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EDC8F" w14:textId="77777777" w:rsidR="0079439C" w:rsidRPr="0071489C" w:rsidRDefault="0079439C" w:rsidP="009C525A">
      <w:pPr>
        <w:rPr>
          <w:rFonts w:ascii="GHEA Grapalat" w:hAnsi="GHEA Grapalat"/>
          <w:sz w:val="18"/>
          <w:szCs w:val="18"/>
        </w:rPr>
      </w:pPr>
    </w:p>
    <w:p w14:paraId="70C01E6E" w14:textId="77777777" w:rsidR="009C525A" w:rsidRPr="0071489C" w:rsidRDefault="009C525A" w:rsidP="009C525A">
      <w:pPr>
        <w:pStyle w:val="PlainText"/>
        <w:spacing w:line="360" w:lineRule="auto"/>
        <w:jc w:val="center"/>
        <w:rPr>
          <w:rFonts w:ascii="GHEA Grapalat" w:hAnsi="GHEA Grapalat" w:cs="Sylfaen"/>
          <w:sz w:val="18"/>
          <w:szCs w:val="18"/>
        </w:rPr>
      </w:pPr>
      <w:r w:rsidRPr="0071489C">
        <w:rPr>
          <w:rFonts w:ascii="GHEA Grapalat" w:hAnsi="GHEA Grapalat" w:cs="Sylfaen"/>
          <w:sz w:val="18"/>
          <w:szCs w:val="18"/>
        </w:rPr>
        <w:t>ՃԱՆԱՊԱՐՀԱՅԻՆ ՔԱՐՏԵԶ ԵՎ ԳՈՐԾՈՂՈՒԹՅՈՒՆՆԵՐԻ ԾՐԱԳԻՐ՝</w:t>
      </w:r>
    </w:p>
    <w:p w14:paraId="155C62EA" w14:textId="77777777" w:rsidR="009C525A" w:rsidRPr="0071489C" w:rsidRDefault="009C525A" w:rsidP="009C525A">
      <w:pPr>
        <w:pStyle w:val="PlainText"/>
        <w:spacing w:line="360" w:lineRule="auto"/>
        <w:jc w:val="center"/>
        <w:rPr>
          <w:rFonts w:ascii="GHEA Grapalat" w:hAnsi="GHEA Grapalat" w:cs="Sylfaen"/>
          <w:sz w:val="18"/>
          <w:szCs w:val="18"/>
        </w:rPr>
      </w:pPr>
      <w:r w:rsidRPr="0071489C">
        <w:rPr>
          <w:rFonts w:ascii="GHEA Grapalat" w:hAnsi="GHEA Grapalat" w:cs="Sylfaen"/>
          <w:sz w:val="18"/>
          <w:szCs w:val="18"/>
        </w:rPr>
        <w:t>ՀԱՅԱՍՏԱՆԻ</w:t>
      </w:r>
      <w:r w:rsidRPr="0071489C">
        <w:rPr>
          <w:rFonts w:ascii="GHEA Grapalat" w:hAnsi="GHEA Grapalat"/>
          <w:sz w:val="18"/>
          <w:szCs w:val="18"/>
        </w:rPr>
        <w:t xml:space="preserve"> </w:t>
      </w:r>
      <w:r w:rsidRPr="0071489C">
        <w:rPr>
          <w:rFonts w:ascii="GHEA Grapalat" w:hAnsi="GHEA Grapalat" w:cs="Sylfaen"/>
          <w:sz w:val="18"/>
          <w:szCs w:val="18"/>
        </w:rPr>
        <w:t>ՀԱՆՐԱՊԵՏՈՒԹՅԱՆ ԵՎ</w:t>
      </w:r>
    </w:p>
    <w:p w14:paraId="144B75B7" w14:textId="77777777" w:rsidR="009C525A" w:rsidRPr="0071489C" w:rsidRDefault="009C525A" w:rsidP="009C525A">
      <w:pPr>
        <w:pStyle w:val="PlainText"/>
        <w:spacing w:line="360" w:lineRule="auto"/>
        <w:jc w:val="center"/>
        <w:rPr>
          <w:rFonts w:ascii="GHEA Grapalat" w:hAnsi="GHEA Grapalat"/>
          <w:sz w:val="18"/>
          <w:szCs w:val="18"/>
        </w:rPr>
      </w:pPr>
      <w:r w:rsidRPr="0071489C">
        <w:rPr>
          <w:rFonts w:ascii="GHEA Grapalat" w:hAnsi="GHEA Grapalat" w:cs="Sylfaen"/>
          <w:sz w:val="18"/>
          <w:szCs w:val="18"/>
        </w:rPr>
        <w:t>ԵՎՐՈՊԱԿԱՆ</w:t>
      </w:r>
      <w:r w:rsidRPr="0071489C">
        <w:rPr>
          <w:rFonts w:ascii="GHEA Grapalat" w:hAnsi="GHEA Grapalat"/>
          <w:sz w:val="18"/>
          <w:szCs w:val="18"/>
        </w:rPr>
        <w:t xml:space="preserve"> </w:t>
      </w:r>
      <w:r w:rsidRPr="0071489C">
        <w:rPr>
          <w:rFonts w:ascii="GHEA Grapalat" w:hAnsi="GHEA Grapalat" w:cs="Sylfaen"/>
          <w:sz w:val="18"/>
          <w:szCs w:val="18"/>
        </w:rPr>
        <w:t>ՄԻՈՒԹՅԱՆ</w:t>
      </w:r>
      <w:r w:rsidRPr="0071489C">
        <w:rPr>
          <w:rFonts w:ascii="GHEA Grapalat" w:hAnsi="GHEA Grapalat"/>
          <w:sz w:val="18"/>
          <w:szCs w:val="18"/>
        </w:rPr>
        <w:t xml:space="preserve"> </w:t>
      </w:r>
      <w:r w:rsidRPr="0071489C">
        <w:rPr>
          <w:rFonts w:ascii="GHEA Grapalat" w:hAnsi="GHEA Grapalat" w:cs="Sylfaen"/>
          <w:sz w:val="18"/>
          <w:szCs w:val="18"/>
        </w:rPr>
        <w:t>ԵՎ</w:t>
      </w:r>
      <w:r w:rsidRPr="0071489C">
        <w:rPr>
          <w:rFonts w:ascii="GHEA Grapalat" w:hAnsi="GHEA Grapalat"/>
          <w:sz w:val="18"/>
          <w:szCs w:val="18"/>
        </w:rPr>
        <w:t xml:space="preserve"> </w:t>
      </w:r>
      <w:r w:rsidRPr="0071489C">
        <w:rPr>
          <w:rFonts w:ascii="GHEA Grapalat" w:hAnsi="GHEA Grapalat" w:cs="Sylfaen"/>
          <w:sz w:val="18"/>
          <w:szCs w:val="18"/>
        </w:rPr>
        <w:t>ԱՏՈՄԱՅԻՆ</w:t>
      </w:r>
      <w:r w:rsidRPr="0071489C">
        <w:rPr>
          <w:rFonts w:ascii="GHEA Grapalat" w:hAnsi="GHEA Grapalat"/>
          <w:sz w:val="18"/>
          <w:szCs w:val="18"/>
        </w:rPr>
        <w:t xml:space="preserve"> </w:t>
      </w:r>
      <w:r w:rsidRPr="0071489C">
        <w:rPr>
          <w:rFonts w:ascii="GHEA Grapalat" w:hAnsi="GHEA Grapalat" w:cs="Sylfaen"/>
          <w:sz w:val="18"/>
          <w:szCs w:val="18"/>
        </w:rPr>
        <w:t>ԷՆԵՐԳԻԱՅԻ</w:t>
      </w:r>
      <w:r w:rsidRPr="0071489C">
        <w:rPr>
          <w:rFonts w:ascii="GHEA Grapalat" w:hAnsi="GHEA Grapalat"/>
          <w:sz w:val="18"/>
          <w:szCs w:val="18"/>
        </w:rPr>
        <w:t xml:space="preserve"> </w:t>
      </w:r>
      <w:r w:rsidRPr="0071489C">
        <w:rPr>
          <w:rFonts w:ascii="GHEA Grapalat" w:hAnsi="GHEA Grapalat" w:cs="Sylfaen"/>
          <w:sz w:val="18"/>
          <w:szCs w:val="18"/>
        </w:rPr>
        <w:t>ԵՎՐՈՊԱԿԱՆ</w:t>
      </w:r>
      <w:r w:rsidRPr="0071489C">
        <w:rPr>
          <w:rFonts w:ascii="GHEA Grapalat" w:hAnsi="GHEA Grapalat"/>
          <w:sz w:val="18"/>
          <w:szCs w:val="18"/>
        </w:rPr>
        <w:t xml:space="preserve"> </w:t>
      </w:r>
      <w:r w:rsidRPr="0071489C">
        <w:rPr>
          <w:rFonts w:ascii="GHEA Grapalat" w:hAnsi="GHEA Grapalat" w:cs="Sylfaen"/>
          <w:sz w:val="18"/>
          <w:szCs w:val="18"/>
        </w:rPr>
        <w:t>ՀԱՄԱՅՆՔԻ</w:t>
      </w:r>
      <w:r w:rsidRPr="0071489C">
        <w:rPr>
          <w:rFonts w:ascii="GHEA Grapalat" w:hAnsi="GHEA Grapalat"/>
          <w:sz w:val="18"/>
          <w:szCs w:val="18"/>
        </w:rPr>
        <w:t xml:space="preserve"> </w:t>
      </w:r>
      <w:r w:rsidRPr="0071489C">
        <w:rPr>
          <w:rFonts w:ascii="GHEA Grapalat" w:hAnsi="GHEA Grapalat" w:cs="Sylfaen"/>
          <w:sz w:val="18"/>
          <w:szCs w:val="18"/>
        </w:rPr>
        <w:t>ՈՒ</w:t>
      </w:r>
      <w:r w:rsidRPr="0071489C">
        <w:rPr>
          <w:rFonts w:ascii="GHEA Grapalat" w:hAnsi="GHEA Grapalat"/>
          <w:sz w:val="18"/>
          <w:szCs w:val="18"/>
        </w:rPr>
        <w:t xml:space="preserve"> </w:t>
      </w:r>
      <w:r w:rsidRPr="0071489C">
        <w:rPr>
          <w:rFonts w:ascii="GHEA Grapalat" w:hAnsi="GHEA Grapalat" w:cs="Sylfaen"/>
          <w:sz w:val="18"/>
          <w:szCs w:val="18"/>
        </w:rPr>
        <w:t>ԴՐԱՆՑ</w:t>
      </w:r>
      <w:r w:rsidRPr="0071489C">
        <w:rPr>
          <w:rFonts w:ascii="GHEA Grapalat" w:hAnsi="GHEA Grapalat"/>
          <w:sz w:val="18"/>
          <w:szCs w:val="18"/>
        </w:rPr>
        <w:t xml:space="preserve"> </w:t>
      </w:r>
      <w:r w:rsidRPr="0071489C">
        <w:rPr>
          <w:rFonts w:ascii="GHEA Grapalat" w:hAnsi="GHEA Grapalat" w:cs="Sylfaen"/>
          <w:sz w:val="18"/>
          <w:szCs w:val="18"/>
        </w:rPr>
        <w:t>ԱՆԴԱՄ</w:t>
      </w:r>
      <w:r w:rsidRPr="0071489C">
        <w:rPr>
          <w:rFonts w:ascii="GHEA Grapalat" w:hAnsi="GHEA Grapalat"/>
          <w:sz w:val="18"/>
          <w:szCs w:val="18"/>
        </w:rPr>
        <w:t xml:space="preserve"> </w:t>
      </w:r>
      <w:r w:rsidRPr="0071489C">
        <w:rPr>
          <w:rFonts w:ascii="GHEA Grapalat" w:hAnsi="GHEA Grapalat" w:cs="Sylfaen"/>
          <w:sz w:val="18"/>
          <w:szCs w:val="18"/>
        </w:rPr>
        <w:t>ՊԵՏՈՒԹՅՈՒՆՆԵՐԻ</w:t>
      </w:r>
      <w:r w:rsidRPr="0071489C">
        <w:rPr>
          <w:rFonts w:ascii="GHEA Grapalat" w:hAnsi="GHEA Grapalat"/>
          <w:sz w:val="18"/>
          <w:szCs w:val="18"/>
        </w:rPr>
        <w:t xml:space="preserve"> </w:t>
      </w:r>
      <w:r w:rsidRPr="0071489C">
        <w:rPr>
          <w:rFonts w:ascii="GHEA Grapalat" w:hAnsi="GHEA Grapalat" w:cs="Sylfaen"/>
          <w:sz w:val="18"/>
          <w:szCs w:val="18"/>
        </w:rPr>
        <w:t>ՄԻՋԵՎ ԿՆՔՎԱԾ ՀԱՄԱՊԱՐՓԱԿ</w:t>
      </w:r>
      <w:r w:rsidRPr="0071489C">
        <w:rPr>
          <w:rFonts w:ascii="GHEA Grapalat" w:hAnsi="GHEA Grapalat"/>
          <w:sz w:val="18"/>
          <w:szCs w:val="18"/>
        </w:rPr>
        <w:t xml:space="preserve"> </w:t>
      </w:r>
      <w:r w:rsidRPr="0071489C">
        <w:rPr>
          <w:rFonts w:ascii="GHEA Grapalat" w:hAnsi="GHEA Grapalat" w:cs="Sylfaen"/>
          <w:sz w:val="18"/>
          <w:szCs w:val="18"/>
        </w:rPr>
        <w:t>ԵՎ</w:t>
      </w:r>
      <w:r w:rsidRPr="0071489C">
        <w:rPr>
          <w:rFonts w:ascii="GHEA Grapalat" w:hAnsi="GHEA Grapalat"/>
          <w:sz w:val="18"/>
          <w:szCs w:val="18"/>
        </w:rPr>
        <w:t xml:space="preserve"> </w:t>
      </w:r>
      <w:r w:rsidRPr="0071489C">
        <w:rPr>
          <w:rFonts w:ascii="GHEA Grapalat" w:hAnsi="GHEA Grapalat" w:cs="Sylfaen"/>
          <w:sz w:val="18"/>
          <w:szCs w:val="18"/>
        </w:rPr>
        <w:t>ԸՆԴԼԱՅՆՎԱԾ</w:t>
      </w:r>
      <w:r w:rsidRPr="0071489C">
        <w:rPr>
          <w:rFonts w:ascii="GHEA Grapalat" w:hAnsi="GHEA Grapalat"/>
          <w:sz w:val="18"/>
          <w:szCs w:val="18"/>
        </w:rPr>
        <w:t xml:space="preserve"> </w:t>
      </w:r>
      <w:r w:rsidRPr="0071489C">
        <w:rPr>
          <w:rFonts w:ascii="GHEA Grapalat" w:hAnsi="GHEA Grapalat" w:cs="Sylfaen"/>
          <w:sz w:val="18"/>
          <w:szCs w:val="18"/>
        </w:rPr>
        <w:t>ԳՈՐԾԸՆԿԵՐՈՒԹՅԱՆ</w:t>
      </w:r>
      <w:r w:rsidRPr="0071489C">
        <w:rPr>
          <w:rFonts w:ascii="GHEA Grapalat" w:hAnsi="GHEA Grapalat"/>
          <w:sz w:val="18"/>
          <w:szCs w:val="18"/>
        </w:rPr>
        <w:t xml:space="preserve"> </w:t>
      </w:r>
      <w:r w:rsidRPr="0071489C">
        <w:rPr>
          <w:rFonts w:ascii="GHEA Grapalat" w:hAnsi="GHEA Grapalat" w:cs="Sylfaen"/>
          <w:sz w:val="18"/>
          <w:szCs w:val="18"/>
        </w:rPr>
        <w:t>ՀԱՄԱՁԱՅՆԱԳՐԻ ՎԵՐԱԲԵՐՅԱԼ</w:t>
      </w:r>
      <w:r w:rsidRPr="0071489C">
        <w:rPr>
          <w:rFonts w:ascii="GHEA Grapalat" w:hAnsi="GHEA Grapalat"/>
          <w:sz w:val="18"/>
          <w:szCs w:val="18"/>
        </w:rPr>
        <w:t xml:space="preserve"> </w:t>
      </w:r>
    </w:p>
    <w:p w14:paraId="2DEFA4A1" w14:textId="77777777" w:rsidR="009C525A" w:rsidRPr="0071489C" w:rsidRDefault="009C525A" w:rsidP="009C525A">
      <w:pPr>
        <w:pStyle w:val="PlainText"/>
        <w:spacing w:line="360" w:lineRule="auto"/>
        <w:jc w:val="center"/>
        <w:rPr>
          <w:rFonts w:ascii="GHEA Grapalat" w:hAnsi="GHEA Grapalat"/>
          <w:sz w:val="18"/>
          <w:szCs w:val="18"/>
        </w:rPr>
      </w:pPr>
    </w:p>
    <w:tbl>
      <w:tblPr>
        <w:tblStyle w:val="TableGrid"/>
        <w:tblW w:w="14665" w:type="dxa"/>
        <w:tblInd w:w="-252" w:type="dxa"/>
        <w:tblLayout w:type="fixed"/>
        <w:tblLook w:val="04A0" w:firstRow="1" w:lastRow="0" w:firstColumn="1" w:lastColumn="0" w:noHBand="0" w:noVBand="1"/>
      </w:tblPr>
      <w:tblGrid>
        <w:gridCol w:w="810"/>
        <w:gridCol w:w="180"/>
        <w:gridCol w:w="9"/>
        <w:gridCol w:w="1631"/>
        <w:gridCol w:w="19"/>
        <w:gridCol w:w="6"/>
        <w:gridCol w:w="2241"/>
        <w:gridCol w:w="1315"/>
        <w:gridCol w:w="24"/>
        <w:gridCol w:w="6"/>
        <w:gridCol w:w="18"/>
        <w:gridCol w:w="1563"/>
        <w:gridCol w:w="24"/>
        <w:gridCol w:w="6"/>
        <w:gridCol w:w="18"/>
        <w:gridCol w:w="1474"/>
        <w:gridCol w:w="24"/>
        <w:gridCol w:w="6"/>
        <w:gridCol w:w="18"/>
        <w:gridCol w:w="1498"/>
        <w:gridCol w:w="29"/>
        <w:gridCol w:w="18"/>
        <w:gridCol w:w="45"/>
        <w:gridCol w:w="3512"/>
        <w:gridCol w:w="29"/>
        <w:gridCol w:w="56"/>
        <w:gridCol w:w="25"/>
        <w:gridCol w:w="32"/>
        <w:gridCol w:w="29"/>
      </w:tblGrid>
      <w:tr w:rsidR="00DE6BE0" w:rsidRPr="0071489C" w14:paraId="700A8799" w14:textId="77777777" w:rsidTr="006A7F4E">
        <w:trPr>
          <w:gridAfter w:val="1"/>
          <w:wAfter w:w="29" w:type="dxa"/>
        </w:trPr>
        <w:tc>
          <w:tcPr>
            <w:tcW w:w="810" w:type="dxa"/>
            <w:shd w:val="clear" w:color="auto" w:fill="70AD47" w:themeFill="accent6"/>
            <w:vAlign w:val="center"/>
          </w:tcPr>
          <w:p w14:paraId="5D8B8256" w14:textId="77777777" w:rsidR="00DE6BE0" w:rsidRPr="0071489C" w:rsidRDefault="00DE6BE0" w:rsidP="007E15B6">
            <w:pPr>
              <w:jc w:val="center"/>
              <w:rPr>
                <w:rFonts w:ascii="GHEA Grapalat" w:hAnsi="GHEA Grapalat"/>
                <w:sz w:val="18"/>
                <w:szCs w:val="18"/>
                <w:lang w:val="en-US"/>
              </w:rPr>
            </w:pPr>
            <w:r w:rsidRPr="0071489C">
              <w:rPr>
                <w:rFonts w:ascii="GHEA Grapalat" w:hAnsi="GHEA Grapalat"/>
                <w:sz w:val="18"/>
                <w:szCs w:val="18"/>
                <w:lang w:val="en-US"/>
              </w:rPr>
              <w:t>N</w:t>
            </w:r>
          </w:p>
        </w:tc>
        <w:tc>
          <w:tcPr>
            <w:tcW w:w="1820" w:type="dxa"/>
            <w:gridSpan w:val="3"/>
            <w:shd w:val="clear" w:color="auto" w:fill="70AD47" w:themeFill="accent6"/>
          </w:tcPr>
          <w:p w14:paraId="4C1412E1"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Կապը համաձայնագրի  հետ</w:t>
            </w:r>
          </w:p>
        </w:tc>
        <w:tc>
          <w:tcPr>
            <w:tcW w:w="2266" w:type="dxa"/>
            <w:gridSpan w:val="3"/>
            <w:shd w:val="clear" w:color="auto" w:fill="70AD47" w:themeFill="accent6"/>
          </w:tcPr>
          <w:p w14:paraId="39252252"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Նախատեսվող միջոցառումները՝ հղում անելով համապատասխան Հրահանգին</w:t>
            </w:r>
          </w:p>
        </w:tc>
        <w:tc>
          <w:tcPr>
            <w:tcW w:w="1315" w:type="dxa"/>
            <w:shd w:val="clear" w:color="auto" w:fill="70AD47" w:themeFill="accent6"/>
          </w:tcPr>
          <w:p w14:paraId="60A282CC"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Կատարման ժամկետ</w:t>
            </w:r>
          </w:p>
        </w:tc>
        <w:tc>
          <w:tcPr>
            <w:tcW w:w="1611" w:type="dxa"/>
            <w:gridSpan w:val="4"/>
            <w:shd w:val="clear" w:color="auto" w:fill="70AD47" w:themeFill="accent6"/>
          </w:tcPr>
          <w:p w14:paraId="5580B23C"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Համաձայնագրով նախատեսված ժամկետ</w:t>
            </w:r>
          </w:p>
        </w:tc>
        <w:tc>
          <w:tcPr>
            <w:tcW w:w="1522" w:type="dxa"/>
            <w:gridSpan w:val="4"/>
            <w:shd w:val="clear" w:color="auto" w:fill="70AD47" w:themeFill="accent6"/>
          </w:tcPr>
          <w:p w14:paraId="454297BD"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Համակարգող մարմին/պատասխանատու մարմիններ</w:t>
            </w:r>
          </w:p>
        </w:tc>
        <w:tc>
          <w:tcPr>
            <w:tcW w:w="1546" w:type="dxa"/>
            <w:gridSpan w:val="4"/>
            <w:shd w:val="clear" w:color="auto" w:fill="70AD47" w:themeFill="accent6"/>
          </w:tcPr>
          <w:p w14:paraId="26C415BD" w14:textId="77777777" w:rsidR="00DE6BE0" w:rsidRPr="0071489C" w:rsidRDefault="00DE6BE0" w:rsidP="00D56C9E">
            <w:pPr>
              <w:rPr>
                <w:rFonts w:ascii="GHEA Grapalat" w:hAnsi="GHEA Grapalat"/>
                <w:color w:val="FFFFFF" w:themeColor="background1"/>
                <w:sz w:val="18"/>
                <w:szCs w:val="18"/>
              </w:rPr>
            </w:pPr>
            <w:r w:rsidRPr="0071489C">
              <w:rPr>
                <w:rFonts w:ascii="GHEA Grapalat" w:hAnsi="GHEA Grapalat"/>
                <w:color w:val="FFFFFF" w:themeColor="background1"/>
                <w:sz w:val="18"/>
                <w:szCs w:val="18"/>
              </w:rPr>
              <w:t>ԵՄ աջակցութ-յան անհրաժեշտությունը և, անհրաժեշտության դեպքում՝ ձևաչափը</w:t>
            </w:r>
          </w:p>
        </w:tc>
        <w:tc>
          <w:tcPr>
            <w:tcW w:w="3746" w:type="dxa"/>
            <w:gridSpan w:val="8"/>
            <w:shd w:val="clear" w:color="auto" w:fill="70AD47" w:themeFill="accent6"/>
          </w:tcPr>
          <w:p w14:paraId="4B82B299" w14:textId="6435597F" w:rsidR="00DE6BE0" w:rsidRPr="0071489C" w:rsidRDefault="00DE6BE0" w:rsidP="00D56C9E">
            <w:pPr>
              <w:rPr>
                <w:rFonts w:ascii="GHEA Grapalat" w:hAnsi="GHEA Grapalat"/>
                <w:color w:val="FFFFFF" w:themeColor="background1"/>
                <w:sz w:val="18"/>
                <w:szCs w:val="18"/>
                <w:lang w:val="ru-RU"/>
              </w:rPr>
            </w:pPr>
            <w:r w:rsidRPr="0071489C">
              <w:rPr>
                <w:rFonts w:ascii="GHEA Grapalat" w:hAnsi="GHEA Grapalat"/>
                <w:color w:val="FFFFFF" w:themeColor="background1"/>
                <w:sz w:val="18"/>
                <w:szCs w:val="18"/>
                <w:lang w:val="ru-RU"/>
              </w:rPr>
              <w:t>Ակնկալվող ար</w:t>
            </w:r>
            <w:r w:rsidR="00D157F0">
              <w:rPr>
                <w:rFonts w:ascii="GHEA Grapalat" w:hAnsi="GHEA Grapalat"/>
                <w:color w:val="FFFFFF" w:themeColor="background1"/>
                <w:sz w:val="18"/>
                <w:szCs w:val="18"/>
              </w:rPr>
              <w:t>դ</w:t>
            </w:r>
            <w:r w:rsidRPr="0071489C">
              <w:rPr>
                <w:rFonts w:ascii="GHEA Grapalat" w:hAnsi="GHEA Grapalat"/>
                <w:color w:val="FFFFFF" w:themeColor="background1"/>
                <w:sz w:val="18"/>
                <w:szCs w:val="18"/>
                <w:lang w:val="ru-RU"/>
              </w:rPr>
              <w:t>յունքը</w:t>
            </w:r>
          </w:p>
        </w:tc>
      </w:tr>
      <w:tr w:rsidR="00D07173" w:rsidRPr="0071489C" w14:paraId="40C2C675" w14:textId="77777777" w:rsidTr="00B57FF5">
        <w:tc>
          <w:tcPr>
            <w:tcW w:w="14665" w:type="dxa"/>
            <w:gridSpan w:val="29"/>
            <w:shd w:val="clear" w:color="auto" w:fill="70AD47" w:themeFill="accent6"/>
            <w:vAlign w:val="center"/>
          </w:tcPr>
          <w:p w14:paraId="5F00E7A0" w14:textId="630BB76F" w:rsidR="00D07173" w:rsidRPr="00CC1E2E" w:rsidRDefault="00A3053C" w:rsidP="00D07173">
            <w:pPr>
              <w:jc w:val="center"/>
              <w:rPr>
                <w:rFonts w:ascii="GHEA Grapalat" w:hAnsi="GHEA Grapalat"/>
                <w:b/>
                <w:bCs/>
                <w:color w:val="FFFFFF" w:themeColor="background1"/>
                <w:sz w:val="18"/>
                <w:szCs w:val="18"/>
              </w:rPr>
            </w:pPr>
            <w:r w:rsidRPr="00CC1E2E">
              <w:rPr>
                <w:rFonts w:ascii="GHEA Grapalat" w:hAnsi="GHEA Grapalat"/>
                <w:b/>
                <w:bCs/>
                <w:color w:val="FFFFFF" w:themeColor="background1"/>
                <w:sz w:val="18"/>
                <w:szCs w:val="18"/>
              </w:rPr>
              <w:t>ԱՆՎՏԱՆԳՈՒԹՅԱՆ ՈԼՈՐՏՈՒՄ ՀԱՄԱԳՈՐԾԱԿՑՈՒԹՅՈՒՆ</w:t>
            </w:r>
          </w:p>
        </w:tc>
      </w:tr>
      <w:tr w:rsidR="00305B7A" w:rsidRPr="0071489C" w14:paraId="2A44A942" w14:textId="77777777" w:rsidTr="006A7F4E">
        <w:trPr>
          <w:gridAfter w:val="1"/>
          <w:wAfter w:w="29" w:type="dxa"/>
        </w:trPr>
        <w:tc>
          <w:tcPr>
            <w:tcW w:w="810" w:type="dxa"/>
            <w:shd w:val="clear" w:color="auto" w:fill="auto"/>
            <w:vAlign w:val="center"/>
          </w:tcPr>
          <w:p w14:paraId="7EDB95CB" w14:textId="77777777" w:rsidR="00305B7A" w:rsidRPr="0071489C" w:rsidRDefault="00305B7A" w:rsidP="00305B7A">
            <w:pPr>
              <w:pStyle w:val="ListParagraph"/>
              <w:numPr>
                <w:ilvl w:val="0"/>
                <w:numId w:val="40"/>
              </w:numPr>
              <w:rPr>
                <w:rFonts w:ascii="GHEA Grapalat" w:hAnsi="GHEA Grapalat" w:cs="Calibri"/>
                <w:sz w:val="18"/>
                <w:szCs w:val="18"/>
              </w:rPr>
            </w:pPr>
          </w:p>
        </w:tc>
        <w:tc>
          <w:tcPr>
            <w:tcW w:w="1820" w:type="dxa"/>
            <w:gridSpan w:val="3"/>
            <w:shd w:val="clear" w:color="auto" w:fill="auto"/>
          </w:tcPr>
          <w:p w14:paraId="1021FBAD" w14:textId="77777777" w:rsidR="00305B7A" w:rsidRPr="0071489C" w:rsidRDefault="00305B7A" w:rsidP="00305B7A">
            <w:pPr>
              <w:rPr>
                <w:rFonts w:ascii="GHEA Grapalat" w:hAnsi="GHEA Grapalat" w:cs="Calibri"/>
                <w:sz w:val="18"/>
                <w:szCs w:val="18"/>
              </w:rPr>
            </w:pPr>
            <w:r w:rsidRPr="0071489C">
              <w:rPr>
                <w:rFonts w:ascii="GHEA Grapalat" w:hAnsi="GHEA Grapalat" w:cs="Calibri"/>
                <w:sz w:val="18"/>
                <w:szCs w:val="18"/>
              </w:rPr>
              <w:t>Հոդված 5</w:t>
            </w:r>
          </w:p>
          <w:p w14:paraId="490E7AAA" w14:textId="017ECD72" w:rsidR="008764B2" w:rsidRPr="0071489C" w:rsidRDefault="008764B2" w:rsidP="00305B7A">
            <w:pPr>
              <w:rPr>
                <w:rFonts w:ascii="GHEA Grapalat" w:hAnsi="GHEA Grapalat" w:cs="Calibri"/>
                <w:sz w:val="18"/>
                <w:szCs w:val="18"/>
              </w:rPr>
            </w:pPr>
            <w:r w:rsidRPr="0071489C">
              <w:rPr>
                <w:rFonts w:ascii="GHEA Grapalat" w:hAnsi="GHEA Grapalat" w:cs="Calibri"/>
                <w:sz w:val="18"/>
                <w:szCs w:val="18"/>
              </w:rPr>
              <w:t>Արտաքին և անվտանգության քաղաքականությունը</w:t>
            </w:r>
          </w:p>
        </w:tc>
        <w:tc>
          <w:tcPr>
            <w:tcW w:w="2266" w:type="dxa"/>
            <w:gridSpan w:val="3"/>
            <w:shd w:val="clear" w:color="auto" w:fill="auto"/>
          </w:tcPr>
          <w:p w14:paraId="4B84B794" w14:textId="4E5F2295" w:rsidR="00305B7A" w:rsidRPr="0071489C" w:rsidRDefault="00305B7A" w:rsidP="00816D38">
            <w:pPr>
              <w:jc w:val="both"/>
              <w:rPr>
                <w:rFonts w:ascii="GHEA Grapalat" w:hAnsi="GHEA Grapalat" w:cs="Calibri"/>
                <w:sz w:val="18"/>
                <w:szCs w:val="18"/>
              </w:rPr>
            </w:pPr>
            <w:r w:rsidRPr="0071489C">
              <w:rPr>
                <w:rFonts w:ascii="GHEA Grapalat" w:hAnsi="GHEA Grapalat" w:cs="Calibri"/>
                <w:sz w:val="18"/>
                <w:szCs w:val="18"/>
              </w:rPr>
              <w:t>Համագո</w:t>
            </w:r>
            <w:r w:rsidR="00143300" w:rsidRPr="0071489C">
              <w:rPr>
                <w:rFonts w:ascii="GHEA Grapalat" w:hAnsi="GHEA Grapalat" w:cs="Calibri"/>
                <w:sz w:val="18"/>
                <w:szCs w:val="18"/>
              </w:rPr>
              <w:t>րծակցություն կիբերանվտանգության</w:t>
            </w:r>
            <w:r w:rsidR="006A7F4E">
              <w:rPr>
                <w:rFonts w:ascii="GHEA Grapalat" w:hAnsi="GHEA Grapalat" w:cs="Calibri"/>
                <w:sz w:val="18"/>
                <w:szCs w:val="18"/>
              </w:rPr>
              <w:t>,</w:t>
            </w:r>
            <w:r w:rsidRPr="0071489C">
              <w:rPr>
                <w:rFonts w:ascii="GHEA Grapalat" w:hAnsi="GHEA Grapalat" w:cs="Calibri"/>
                <w:sz w:val="18"/>
                <w:szCs w:val="18"/>
              </w:rPr>
              <w:t xml:space="preserve"> սպառազինությունների վերահսկման </w:t>
            </w:r>
            <w:r w:rsidR="008764B2" w:rsidRPr="0071489C">
              <w:rPr>
                <w:rFonts w:ascii="GHEA Grapalat" w:hAnsi="GHEA Grapalat" w:cs="Calibri"/>
                <w:sz w:val="18"/>
                <w:szCs w:val="18"/>
              </w:rPr>
              <w:t xml:space="preserve">և դրանց </w:t>
            </w:r>
            <w:r w:rsidRPr="0071489C">
              <w:rPr>
                <w:rFonts w:ascii="GHEA Grapalat" w:hAnsi="GHEA Grapalat" w:cs="Calibri"/>
                <w:sz w:val="18"/>
                <w:szCs w:val="18"/>
              </w:rPr>
              <w:t>արտահանման վերահսկման ոլորտի բարեփոխումների ուղղությամբ</w:t>
            </w:r>
            <w:r w:rsidR="008764B2" w:rsidRPr="0071489C">
              <w:rPr>
                <w:rFonts w:ascii="GHEA Grapalat" w:hAnsi="GHEA Grapalat" w:cs="Calibri"/>
                <w:sz w:val="18"/>
                <w:szCs w:val="18"/>
              </w:rPr>
              <w:t>՝ վերջիններիս մասով իրականացնելով նաև իրավական կարգավորում</w:t>
            </w:r>
          </w:p>
        </w:tc>
        <w:tc>
          <w:tcPr>
            <w:tcW w:w="1315" w:type="dxa"/>
            <w:shd w:val="clear" w:color="auto" w:fill="auto"/>
          </w:tcPr>
          <w:p w14:paraId="3D839137" w14:textId="16B2E9EA" w:rsidR="00305B7A" w:rsidRPr="0071489C" w:rsidRDefault="00305B7A" w:rsidP="00305B7A">
            <w:pPr>
              <w:rPr>
                <w:rFonts w:ascii="GHEA Grapalat" w:hAnsi="GHEA Grapalat" w:cs="Calibri"/>
                <w:sz w:val="18"/>
                <w:szCs w:val="18"/>
              </w:rPr>
            </w:pPr>
            <w:r w:rsidRPr="0071489C">
              <w:rPr>
                <w:rFonts w:ascii="GHEA Grapalat" w:hAnsi="GHEA Grapalat" w:cs="Calibri"/>
                <w:sz w:val="18"/>
                <w:szCs w:val="18"/>
              </w:rPr>
              <w:t>Շարունա-կական</w:t>
            </w:r>
          </w:p>
        </w:tc>
        <w:tc>
          <w:tcPr>
            <w:tcW w:w="1611" w:type="dxa"/>
            <w:gridSpan w:val="4"/>
            <w:shd w:val="clear" w:color="auto" w:fill="auto"/>
          </w:tcPr>
          <w:p w14:paraId="7B66CCC2" w14:textId="77302294" w:rsidR="00305B7A" w:rsidRPr="0071489C" w:rsidRDefault="00143300" w:rsidP="00305B7A">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5F6157EC" w14:textId="462D4284" w:rsidR="00305B7A" w:rsidRPr="0071489C" w:rsidRDefault="00305B7A" w:rsidP="00305B7A">
            <w:pPr>
              <w:spacing w:after="240"/>
              <w:rPr>
                <w:rFonts w:ascii="GHEA Grapalat" w:hAnsi="GHEA Grapalat" w:cs="Calibri"/>
                <w:sz w:val="18"/>
                <w:szCs w:val="18"/>
              </w:rPr>
            </w:pPr>
            <w:r w:rsidRPr="0071489C">
              <w:rPr>
                <w:rFonts w:ascii="GHEA Grapalat" w:hAnsi="GHEA Grapalat" w:cs="Calibri"/>
                <w:sz w:val="18"/>
                <w:szCs w:val="18"/>
              </w:rPr>
              <w:t>ՀՀ ՊՆ</w:t>
            </w:r>
            <w:r w:rsidR="00DC4496" w:rsidRPr="0071489C">
              <w:rPr>
                <w:rFonts w:ascii="GHEA Grapalat" w:hAnsi="GHEA Grapalat" w:cs="Calibri"/>
                <w:sz w:val="18"/>
                <w:szCs w:val="18"/>
              </w:rPr>
              <w:t>,</w:t>
            </w:r>
          </w:p>
          <w:p w14:paraId="515D974C" w14:textId="29C03933" w:rsidR="00DC4496" w:rsidRPr="00CC1E2E" w:rsidRDefault="00DC4496" w:rsidP="00305B7A">
            <w:pPr>
              <w:spacing w:after="240"/>
              <w:rPr>
                <w:rFonts w:ascii="GHEA Grapalat" w:hAnsi="GHEA Grapalat" w:cs="Calibri"/>
                <w:sz w:val="18"/>
                <w:szCs w:val="18"/>
              </w:rPr>
            </w:pPr>
            <w:r w:rsidRPr="0071489C">
              <w:rPr>
                <w:rFonts w:ascii="GHEA Grapalat" w:hAnsi="GHEA Grapalat" w:cs="Calibri"/>
                <w:sz w:val="18"/>
                <w:szCs w:val="18"/>
              </w:rPr>
              <w:t>ՀՀ ԱԳՆ</w:t>
            </w:r>
            <w:r w:rsidR="00816D38" w:rsidRPr="00CC1E2E">
              <w:rPr>
                <w:rFonts w:ascii="GHEA Grapalat" w:hAnsi="GHEA Grapalat" w:cs="Calibri"/>
                <w:sz w:val="18"/>
                <w:szCs w:val="18"/>
              </w:rPr>
              <w:t>,</w:t>
            </w:r>
          </w:p>
          <w:p w14:paraId="1AD1A412" w14:textId="126FD789" w:rsidR="00305B7A" w:rsidRPr="0071489C" w:rsidRDefault="00BE5304" w:rsidP="006721CB">
            <w:pPr>
              <w:pStyle w:val="BodyText"/>
              <w:spacing w:after="0"/>
              <w:jc w:val="both"/>
              <w:rPr>
                <w:rFonts w:ascii="GHEA Grapalat" w:eastAsia="Times New Roman" w:hAnsi="GHEA Grapalat" w:cs="Calibri"/>
                <w:sz w:val="18"/>
                <w:szCs w:val="18"/>
                <w:lang w:val="hy-AM" w:eastAsia="hy-AM" w:bidi="hy-AM"/>
              </w:rPr>
            </w:pPr>
            <w:r w:rsidRPr="00BE5304">
              <w:rPr>
                <w:rFonts w:ascii="GHEA Grapalat" w:eastAsia="Times New Roman" w:hAnsi="GHEA Grapalat" w:cs="Calibri"/>
                <w:sz w:val="18"/>
                <w:szCs w:val="18"/>
                <w:lang w:val="hy-AM" w:eastAsia="hy-AM" w:bidi="hy-AM"/>
              </w:rPr>
              <w:t>ՀՀ ա</w:t>
            </w:r>
            <w:r w:rsidR="00305B7A" w:rsidRPr="0071489C">
              <w:rPr>
                <w:rFonts w:ascii="GHEA Grapalat" w:eastAsia="Times New Roman" w:hAnsi="GHEA Grapalat" w:cs="Calibri"/>
                <w:sz w:val="18"/>
                <w:szCs w:val="18"/>
                <w:lang w:val="hy-AM" w:eastAsia="hy-AM" w:bidi="hy-AM"/>
              </w:rPr>
              <w:t>զգային անվտանգության ծառայություն</w:t>
            </w:r>
            <w:r>
              <w:rPr>
                <w:rFonts w:ascii="GHEA Grapalat" w:eastAsia="Times New Roman" w:hAnsi="GHEA Grapalat" w:cs="Calibri"/>
                <w:sz w:val="18"/>
                <w:szCs w:val="18"/>
                <w:lang w:val="hy-AM" w:eastAsia="hy-AM" w:bidi="hy-AM"/>
              </w:rPr>
              <w:t>,</w:t>
            </w:r>
            <w:r w:rsidR="006A7F4E">
              <w:rPr>
                <w:rFonts w:ascii="GHEA Grapalat" w:eastAsia="Times New Roman" w:hAnsi="GHEA Grapalat" w:cs="Calibri"/>
                <w:sz w:val="18"/>
                <w:szCs w:val="18"/>
                <w:lang w:val="hy-AM" w:eastAsia="hy-AM" w:bidi="hy-AM"/>
              </w:rPr>
              <w:t xml:space="preserve"> </w:t>
            </w:r>
            <w:r>
              <w:rPr>
                <w:rFonts w:ascii="GHEA Grapalat" w:eastAsia="Times New Roman" w:hAnsi="GHEA Grapalat" w:cs="Calibri"/>
                <w:sz w:val="18"/>
                <w:szCs w:val="18"/>
                <w:lang w:val="hy-AM" w:eastAsia="hy-AM" w:bidi="hy-AM"/>
              </w:rPr>
              <w:t>ՀՀ բ</w:t>
            </w:r>
            <w:r w:rsidR="00305B7A" w:rsidRPr="0071489C">
              <w:rPr>
                <w:rFonts w:ascii="GHEA Grapalat" w:eastAsia="Times New Roman" w:hAnsi="GHEA Grapalat" w:cs="Calibri"/>
                <w:sz w:val="18"/>
                <w:szCs w:val="18"/>
                <w:lang w:val="hy-AM" w:eastAsia="hy-AM" w:bidi="hy-AM"/>
              </w:rPr>
              <w:t>արձր տեխնոլոգիական արդյունաբերության նախարարություն</w:t>
            </w:r>
            <w:r w:rsidR="00305B7A" w:rsidRPr="0071489C">
              <w:rPr>
                <w:rFonts w:ascii="GHEA Grapalat" w:eastAsia="Times New Roman" w:hAnsi="GHEA Grapalat" w:cs="Calibri"/>
                <w:sz w:val="18"/>
                <w:szCs w:val="18"/>
                <w:lang w:val="hy-AM" w:eastAsia="hy-AM" w:bidi="hy-AM"/>
              </w:rPr>
              <w:tab/>
            </w:r>
          </w:p>
          <w:p w14:paraId="6795EF66" w14:textId="67AC5C3D" w:rsidR="00305B7A" w:rsidRPr="0071489C" w:rsidRDefault="00BE5304" w:rsidP="00305B7A">
            <w:pPr>
              <w:spacing w:after="240"/>
              <w:rPr>
                <w:rFonts w:ascii="GHEA Grapalat" w:hAnsi="GHEA Grapalat" w:cs="Calibri"/>
                <w:sz w:val="18"/>
                <w:szCs w:val="18"/>
              </w:rPr>
            </w:pPr>
            <w:r>
              <w:rPr>
                <w:rFonts w:ascii="GHEA Grapalat" w:hAnsi="GHEA Grapalat" w:cs="Calibri"/>
                <w:sz w:val="18"/>
                <w:szCs w:val="18"/>
              </w:rPr>
              <w:t>ՀՀ ո</w:t>
            </w:r>
            <w:r w:rsidRPr="0071489C">
              <w:rPr>
                <w:rFonts w:ascii="GHEA Grapalat" w:hAnsi="GHEA Grapalat" w:cs="Calibri"/>
                <w:sz w:val="18"/>
                <w:szCs w:val="18"/>
              </w:rPr>
              <w:t>ստիկանություն</w:t>
            </w:r>
          </w:p>
          <w:p w14:paraId="31CA3041" w14:textId="0BA46B65" w:rsidR="00305B7A" w:rsidRPr="0071489C" w:rsidRDefault="00305B7A" w:rsidP="00305B7A">
            <w:pPr>
              <w:spacing w:after="240"/>
              <w:rPr>
                <w:rFonts w:ascii="GHEA Grapalat" w:hAnsi="GHEA Grapalat" w:cs="Calibri"/>
                <w:sz w:val="18"/>
                <w:szCs w:val="18"/>
              </w:rPr>
            </w:pPr>
          </w:p>
        </w:tc>
        <w:tc>
          <w:tcPr>
            <w:tcW w:w="1546" w:type="dxa"/>
            <w:gridSpan w:val="4"/>
            <w:shd w:val="clear" w:color="auto" w:fill="auto"/>
          </w:tcPr>
          <w:p w14:paraId="5DEB9CE0" w14:textId="75C92A72" w:rsidR="00333314" w:rsidRPr="0071489C" w:rsidRDefault="00305B7A" w:rsidP="00333314">
            <w:pPr>
              <w:jc w:val="both"/>
              <w:rPr>
                <w:rFonts w:ascii="GHEA Grapalat" w:hAnsi="GHEA Grapalat" w:cs="Calibri"/>
                <w:sz w:val="18"/>
                <w:szCs w:val="18"/>
              </w:rPr>
            </w:pPr>
            <w:r w:rsidRPr="0071489C">
              <w:rPr>
                <w:rFonts w:ascii="GHEA Grapalat" w:hAnsi="GHEA Grapalat" w:cs="Calibri"/>
                <w:sz w:val="18"/>
                <w:szCs w:val="18"/>
              </w:rPr>
              <w:t>Փորձի փոխանակում նշված ուղղություններով և անձնակազմի պատրաստություն ԵՄ համապատասխան ուսումնական ծրագրերով, այլ կազմակերպություն</w:t>
            </w:r>
            <w:r w:rsidRPr="0071489C">
              <w:rPr>
                <w:rFonts w:ascii="GHEA Grapalat" w:hAnsi="GHEA Grapalat" w:cs="Calibri"/>
                <w:sz w:val="18"/>
                <w:szCs w:val="18"/>
              </w:rPr>
              <w:softHyphen/>
              <w:t>ների կամ ԵՄ անդամ երկրների գործնական ներուժով ծրագրերի ֆինանսավորում</w:t>
            </w:r>
            <w:r w:rsidR="00333314" w:rsidRPr="0071489C">
              <w:rPr>
                <w:rFonts w:ascii="GHEA Grapalat" w:hAnsi="GHEA Grapalat" w:cs="Calibri"/>
                <w:sz w:val="18"/>
                <w:szCs w:val="18"/>
              </w:rPr>
              <w:t xml:space="preserve">, արտահանման վերահսկման ոլորտում ՀՀ օրենսդրության </w:t>
            </w:r>
            <w:r w:rsidR="00333314" w:rsidRPr="0071489C">
              <w:rPr>
                <w:rFonts w:ascii="GHEA Grapalat" w:hAnsi="GHEA Grapalat" w:cs="Calibri"/>
                <w:sz w:val="18"/>
                <w:szCs w:val="18"/>
              </w:rPr>
              <w:lastRenderedPageBreak/>
              <w:t>բարելավման հարցում փորձագիտական աջակցություն,</w:t>
            </w:r>
          </w:p>
          <w:p w14:paraId="34A9F82B" w14:textId="32EE29DF" w:rsidR="00305B7A" w:rsidRPr="0071489C" w:rsidRDefault="00333314" w:rsidP="00333314">
            <w:pPr>
              <w:jc w:val="both"/>
              <w:rPr>
                <w:rFonts w:ascii="GHEA Grapalat" w:hAnsi="GHEA Grapalat" w:cs="Calibri"/>
                <w:sz w:val="18"/>
                <w:szCs w:val="18"/>
              </w:rPr>
            </w:pPr>
            <w:r w:rsidRPr="0071489C">
              <w:rPr>
                <w:rFonts w:ascii="GHEA Grapalat" w:hAnsi="GHEA Grapalat" w:cs="Calibri"/>
                <w:sz w:val="18"/>
                <w:szCs w:val="18"/>
              </w:rPr>
              <w:t>արտահանման վերահսկման ոլորտում ՀՀ կարողությունների ավելացմանն ուղղված աջակցություն</w:t>
            </w:r>
          </w:p>
        </w:tc>
        <w:tc>
          <w:tcPr>
            <w:tcW w:w="3746" w:type="dxa"/>
            <w:gridSpan w:val="8"/>
            <w:shd w:val="clear" w:color="auto" w:fill="auto"/>
          </w:tcPr>
          <w:p w14:paraId="609AD07E" w14:textId="1740CFDC" w:rsidR="00305B7A" w:rsidRPr="0071489C" w:rsidRDefault="00305B7A" w:rsidP="00305B7A">
            <w:pPr>
              <w:rPr>
                <w:rFonts w:ascii="GHEA Grapalat" w:hAnsi="GHEA Grapalat" w:cs="Calibri"/>
                <w:sz w:val="18"/>
                <w:szCs w:val="18"/>
              </w:rPr>
            </w:pPr>
            <w:r w:rsidRPr="0071489C">
              <w:rPr>
                <w:rFonts w:ascii="GHEA Grapalat" w:hAnsi="GHEA Grapalat" w:cs="Calibri"/>
                <w:sz w:val="18"/>
                <w:szCs w:val="18"/>
              </w:rPr>
              <w:lastRenderedPageBreak/>
              <w:t>Նշված ուղղություններով ՀՀ կարողությունների զարգացում</w:t>
            </w:r>
            <w:r w:rsidR="00143300" w:rsidRPr="0071489C">
              <w:rPr>
                <w:rFonts w:ascii="GHEA Grapalat" w:hAnsi="GHEA Grapalat" w:cs="Calibri"/>
                <w:sz w:val="18"/>
                <w:szCs w:val="18"/>
              </w:rPr>
              <w:t>` մասնավորապես պաշտպանական կառավարման համակարգի անվտանգություն և ցանցային անվտանգություն, ժամանակակից սպառազինության և տեխնոլոգիաների վերահսկման նոր մեխանիզմների մշակում, պաշտպանական ռեսուրսների պլանավորում, մարդկային ռեսուրսների կառավարման համակարգ, ԶՈւ-ում կանանց ներգրավվածության մակարդակի բարձրացում, ԶՈՒ-ում մարդու իրավունքների պաշտպանություն, զինծառայողների սոցիալական և առողջապահական ապահովում և այլն</w:t>
            </w:r>
            <w:r w:rsidR="00D157F0">
              <w:rPr>
                <w:rFonts w:ascii="GHEA Grapalat" w:hAnsi="GHEA Grapalat" w:cs="Calibri"/>
                <w:sz w:val="18"/>
                <w:szCs w:val="18"/>
              </w:rPr>
              <w:t>։</w:t>
            </w:r>
            <w:r w:rsidR="00D157F0" w:rsidRPr="0071489C">
              <w:rPr>
                <w:rFonts w:ascii="GHEA Grapalat" w:hAnsi="GHEA Grapalat" w:cs="Calibri"/>
                <w:sz w:val="18"/>
                <w:szCs w:val="18"/>
              </w:rPr>
              <w:t xml:space="preserve"> </w:t>
            </w:r>
            <w:r w:rsidR="008764B2" w:rsidRPr="00C414A2">
              <w:rPr>
                <w:rFonts w:ascii="GHEA Grapalat" w:hAnsi="GHEA Grapalat" w:cs="Calibri"/>
                <w:sz w:val="18"/>
                <w:szCs w:val="18"/>
              </w:rPr>
              <w:t xml:space="preserve">իսկ սպառազինությունների արտահանման վերահսկման մասով </w:t>
            </w:r>
            <w:r w:rsidR="003A5174">
              <w:rPr>
                <w:rFonts w:ascii="GHEA Grapalat" w:hAnsi="GHEA Grapalat" w:cs="Calibri"/>
                <w:sz w:val="18"/>
                <w:szCs w:val="18"/>
              </w:rPr>
              <w:t>Ը</w:t>
            </w:r>
            <w:r w:rsidR="008764B2" w:rsidRPr="00C414A2">
              <w:rPr>
                <w:rFonts w:ascii="GHEA Grapalat" w:hAnsi="GHEA Grapalat" w:cs="Calibri"/>
                <w:sz w:val="18"/>
                <w:szCs w:val="18"/>
              </w:rPr>
              <w:t>նդունվել է նոր իրավական կարգավորում մինչև 2023թ-ը:</w:t>
            </w:r>
          </w:p>
          <w:p w14:paraId="2E3D4D0A" w14:textId="77777777" w:rsidR="00305B7A" w:rsidRPr="0071489C" w:rsidRDefault="00305B7A" w:rsidP="00305B7A">
            <w:pPr>
              <w:rPr>
                <w:rFonts w:ascii="GHEA Grapalat" w:hAnsi="GHEA Grapalat" w:cs="Calibri"/>
                <w:sz w:val="18"/>
                <w:szCs w:val="18"/>
              </w:rPr>
            </w:pPr>
          </w:p>
          <w:p w14:paraId="77A25931" w14:textId="567608FF" w:rsidR="00305B7A" w:rsidRPr="0071489C" w:rsidRDefault="00305B7A" w:rsidP="00305B7A">
            <w:pPr>
              <w:jc w:val="both"/>
              <w:rPr>
                <w:rFonts w:ascii="GHEA Grapalat" w:hAnsi="GHEA Grapalat" w:cs="Calibri"/>
                <w:sz w:val="18"/>
                <w:szCs w:val="18"/>
              </w:rPr>
            </w:pPr>
          </w:p>
        </w:tc>
      </w:tr>
      <w:tr w:rsidR="00186122" w:rsidRPr="0071489C" w14:paraId="0D877CB0" w14:textId="77777777" w:rsidTr="006A7F4E">
        <w:trPr>
          <w:gridAfter w:val="1"/>
          <w:wAfter w:w="29" w:type="dxa"/>
        </w:trPr>
        <w:tc>
          <w:tcPr>
            <w:tcW w:w="810" w:type="dxa"/>
            <w:shd w:val="clear" w:color="auto" w:fill="auto"/>
            <w:vAlign w:val="center"/>
          </w:tcPr>
          <w:p w14:paraId="18995C58" w14:textId="77777777" w:rsidR="00186122" w:rsidRPr="0071489C" w:rsidRDefault="00186122" w:rsidP="00186122">
            <w:pPr>
              <w:pStyle w:val="ListParagraph"/>
              <w:numPr>
                <w:ilvl w:val="0"/>
                <w:numId w:val="40"/>
              </w:numPr>
              <w:rPr>
                <w:rFonts w:ascii="GHEA Grapalat" w:hAnsi="GHEA Grapalat" w:cs="Calibri"/>
                <w:sz w:val="18"/>
                <w:szCs w:val="18"/>
              </w:rPr>
            </w:pPr>
          </w:p>
        </w:tc>
        <w:tc>
          <w:tcPr>
            <w:tcW w:w="1820" w:type="dxa"/>
            <w:gridSpan w:val="3"/>
            <w:shd w:val="clear" w:color="auto" w:fill="auto"/>
          </w:tcPr>
          <w:p w14:paraId="196D89F7" w14:textId="77777777" w:rsidR="00186122" w:rsidRPr="0071489C" w:rsidRDefault="00186122" w:rsidP="00186122">
            <w:pPr>
              <w:rPr>
                <w:rFonts w:ascii="GHEA Grapalat" w:hAnsi="GHEA Grapalat" w:cs="Calibri"/>
                <w:sz w:val="18"/>
                <w:szCs w:val="18"/>
              </w:rPr>
            </w:pPr>
            <w:r w:rsidRPr="0071489C">
              <w:rPr>
                <w:rFonts w:ascii="GHEA Grapalat" w:hAnsi="GHEA Grapalat" w:cs="Calibri"/>
                <w:sz w:val="18"/>
                <w:szCs w:val="18"/>
              </w:rPr>
              <w:t>Հոդված 7</w:t>
            </w:r>
          </w:p>
          <w:p w14:paraId="4E785D28" w14:textId="1A527BD6" w:rsidR="00333314" w:rsidRPr="0071489C" w:rsidRDefault="00333314" w:rsidP="00186122">
            <w:pPr>
              <w:rPr>
                <w:rFonts w:ascii="GHEA Grapalat" w:hAnsi="GHEA Grapalat" w:cs="Calibri"/>
                <w:sz w:val="18"/>
                <w:szCs w:val="18"/>
              </w:rPr>
            </w:pPr>
            <w:r w:rsidRPr="0071489C">
              <w:rPr>
                <w:rFonts w:ascii="GHEA Grapalat" w:hAnsi="GHEA Grapalat" w:cs="Calibri"/>
                <w:sz w:val="18"/>
                <w:szCs w:val="18"/>
              </w:rPr>
              <w:t>Հակամարտության կանխարգելումը և ճգնաժամի կառավարումը</w:t>
            </w:r>
          </w:p>
        </w:tc>
        <w:tc>
          <w:tcPr>
            <w:tcW w:w="2266" w:type="dxa"/>
            <w:gridSpan w:val="3"/>
            <w:shd w:val="clear" w:color="auto" w:fill="auto"/>
          </w:tcPr>
          <w:p w14:paraId="06F13CA0" w14:textId="16D3F6B2" w:rsidR="00A241EE" w:rsidRPr="0071489C" w:rsidRDefault="00A241EE" w:rsidP="00186122">
            <w:pPr>
              <w:jc w:val="both"/>
              <w:rPr>
                <w:rFonts w:ascii="GHEA Grapalat" w:hAnsi="GHEA Grapalat" w:cs="Calibri"/>
                <w:sz w:val="18"/>
                <w:szCs w:val="18"/>
              </w:rPr>
            </w:pPr>
            <w:r w:rsidRPr="0071489C">
              <w:rPr>
                <w:rFonts w:ascii="GHEA Grapalat" w:hAnsi="GHEA Grapalat" w:cs="Calibri"/>
                <w:sz w:val="18"/>
                <w:szCs w:val="18"/>
              </w:rPr>
              <w:t>Հակամարտության կանխարգելման և ճգնաժամի կառավարման ոլորտում գործնական համագործակցություն մասնավորապես, նկատի ունենալով Հայաստանի Հանրապետության</w:t>
            </w:r>
            <w:r w:rsidR="00333314" w:rsidRPr="0071489C">
              <w:rPr>
                <w:rFonts w:ascii="GHEA Grapalat" w:hAnsi="GHEA Grapalat" w:cs="Calibri"/>
                <w:sz w:val="18"/>
                <w:szCs w:val="18"/>
              </w:rPr>
              <w:t xml:space="preserve"> հնարավոր</w:t>
            </w:r>
            <w:r w:rsidRPr="0071489C">
              <w:rPr>
                <w:rFonts w:ascii="GHEA Grapalat" w:hAnsi="GHEA Grapalat" w:cs="Calibri"/>
                <w:sz w:val="18"/>
                <w:szCs w:val="18"/>
              </w:rPr>
              <w:t xml:space="preserve"> մասնակցությունը</w:t>
            </w:r>
            <w:r w:rsidR="00333314" w:rsidRPr="0071489C">
              <w:rPr>
                <w:rFonts w:ascii="GHEA Grapalat" w:hAnsi="GHEA Grapalat" w:cs="Calibri"/>
                <w:sz w:val="18"/>
                <w:szCs w:val="18"/>
              </w:rPr>
              <w:t xml:space="preserve"> յուրաքանչյուր կոնկրետ դեպքում</w:t>
            </w:r>
            <w:r w:rsidRPr="0071489C">
              <w:rPr>
                <w:rFonts w:ascii="GHEA Grapalat" w:hAnsi="GHEA Grapalat" w:cs="Calibri"/>
                <w:sz w:val="18"/>
                <w:szCs w:val="18"/>
              </w:rPr>
              <w:t xml:space="preserve"> ԵՄ-ի կողմից իրականացվող ճգնաժամի կառավարման քաղաքացիական և ռազմական գործողություններին, ինչպես նաև համապատասխան վարժանքներին և վերապատրաստման դասընթացներին</w:t>
            </w:r>
          </w:p>
          <w:p w14:paraId="7A9AA26B" w14:textId="67EB8E8E" w:rsidR="00186122" w:rsidRPr="0071489C" w:rsidRDefault="00186122" w:rsidP="00847363">
            <w:pPr>
              <w:jc w:val="both"/>
              <w:rPr>
                <w:rFonts w:ascii="GHEA Grapalat" w:hAnsi="GHEA Grapalat" w:cs="Calibri"/>
                <w:sz w:val="18"/>
                <w:szCs w:val="18"/>
              </w:rPr>
            </w:pPr>
            <w:r w:rsidRPr="0071489C">
              <w:rPr>
                <w:rFonts w:ascii="GHEA Grapalat" w:hAnsi="GHEA Grapalat" w:cs="Calibri"/>
                <w:sz w:val="18"/>
                <w:szCs w:val="18"/>
              </w:rPr>
              <w:t xml:space="preserve"> Մասնակցությունն </w:t>
            </w:r>
            <w:r w:rsidR="00847363" w:rsidRPr="0071489C">
              <w:rPr>
                <w:rFonts w:ascii="GHEA Grapalat" w:hAnsi="GHEA Grapalat" w:cs="Calibri"/>
                <w:sz w:val="18"/>
                <w:szCs w:val="18"/>
              </w:rPr>
              <w:t>ապահով</w:t>
            </w:r>
            <w:r w:rsidR="00847363">
              <w:rPr>
                <w:rFonts w:ascii="GHEA Grapalat" w:hAnsi="GHEA Grapalat" w:cs="Calibri"/>
                <w:sz w:val="18"/>
                <w:szCs w:val="18"/>
              </w:rPr>
              <w:t>ելու</w:t>
            </w:r>
            <w:r w:rsidR="00847363" w:rsidRPr="0071489C">
              <w:rPr>
                <w:rFonts w:ascii="GHEA Grapalat" w:hAnsi="GHEA Grapalat" w:cs="Calibri"/>
                <w:sz w:val="18"/>
                <w:szCs w:val="18"/>
              </w:rPr>
              <w:t xml:space="preserve"> նպատակով </w:t>
            </w:r>
            <w:r w:rsidRPr="0071489C">
              <w:rPr>
                <w:rFonts w:ascii="GHEA Grapalat" w:hAnsi="GHEA Grapalat" w:cs="Calibri"/>
                <w:sz w:val="18"/>
                <w:szCs w:val="18"/>
              </w:rPr>
              <w:t xml:space="preserve">ՀՀ և ԵՄ </w:t>
            </w:r>
            <w:r w:rsidRPr="0071489C">
              <w:rPr>
                <w:rFonts w:ascii="GHEA Grapalat" w:hAnsi="GHEA Grapalat" w:cs="Calibri"/>
                <w:sz w:val="18"/>
                <w:szCs w:val="18"/>
              </w:rPr>
              <w:lastRenderedPageBreak/>
              <w:t xml:space="preserve">միջև համապատասխան իրավական փաստաթղթերի </w:t>
            </w:r>
            <w:r w:rsidR="00333314" w:rsidRPr="0071489C">
              <w:rPr>
                <w:rFonts w:ascii="GHEA Grapalat" w:hAnsi="GHEA Grapalat" w:cs="Calibri"/>
                <w:sz w:val="18"/>
                <w:szCs w:val="18"/>
              </w:rPr>
              <w:t>մշակ</w:t>
            </w:r>
            <w:r w:rsidR="008764B2" w:rsidRPr="0071489C">
              <w:rPr>
                <w:rFonts w:ascii="GHEA Grapalat" w:hAnsi="GHEA Grapalat" w:cs="Calibri"/>
                <w:sz w:val="18"/>
                <w:szCs w:val="18"/>
              </w:rPr>
              <w:t>ում</w:t>
            </w:r>
            <w:r w:rsidR="00AC0C91" w:rsidRPr="0071489C">
              <w:rPr>
                <w:rFonts w:ascii="GHEA Grapalat" w:hAnsi="GHEA Grapalat" w:cs="Calibri"/>
                <w:sz w:val="18"/>
                <w:szCs w:val="18"/>
              </w:rPr>
              <w:t>:</w:t>
            </w:r>
          </w:p>
        </w:tc>
        <w:tc>
          <w:tcPr>
            <w:tcW w:w="1315" w:type="dxa"/>
            <w:shd w:val="clear" w:color="auto" w:fill="auto"/>
          </w:tcPr>
          <w:p w14:paraId="1955C960" w14:textId="37AB5C3D" w:rsidR="00186122" w:rsidRPr="0071489C" w:rsidRDefault="00186122" w:rsidP="00186122">
            <w:pPr>
              <w:rPr>
                <w:rFonts w:ascii="GHEA Grapalat" w:hAnsi="GHEA Grapalat" w:cs="Calibri"/>
                <w:sz w:val="18"/>
                <w:szCs w:val="18"/>
              </w:rPr>
            </w:pPr>
            <w:r w:rsidRPr="0071489C">
              <w:rPr>
                <w:rFonts w:ascii="GHEA Grapalat" w:hAnsi="GHEA Grapalat" w:cs="Calibri"/>
                <w:sz w:val="18"/>
                <w:szCs w:val="18"/>
              </w:rPr>
              <w:lastRenderedPageBreak/>
              <w:t>Շարունա-կական</w:t>
            </w:r>
          </w:p>
        </w:tc>
        <w:tc>
          <w:tcPr>
            <w:tcW w:w="1611" w:type="dxa"/>
            <w:gridSpan w:val="4"/>
            <w:shd w:val="clear" w:color="auto" w:fill="auto"/>
          </w:tcPr>
          <w:p w14:paraId="0B1B2DF0" w14:textId="2D1E858C" w:rsidR="00186122" w:rsidRPr="0071489C" w:rsidRDefault="00143300" w:rsidP="00186122">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6DD2343B" w14:textId="77777777" w:rsidR="00847363" w:rsidRDefault="00186122" w:rsidP="00186122">
            <w:pPr>
              <w:spacing w:after="240"/>
              <w:rPr>
                <w:rFonts w:ascii="GHEA Grapalat" w:hAnsi="GHEA Grapalat" w:cs="Calibri"/>
                <w:sz w:val="18"/>
                <w:szCs w:val="18"/>
              </w:rPr>
            </w:pPr>
            <w:r w:rsidRPr="0071489C">
              <w:rPr>
                <w:rFonts w:ascii="GHEA Grapalat" w:hAnsi="GHEA Grapalat" w:cs="Calibri"/>
                <w:sz w:val="18"/>
                <w:szCs w:val="18"/>
              </w:rPr>
              <w:t>ՀՀ ՊՆ</w:t>
            </w:r>
            <w:r w:rsidR="00333314" w:rsidRPr="0071489C">
              <w:rPr>
                <w:rFonts w:ascii="GHEA Grapalat" w:hAnsi="GHEA Grapalat" w:cs="Calibri"/>
                <w:sz w:val="18"/>
                <w:szCs w:val="18"/>
              </w:rPr>
              <w:t xml:space="preserve">, </w:t>
            </w:r>
          </w:p>
          <w:p w14:paraId="2CBDFD4C" w14:textId="6F5F8AA9" w:rsidR="00847363" w:rsidRPr="00847363" w:rsidRDefault="00333314" w:rsidP="00350E39">
            <w:pPr>
              <w:spacing w:after="240"/>
              <w:rPr>
                <w:rFonts w:ascii="GHEA Grapalat" w:hAnsi="GHEA Grapalat" w:cs="Calibri"/>
                <w:sz w:val="18"/>
                <w:szCs w:val="18"/>
              </w:rPr>
            </w:pPr>
            <w:r w:rsidRPr="0071489C">
              <w:rPr>
                <w:rFonts w:ascii="GHEA Grapalat" w:hAnsi="GHEA Grapalat" w:cs="Calibri"/>
                <w:sz w:val="18"/>
                <w:szCs w:val="18"/>
              </w:rPr>
              <w:t>ՀՀ ԱԳՆ</w:t>
            </w:r>
          </w:p>
        </w:tc>
        <w:tc>
          <w:tcPr>
            <w:tcW w:w="1546" w:type="dxa"/>
            <w:gridSpan w:val="4"/>
            <w:shd w:val="clear" w:color="auto" w:fill="auto"/>
          </w:tcPr>
          <w:p w14:paraId="0FAB0D6D" w14:textId="23351E32" w:rsidR="00186122" w:rsidRPr="0071489C" w:rsidRDefault="00186122" w:rsidP="00186122">
            <w:pPr>
              <w:jc w:val="both"/>
              <w:rPr>
                <w:rFonts w:ascii="GHEA Grapalat" w:hAnsi="GHEA Grapalat" w:cs="Calibri"/>
                <w:sz w:val="18"/>
                <w:szCs w:val="18"/>
              </w:rPr>
            </w:pPr>
            <w:r w:rsidRPr="0071489C">
              <w:rPr>
                <w:rFonts w:ascii="GHEA Grapalat" w:hAnsi="GHEA Grapalat" w:cs="Calibri"/>
                <w:sz w:val="18"/>
                <w:szCs w:val="18"/>
              </w:rPr>
              <w:t>ՀՀ խաղաղապահ ստորաբաժանումների մասնակցությունը ԵՄ խաղաղապահ վարժանք</w:t>
            </w:r>
            <w:r w:rsidRPr="0071489C">
              <w:rPr>
                <w:rFonts w:ascii="GHEA Grapalat" w:hAnsi="GHEA Grapalat" w:cs="Calibri"/>
                <w:sz w:val="18"/>
                <w:szCs w:val="18"/>
              </w:rPr>
              <w:softHyphen/>
              <w:t xml:space="preserve">ներին և դասընթացներին </w:t>
            </w:r>
          </w:p>
        </w:tc>
        <w:tc>
          <w:tcPr>
            <w:tcW w:w="3746" w:type="dxa"/>
            <w:gridSpan w:val="8"/>
            <w:shd w:val="clear" w:color="auto" w:fill="auto"/>
          </w:tcPr>
          <w:p w14:paraId="302EC6A5" w14:textId="4D2E9AB9" w:rsidR="00186122" w:rsidRPr="0071489C" w:rsidRDefault="003A5174" w:rsidP="003A5174">
            <w:pPr>
              <w:jc w:val="both"/>
              <w:rPr>
                <w:rFonts w:ascii="GHEA Grapalat" w:hAnsi="GHEA Grapalat" w:cs="Calibri"/>
                <w:sz w:val="18"/>
                <w:szCs w:val="18"/>
              </w:rPr>
            </w:pPr>
            <w:r>
              <w:rPr>
                <w:rFonts w:ascii="GHEA Grapalat" w:hAnsi="GHEA Grapalat" w:cs="Calibri"/>
                <w:sz w:val="18"/>
                <w:szCs w:val="18"/>
              </w:rPr>
              <w:t>Հայաստանն ունի</w:t>
            </w:r>
            <w:r w:rsidR="008764B2" w:rsidRPr="0071489C">
              <w:rPr>
                <w:rFonts w:ascii="GHEA Grapalat" w:hAnsi="GHEA Grapalat" w:cs="Calibri"/>
                <w:sz w:val="18"/>
                <w:szCs w:val="18"/>
              </w:rPr>
              <w:t xml:space="preserve"> իր</w:t>
            </w:r>
            <w:r w:rsidR="00186122" w:rsidRPr="0071489C">
              <w:rPr>
                <w:rFonts w:ascii="GHEA Grapalat" w:hAnsi="GHEA Grapalat" w:cs="Calibri"/>
                <w:sz w:val="18"/>
                <w:szCs w:val="18"/>
              </w:rPr>
              <w:t xml:space="preserve"> ներդրումը միջազգային խաղաղության և կայունության ապահովման գործում</w:t>
            </w:r>
          </w:p>
        </w:tc>
      </w:tr>
      <w:tr w:rsidR="00EF4E31" w:rsidRPr="0071489C" w14:paraId="373654B4" w14:textId="77777777" w:rsidTr="006A7F4E">
        <w:trPr>
          <w:gridAfter w:val="1"/>
          <w:wAfter w:w="29" w:type="dxa"/>
        </w:trPr>
        <w:tc>
          <w:tcPr>
            <w:tcW w:w="810" w:type="dxa"/>
            <w:shd w:val="clear" w:color="auto" w:fill="auto"/>
            <w:vAlign w:val="center"/>
          </w:tcPr>
          <w:p w14:paraId="0B444E79" w14:textId="77777777" w:rsidR="00EF4E31" w:rsidRPr="0071489C" w:rsidRDefault="00EF4E31" w:rsidP="00EF4E31">
            <w:pPr>
              <w:pStyle w:val="ListParagraph"/>
              <w:numPr>
                <w:ilvl w:val="0"/>
                <w:numId w:val="40"/>
              </w:numPr>
              <w:rPr>
                <w:rFonts w:ascii="GHEA Grapalat" w:hAnsi="GHEA Grapalat"/>
                <w:sz w:val="18"/>
                <w:szCs w:val="18"/>
              </w:rPr>
            </w:pPr>
          </w:p>
        </w:tc>
        <w:tc>
          <w:tcPr>
            <w:tcW w:w="1820" w:type="dxa"/>
            <w:gridSpan w:val="3"/>
            <w:shd w:val="clear" w:color="auto" w:fill="auto"/>
          </w:tcPr>
          <w:p w14:paraId="7BB06CD4" w14:textId="77777777" w:rsidR="00EF4E31" w:rsidRPr="0071489C" w:rsidRDefault="00EF4E31" w:rsidP="00EF4E31">
            <w:pPr>
              <w:rPr>
                <w:rFonts w:ascii="GHEA Grapalat" w:hAnsi="GHEA Grapalat" w:cs="Calibri"/>
                <w:sz w:val="18"/>
                <w:szCs w:val="18"/>
              </w:rPr>
            </w:pPr>
            <w:r w:rsidRPr="0071489C">
              <w:rPr>
                <w:rFonts w:ascii="GHEA Grapalat" w:hAnsi="GHEA Grapalat" w:cs="Calibri"/>
                <w:sz w:val="18"/>
                <w:szCs w:val="18"/>
              </w:rPr>
              <w:t>Հոդված 11</w:t>
            </w:r>
          </w:p>
          <w:p w14:paraId="568334DF" w14:textId="633853B0" w:rsidR="008764B2" w:rsidRPr="0071489C" w:rsidRDefault="008764B2" w:rsidP="00EF4E31">
            <w:pPr>
              <w:rPr>
                <w:rFonts w:ascii="GHEA Grapalat" w:hAnsi="GHEA Grapalat" w:cs="Calibri"/>
                <w:sz w:val="18"/>
                <w:szCs w:val="18"/>
              </w:rPr>
            </w:pPr>
            <w:r w:rsidRPr="0071489C">
              <w:rPr>
                <w:rFonts w:ascii="GHEA Grapalat" w:hAnsi="GHEA Grapalat" w:cs="Calibri"/>
                <w:sz w:val="18"/>
                <w:szCs w:val="18"/>
              </w:rPr>
              <w:t>Ահաբեկչության դեմ պայքարը</w:t>
            </w:r>
          </w:p>
        </w:tc>
        <w:tc>
          <w:tcPr>
            <w:tcW w:w="2266" w:type="dxa"/>
            <w:gridSpan w:val="3"/>
            <w:shd w:val="clear" w:color="auto" w:fill="auto"/>
          </w:tcPr>
          <w:p w14:paraId="029042B4" w14:textId="77777777" w:rsidR="00EF4E31" w:rsidRPr="0071489C" w:rsidRDefault="00EF4E31" w:rsidP="00EF4E31">
            <w:pPr>
              <w:jc w:val="both"/>
              <w:rPr>
                <w:rFonts w:ascii="GHEA Grapalat" w:hAnsi="GHEA Grapalat" w:cs="Calibri"/>
                <w:sz w:val="18"/>
                <w:szCs w:val="18"/>
              </w:rPr>
            </w:pPr>
            <w:r w:rsidRPr="0071489C">
              <w:rPr>
                <w:rFonts w:ascii="GHEA Grapalat" w:hAnsi="GHEA Grapalat" w:cs="Calibri"/>
                <w:sz w:val="18"/>
                <w:szCs w:val="18"/>
              </w:rPr>
              <w:t>Միջազգային ահաբեկչական կազմակերպությունների կողմից իրականացվող հնարավոր գործողությունները ՀՀ ազգաբնակչության, հույժ կարևորության հաստատությունների և ենթակառուցվածքների, ՀՀ-ում հավատարմագրված միջազգային կազմակերպությունների, օտարերկրյա դիվանագիտական ներկայացուցչությունների և դրանց աշխատակիցների նկատմամբ կանխարգելելու նպատակով հետամուտ լինել ՀՀ միջգերատեսչական, ինչպես նաև այլ պետությունների իրավապահ մարմինների միջև փոխգործակցության ընդլայնմանը, տեղեկատվության արդյունավետ փոխանակմանը</w:t>
            </w:r>
          </w:p>
        </w:tc>
        <w:tc>
          <w:tcPr>
            <w:tcW w:w="1315" w:type="dxa"/>
            <w:shd w:val="clear" w:color="auto" w:fill="auto"/>
          </w:tcPr>
          <w:p w14:paraId="735BB83F" w14:textId="48483A63" w:rsidR="00EF4E31" w:rsidRPr="0071489C" w:rsidRDefault="00A3053C" w:rsidP="00EF4E31">
            <w:pPr>
              <w:rPr>
                <w:rFonts w:ascii="GHEA Grapalat" w:hAnsi="GHEA Grapalat" w:cs="Calibri"/>
                <w:sz w:val="18"/>
                <w:szCs w:val="18"/>
              </w:rPr>
            </w:pPr>
            <w:r w:rsidRPr="0071489C">
              <w:rPr>
                <w:rFonts w:ascii="GHEA Grapalat" w:hAnsi="GHEA Grapalat" w:cs="Calibri"/>
                <w:sz w:val="18"/>
                <w:szCs w:val="18"/>
              </w:rPr>
              <w:t>Շ</w:t>
            </w:r>
            <w:r w:rsidR="00EF4E31" w:rsidRPr="0071489C">
              <w:rPr>
                <w:rFonts w:ascii="GHEA Grapalat" w:hAnsi="GHEA Grapalat" w:cs="Calibri"/>
                <w:sz w:val="18"/>
                <w:szCs w:val="18"/>
              </w:rPr>
              <w:t>արունակական</w:t>
            </w:r>
          </w:p>
        </w:tc>
        <w:tc>
          <w:tcPr>
            <w:tcW w:w="1611" w:type="dxa"/>
            <w:gridSpan w:val="4"/>
            <w:shd w:val="clear" w:color="auto" w:fill="auto"/>
          </w:tcPr>
          <w:p w14:paraId="20B84652" w14:textId="06F625ED" w:rsidR="00EF4E31" w:rsidRPr="0071489C" w:rsidRDefault="00143300" w:rsidP="00EF4E31">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2DB6DFDA" w14:textId="77777777" w:rsidR="00350E39" w:rsidRDefault="00EF4E31" w:rsidP="00EF4E31">
            <w:pPr>
              <w:spacing w:after="240"/>
              <w:rPr>
                <w:rFonts w:ascii="GHEA Grapalat" w:hAnsi="GHEA Grapalat" w:cs="Calibri"/>
                <w:sz w:val="18"/>
                <w:szCs w:val="18"/>
              </w:rPr>
            </w:pPr>
            <w:r w:rsidRPr="0071489C">
              <w:rPr>
                <w:rFonts w:ascii="GHEA Grapalat" w:hAnsi="GHEA Grapalat" w:cs="Calibri"/>
                <w:sz w:val="18"/>
                <w:szCs w:val="18"/>
              </w:rPr>
              <w:t>ՀՀ ԱԱԾ</w:t>
            </w:r>
            <w:r w:rsidR="00333314" w:rsidRPr="0071489C">
              <w:rPr>
                <w:rFonts w:ascii="GHEA Grapalat" w:hAnsi="GHEA Grapalat" w:cs="Calibri"/>
                <w:sz w:val="18"/>
                <w:szCs w:val="18"/>
              </w:rPr>
              <w:t xml:space="preserve">, </w:t>
            </w:r>
          </w:p>
          <w:p w14:paraId="586E84E4" w14:textId="5BB67513" w:rsidR="00EF4E31" w:rsidRPr="0071489C" w:rsidRDefault="00333314" w:rsidP="00EF4E31">
            <w:pPr>
              <w:spacing w:after="240"/>
              <w:rPr>
                <w:rFonts w:ascii="GHEA Grapalat" w:hAnsi="GHEA Grapalat" w:cs="Calibri"/>
                <w:sz w:val="18"/>
                <w:szCs w:val="18"/>
              </w:rPr>
            </w:pPr>
            <w:r w:rsidRPr="0071489C">
              <w:rPr>
                <w:rFonts w:ascii="GHEA Grapalat" w:hAnsi="GHEA Grapalat" w:cs="Calibri"/>
                <w:sz w:val="18"/>
                <w:szCs w:val="18"/>
              </w:rPr>
              <w:t>ՀՀ ԱԳՆ</w:t>
            </w:r>
            <w:r w:rsidR="00350E39" w:rsidRPr="00CC1E2E">
              <w:rPr>
                <w:rFonts w:ascii="GHEA Grapalat" w:hAnsi="GHEA Grapalat" w:cs="Calibri"/>
                <w:sz w:val="18"/>
                <w:szCs w:val="18"/>
              </w:rPr>
              <w:t>,</w:t>
            </w:r>
            <w:r w:rsidR="00EF4E31" w:rsidRPr="0071489C">
              <w:rPr>
                <w:rFonts w:ascii="GHEA Grapalat" w:hAnsi="GHEA Grapalat" w:cs="Calibri"/>
                <w:sz w:val="18"/>
                <w:szCs w:val="18"/>
              </w:rPr>
              <w:t xml:space="preserve"> </w:t>
            </w:r>
          </w:p>
          <w:p w14:paraId="22ECF526" w14:textId="07B38A6A" w:rsidR="00EF4E31" w:rsidRPr="0071489C" w:rsidRDefault="00EF4E31" w:rsidP="00EF4E31">
            <w:pPr>
              <w:spacing w:after="240"/>
              <w:rPr>
                <w:rFonts w:ascii="GHEA Grapalat" w:hAnsi="GHEA Grapalat" w:cs="Calibri"/>
                <w:sz w:val="18"/>
                <w:szCs w:val="18"/>
              </w:rPr>
            </w:pPr>
            <w:r w:rsidRPr="0071489C">
              <w:rPr>
                <w:rFonts w:ascii="GHEA Grapalat" w:hAnsi="GHEA Grapalat" w:cs="Calibri"/>
                <w:sz w:val="18"/>
                <w:szCs w:val="18"/>
              </w:rPr>
              <w:t>ՀՀ ոստիկանություն</w:t>
            </w:r>
            <w:r w:rsidR="00AD6B34">
              <w:rPr>
                <w:rFonts w:ascii="GHEA Grapalat" w:hAnsi="GHEA Grapalat" w:cs="Calibri"/>
                <w:sz w:val="18"/>
                <w:szCs w:val="18"/>
              </w:rPr>
              <w:t>,</w:t>
            </w:r>
          </w:p>
          <w:p w14:paraId="77856FDE" w14:textId="77777777" w:rsidR="00EF4E31" w:rsidRPr="0071489C" w:rsidRDefault="00EF4E31" w:rsidP="00EF4E31">
            <w:pPr>
              <w:rPr>
                <w:rFonts w:ascii="GHEA Grapalat" w:hAnsi="GHEA Grapalat" w:cs="Calibri"/>
                <w:sz w:val="18"/>
                <w:szCs w:val="18"/>
              </w:rPr>
            </w:pPr>
            <w:r w:rsidRPr="0071489C">
              <w:rPr>
                <w:rFonts w:ascii="GHEA Grapalat" w:hAnsi="GHEA Grapalat" w:cs="Calibri"/>
                <w:sz w:val="18"/>
                <w:szCs w:val="18"/>
              </w:rPr>
              <w:t xml:space="preserve"> ՀՀ ՊՆ</w:t>
            </w:r>
          </w:p>
        </w:tc>
        <w:tc>
          <w:tcPr>
            <w:tcW w:w="1546" w:type="dxa"/>
            <w:gridSpan w:val="4"/>
            <w:shd w:val="clear" w:color="auto" w:fill="auto"/>
          </w:tcPr>
          <w:p w14:paraId="55219946" w14:textId="77777777" w:rsidR="00EF4E31" w:rsidRPr="0071489C" w:rsidRDefault="00EF4E31" w:rsidP="00EF4E31">
            <w:pPr>
              <w:jc w:val="both"/>
              <w:rPr>
                <w:rFonts w:ascii="GHEA Grapalat" w:hAnsi="GHEA Grapalat" w:cs="Calibri"/>
                <w:sz w:val="18"/>
                <w:szCs w:val="18"/>
              </w:rPr>
            </w:pPr>
            <w:r w:rsidRPr="0071489C">
              <w:rPr>
                <w:rFonts w:ascii="GHEA Grapalat" w:hAnsi="GHEA Grapalat" w:cs="Calibri"/>
                <w:sz w:val="18"/>
                <w:szCs w:val="18"/>
              </w:rPr>
              <w:t>ՀՀ և ԵՄ իրավասու մարմինների միջև տեղեկատվության փոխանակում</w:t>
            </w:r>
          </w:p>
        </w:tc>
        <w:tc>
          <w:tcPr>
            <w:tcW w:w="3746" w:type="dxa"/>
            <w:gridSpan w:val="8"/>
            <w:shd w:val="clear" w:color="auto" w:fill="auto"/>
          </w:tcPr>
          <w:p w14:paraId="0501F590" w14:textId="5697DE78" w:rsidR="00EF4E31" w:rsidRPr="009A1F16" w:rsidRDefault="009A1F16" w:rsidP="009A1F16">
            <w:pPr>
              <w:jc w:val="both"/>
              <w:rPr>
                <w:rFonts w:ascii="GHEA Grapalat" w:hAnsi="GHEA Grapalat" w:cs="Calibri"/>
                <w:sz w:val="18"/>
                <w:szCs w:val="18"/>
              </w:rPr>
            </w:pPr>
            <w:r>
              <w:rPr>
                <w:rFonts w:ascii="GHEA Grapalat" w:hAnsi="GHEA Grapalat" w:cs="Calibri"/>
                <w:sz w:val="18"/>
                <w:szCs w:val="18"/>
              </w:rPr>
              <w:t>Բարձրացվել է ա</w:t>
            </w:r>
            <w:r w:rsidR="00EF4E31" w:rsidRPr="0071489C">
              <w:rPr>
                <w:rFonts w:ascii="GHEA Grapalat" w:hAnsi="GHEA Grapalat" w:cs="Calibri"/>
                <w:sz w:val="18"/>
                <w:szCs w:val="18"/>
              </w:rPr>
              <w:t xml:space="preserve">հաբեկչության և </w:t>
            </w:r>
            <w:r w:rsidR="00350E39" w:rsidRPr="0071489C">
              <w:rPr>
                <w:rFonts w:ascii="GHEA Grapalat" w:hAnsi="GHEA Grapalat" w:cs="Calibri"/>
                <w:sz w:val="18"/>
                <w:szCs w:val="18"/>
              </w:rPr>
              <w:t xml:space="preserve">այլ </w:t>
            </w:r>
            <w:r w:rsidR="00EF4E31" w:rsidRPr="0071489C">
              <w:rPr>
                <w:rFonts w:ascii="GHEA Grapalat" w:hAnsi="GHEA Grapalat" w:cs="Calibri"/>
                <w:sz w:val="18"/>
                <w:szCs w:val="18"/>
              </w:rPr>
              <w:t>ծայրահեղ բռնի դրսևորումների հակազդմանն ուղղված աշխատանքն</w:t>
            </w:r>
            <w:r>
              <w:rPr>
                <w:rFonts w:ascii="GHEA Grapalat" w:hAnsi="GHEA Grapalat" w:cs="Calibri"/>
                <w:sz w:val="18"/>
                <w:szCs w:val="18"/>
              </w:rPr>
              <w:t>երի արդյունավետությունը</w:t>
            </w:r>
          </w:p>
        </w:tc>
      </w:tr>
      <w:tr w:rsidR="00EF4E31" w:rsidRPr="0071489C" w14:paraId="44F1285A" w14:textId="77777777" w:rsidTr="006A7F4E">
        <w:trPr>
          <w:gridAfter w:val="1"/>
          <w:wAfter w:w="29" w:type="dxa"/>
        </w:trPr>
        <w:tc>
          <w:tcPr>
            <w:tcW w:w="810" w:type="dxa"/>
            <w:shd w:val="clear" w:color="auto" w:fill="auto"/>
            <w:vAlign w:val="center"/>
          </w:tcPr>
          <w:p w14:paraId="3A5C4A7E" w14:textId="77777777" w:rsidR="00EF4E31" w:rsidRPr="0071489C" w:rsidRDefault="00EF4E31" w:rsidP="00EF4E31">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34DEFE47" w14:textId="77777777" w:rsidR="00EF4E31" w:rsidRPr="0071489C" w:rsidRDefault="00EF4E31" w:rsidP="00EF4E31">
            <w:pPr>
              <w:rPr>
                <w:rFonts w:ascii="GHEA Grapalat" w:hAnsi="GHEA Grapalat" w:cs="Calibri"/>
                <w:sz w:val="18"/>
                <w:szCs w:val="18"/>
              </w:rPr>
            </w:pPr>
            <w:r w:rsidRPr="0071489C">
              <w:rPr>
                <w:rFonts w:ascii="GHEA Grapalat" w:hAnsi="GHEA Grapalat" w:cs="Calibri"/>
                <w:sz w:val="18"/>
                <w:szCs w:val="18"/>
              </w:rPr>
              <w:t>Հոդված 11</w:t>
            </w:r>
          </w:p>
          <w:p w14:paraId="01A29A18" w14:textId="0107450A" w:rsidR="008764B2" w:rsidRPr="0071489C" w:rsidRDefault="008764B2" w:rsidP="00EF4E31">
            <w:pPr>
              <w:rPr>
                <w:rFonts w:ascii="GHEA Grapalat" w:hAnsi="GHEA Grapalat" w:cs="Calibri"/>
                <w:sz w:val="18"/>
                <w:szCs w:val="18"/>
              </w:rPr>
            </w:pPr>
            <w:r w:rsidRPr="0071489C">
              <w:rPr>
                <w:rFonts w:ascii="GHEA Grapalat" w:hAnsi="GHEA Grapalat" w:cs="Calibri"/>
                <w:sz w:val="18"/>
                <w:szCs w:val="18"/>
              </w:rPr>
              <w:t>Ահաբեկչության դեմ պայքարը</w:t>
            </w:r>
          </w:p>
        </w:tc>
        <w:tc>
          <w:tcPr>
            <w:tcW w:w="2266" w:type="dxa"/>
            <w:gridSpan w:val="3"/>
            <w:shd w:val="clear" w:color="auto" w:fill="auto"/>
          </w:tcPr>
          <w:p w14:paraId="55FE47C9" w14:textId="77777777" w:rsidR="00EF4E31" w:rsidRPr="0071489C" w:rsidRDefault="00EF4E31" w:rsidP="00EF4E31">
            <w:pPr>
              <w:jc w:val="both"/>
              <w:rPr>
                <w:rFonts w:ascii="GHEA Grapalat" w:hAnsi="GHEA Grapalat" w:cs="Calibri"/>
                <w:sz w:val="18"/>
                <w:szCs w:val="18"/>
              </w:rPr>
            </w:pPr>
            <w:r w:rsidRPr="0071489C">
              <w:rPr>
                <w:rFonts w:ascii="GHEA Grapalat" w:hAnsi="GHEA Grapalat" w:cs="Calibri"/>
                <w:sz w:val="18"/>
                <w:szCs w:val="18"/>
              </w:rPr>
              <w:t xml:space="preserve">Համացանցում ահաբեկիչների կողմից իրականացվող հանրային </w:t>
            </w:r>
            <w:r w:rsidRPr="0071489C">
              <w:rPr>
                <w:rFonts w:ascii="GHEA Grapalat" w:hAnsi="GHEA Grapalat" w:cs="Calibri"/>
                <w:sz w:val="18"/>
                <w:szCs w:val="18"/>
              </w:rPr>
              <w:lastRenderedPageBreak/>
              <w:t>սադրանքներին, քարոզչությանը, արմատականացմանը, հավաքագրմանն ու ուսուցանմանը հակազդելու նպատակով միջազգային լավագույն փորձի ուսումնասիրություն, վերլուծական ամփոփում և ազգային ուղենիշների սահմանում</w:t>
            </w:r>
          </w:p>
        </w:tc>
        <w:tc>
          <w:tcPr>
            <w:tcW w:w="1315" w:type="dxa"/>
            <w:shd w:val="clear" w:color="auto" w:fill="auto"/>
          </w:tcPr>
          <w:p w14:paraId="1714C549" w14:textId="6E2491DC" w:rsidR="00EF4E31" w:rsidRPr="0071489C" w:rsidRDefault="00AC0C91" w:rsidP="00EF4E31">
            <w:pPr>
              <w:rPr>
                <w:rFonts w:ascii="GHEA Grapalat" w:hAnsi="GHEA Grapalat" w:cs="Calibri"/>
                <w:sz w:val="18"/>
                <w:szCs w:val="18"/>
                <w:lang w:val="en-US"/>
              </w:rPr>
            </w:pPr>
            <w:r w:rsidRPr="0071489C">
              <w:rPr>
                <w:rFonts w:ascii="GHEA Grapalat" w:hAnsi="GHEA Grapalat" w:cs="Calibri"/>
                <w:sz w:val="18"/>
                <w:szCs w:val="18"/>
                <w:lang w:val="en-US"/>
              </w:rPr>
              <w:lastRenderedPageBreak/>
              <w:t>2023</w:t>
            </w:r>
          </w:p>
        </w:tc>
        <w:tc>
          <w:tcPr>
            <w:tcW w:w="1611" w:type="dxa"/>
            <w:gridSpan w:val="4"/>
            <w:shd w:val="clear" w:color="auto" w:fill="auto"/>
          </w:tcPr>
          <w:p w14:paraId="12E1499B" w14:textId="7ECBF84E" w:rsidR="00EF4E31" w:rsidRPr="0071489C" w:rsidRDefault="00143300" w:rsidP="00EF4E31">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67D168BE" w14:textId="77777777" w:rsidR="00EF4E31" w:rsidRPr="0071489C" w:rsidRDefault="00EF4E31" w:rsidP="00EF4E31">
            <w:pPr>
              <w:rPr>
                <w:rFonts w:ascii="GHEA Grapalat" w:hAnsi="GHEA Grapalat" w:cs="Calibri"/>
                <w:sz w:val="18"/>
                <w:szCs w:val="18"/>
              </w:rPr>
            </w:pPr>
            <w:r w:rsidRPr="0071489C">
              <w:rPr>
                <w:rFonts w:ascii="GHEA Grapalat" w:hAnsi="GHEA Grapalat" w:cs="Calibri"/>
                <w:sz w:val="18"/>
                <w:szCs w:val="18"/>
              </w:rPr>
              <w:t xml:space="preserve">ՀՀ ԱԱԾ, </w:t>
            </w:r>
          </w:p>
          <w:p w14:paraId="65585BB4" w14:textId="77777777" w:rsidR="00EF4E31" w:rsidRPr="00CC1E2E" w:rsidRDefault="00EF4E31" w:rsidP="00EF4E31">
            <w:pPr>
              <w:rPr>
                <w:rFonts w:ascii="GHEA Grapalat" w:hAnsi="GHEA Grapalat" w:cs="Calibri"/>
                <w:sz w:val="18"/>
                <w:szCs w:val="18"/>
              </w:rPr>
            </w:pPr>
            <w:r w:rsidRPr="0071489C">
              <w:rPr>
                <w:rFonts w:ascii="GHEA Grapalat" w:hAnsi="GHEA Grapalat" w:cs="Calibri"/>
                <w:sz w:val="18"/>
                <w:szCs w:val="18"/>
              </w:rPr>
              <w:t>ՀՀ ոստիկանություն</w:t>
            </w:r>
            <w:r w:rsidR="00CB728A" w:rsidRPr="00CC1E2E">
              <w:rPr>
                <w:rFonts w:ascii="GHEA Grapalat" w:hAnsi="GHEA Grapalat" w:cs="Calibri"/>
                <w:sz w:val="18"/>
                <w:szCs w:val="18"/>
              </w:rPr>
              <w:t xml:space="preserve">,  </w:t>
            </w:r>
          </w:p>
          <w:p w14:paraId="67AC2C05" w14:textId="2835945D" w:rsidR="00CB728A" w:rsidRPr="00CB728A" w:rsidRDefault="00CB728A" w:rsidP="00EF4E31">
            <w:pPr>
              <w:rPr>
                <w:rFonts w:ascii="GHEA Grapalat" w:hAnsi="GHEA Grapalat" w:cs="Calibri"/>
                <w:sz w:val="18"/>
                <w:szCs w:val="18"/>
              </w:rPr>
            </w:pPr>
            <w:r>
              <w:rPr>
                <w:rFonts w:ascii="GHEA Grapalat" w:hAnsi="GHEA Grapalat" w:cs="Calibri"/>
                <w:sz w:val="18"/>
                <w:szCs w:val="18"/>
              </w:rPr>
              <w:lastRenderedPageBreak/>
              <w:t>ՀՀ արտաքին գործերի նախարարություն</w:t>
            </w:r>
          </w:p>
        </w:tc>
        <w:tc>
          <w:tcPr>
            <w:tcW w:w="1546" w:type="dxa"/>
            <w:gridSpan w:val="4"/>
            <w:shd w:val="clear" w:color="auto" w:fill="auto"/>
          </w:tcPr>
          <w:p w14:paraId="5321A457" w14:textId="77777777" w:rsidR="00EF4E31" w:rsidRPr="0071489C" w:rsidRDefault="00EF4E31" w:rsidP="00EF4E31">
            <w:pPr>
              <w:rPr>
                <w:rFonts w:ascii="GHEA Grapalat" w:hAnsi="GHEA Grapalat" w:cs="Calibri"/>
                <w:sz w:val="18"/>
                <w:szCs w:val="18"/>
              </w:rPr>
            </w:pPr>
            <w:r w:rsidRPr="0071489C">
              <w:rPr>
                <w:rFonts w:ascii="GHEA Grapalat" w:hAnsi="GHEA Grapalat" w:cs="Calibri"/>
                <w:sz w:val="18"/>
                <w:szCs w:val="18"/>
              </w:rPr>
              <w:lastRenderedPageBreak/>
              <w:t>ԵՄ անդամ պետությունների փորձագիտակ</w:t>
            </w:r>
            <w:r w:rsidRPr="0071489C">
              <w:rPr>
                <w:rFonts w:ascii="GHEA Grapalat" w:hAnsi="GHEA Grapalat" w:cs="Calibri"/>
                <w:sz w:val="18"/>
                <w:szCs w:val="18"/>
              </w:rPr>
              <w:lastRenderedPageBreak/>
              <w:t>ան խմբերի հետ համագործակցության կազմակերպում</w:t>
            </w:r>
          </w:p>
        </w:tc>
        <w:tc>
          <w:tcPr>
            <w:tcW w:w="3746" w:type="dxa"/>
            <w:gridSpan w:val="8"/>
            <w:shd w:val="clear" w:color="auto" w:fill="auto"/>
          </w:tcPr>
          <w:p w14:paraId="4CAA865B" w14:textId="15EE7370" w:rsidR="00EF4E31" w:rsidRPr="0071489C" w:rsidRDefault="009A1F16" w:rsidP="009330EB">
            <w:pPr>
              <w:jc w:val="both"/>
              <w:rPr>
                <w:rFonts w:ascii="GHEA Grapalat" w:hAnsi="GHEA Grapalat" w:cs="Calibri"/>
                <w:sz w:val="18"/>
                <w:szCs w:val="18"/>
              </w:rPr>
            </w:pPr>
            <w:r>
              <w:rPr>
                <w:rFonts w:ascii="GHEA Grapalat" w:hAnsi="GHEA Grapalat" w:cs="Calibri"/>
                <w:sz w:val="18"/>
                <w:szCs w:val="18"/>
              </w:rPr>
              <w:lastRenderedPageBreak/>
              <w:t>Մշակված են</w:t>
            </w:r>
            <w:r w:rsidR="009330EB" w:rsidRPr="0071489C">
              <w:rPr>
                <w:rFonts w:ascii="GHEA Grapalat" w:hAnsi="GHEA Grapalat" w:cs="Calibri"/>
                <w:sz w:val="18"/>
                <w:szCs w:val="18"/>
              </w:rPr>
              <w:t xml:space="preserve"> </w:t>
            </w:r>
            <w:r w:rsidR="00EF4E31" w:rsidRPr="0071489C">
              <w:rPr>
                <w:rFonts w:ascii="GHEA Grapalat" w:hAnsi="GHEA Grapalat" w:cs="Calibri"/>
                <w:sz w:val="18"/>
                <w:szCs w:val="18"/>
              </w:rPr>
              <w:t>ահաբեկչական սադրանքների, քարոզչության, հավաքագրման կանխարգելման և դրանց դեմ պայքարի վերաբերյալ ուղենիշներ</w:t>
            </w:r>
          </w:p>
        </w:tc>
      </w:tr>
      <w:tr w:rsidR="00671D1B" w:rsidRPr="0071489C" w14:paraId="4D7EB77E" w14:textId="77777777" w:rsidTr="006A7F4E">
        <w:trPr>
          <w:gridAfter w:val="1"/>
          <w:wAfter w:w="29" w:type="dxa"/>
        </w:trPr>
        <w:tc>
          <w:tcPr>
            <w:tcW w:w="810" w:type="dxa"/>
            <w:shd w:val="clear" w:color="auto" w:fill="auto"/>
            <w:vAlign w:val="center"/>
          </w:tcPr>
          <w:p w14:paraId="72A5CF9F" w14:textId="77777777" w:rsidR="00671D1B" w:rsidRPr="0071489C" w:rsidRDefault="00671D1B" w:rsidP="00671D1B">
            <w:pPr>
              <w:pStyle w:val="ListParagraph"/>
              <w:numPr>
                <w:ilvl w:val="0"/>
                <w:numId w:val="40"/>
              </w:numPr>
              <w:jc w:val="center"/>
              <w:rPr>
                <w:rFonts w:ascii="GHEA Grapalat" w:hAnsi="GHEA Grapalat" w:cs="Calibri"/>
                <w:sz w:val="18"/>
                <w:szCs w:val="18"/>
              </w:rPr>
            </w:pPr>
          </w:p>
        </w:tc>
        <w:tc>
          <w:tcPr>
            <w:tcW w:w="1820" w:type="dxa"/>
            <w:gridSpan w:val="3"/>
            <w:shd w:val="clear" w:color="auto" w:fill="auto"/>
          </w:tcPr>
          <w:p w14:paraId="2FBCF704" w14:textId="77777777" w:rsidR="00671D1B" w:rsidRPr="0071489C" w:rsidRDefault="00671D1B" w:rsidP="00671D1B">
            <w:pPr>
              <w:jc w:val="both"/>
              <w:rPr>
                <w:rFonts w:ascii="GHEA Grapalat" w:hAnsi="GHEA Grapalat" w:cs="Calibri"/>
                <w:sz w:val="18"/>
                <w:szCs w:val="18"/>
              </w:rPr>
            </w:pPr>
            <w:r w:rsidRPr="0071489C">
              <w:rPr>
                <w:rFonts w:ascii="GHEA Grapalat" w:hAnsi="GHEA Grapalat" w:cs="Calibri"/>
                <w:sz w:val="18"/>
                <w:szCs w:val="18"/>
              </w:rPr>
              <w:t>Հոդված 13</w:t>
            </w:r>
          </w:p>
          <w:p w14:paraId="5E1AF92D" w14:textId="05C75F86" w:rsidR="008764B2" w:rsidRPr="0071489C" w:rsidRDefault="008764B2" w:rsidP="00671D1B">
            <w:pPr>
              <w:jc w:val="both"/>
              <w:rPr>
                <w:rFonts w:ascii="GHEA Grapalat" w:hAnsi="GHEA Grapalat" w:cs="Calibri"/>
                <w:sz w:val="18"/>
                <w:szCs w:val="18"/>
              </w:rPr>
            </w:pPr>
            <w:r w:rsidRPr="0071489C">
              <w:rPr>
                <w:rFonts w:ascii="GHEA Grapalat" w:hAnsi="GHEA Grapalat" w:cs="Calibri"/>
                <w:sz w:val="18"/>
                <w:szCs w:val="18"/>
              </w:rPr>
              <w:t>Անձնական տվյալների պաշտպանությունը</w:t>
            </w:r>
          </w:p>
        </w:tc>
        <w:tc>
          <w:tcPr>
            <w:tcW w:w="2266" w:type="dxa"/>
            <w:gridSpan w:val="3"/>
            <w:shd w:val="clear" w:color="auto" w:fill="auto"/>
          </w:tcPr>
          <w:p w14:paraId="4BD61B46" w14:textId="01966EEF" w:rsidR="00671D1B" w:rsidRPr="0071489C" w:rsidRDefault="00671D1B" w:rsidP="003A5174">
            <w:pPr>
              <w:jc w:val="both"/>
              <w:rPr>
                <w:rFonts w:ascii="GHEA Grapalat" w:hAnsi="GHEA Grapalat" w:cs="Calibri"/>
                <w:sz w:val="18"/>
                <w:szCs w:val="18"/>
              </w:rPr>
            </w:pPr>
            <w:r w:rsidRPr="0071489C">
              <w:rPr>
                <w:rFonts w:ascii="GHEA Grapalat" w:hAnsi="GHEA Grapalat" w:cs="Calibri"/>
                <w:sz w:val="18"/>
                <w:szCs w:val="18"/>
              </w:rPr>
              <w:t>Անձնական տվյալների  մշակում նախատեսող  օրենսդրական դաշտի ներդաշնակեցում, օրենսդրական փոփոխությունների նախագծերի մշակում և ընդունում</w:t>
            </w:r>
          </w:p>
        </w:tc>
        <w:tc>
          <w:tcPr>
            <w:tcW w:w="1315" w:type="dxa"/>
            <w:shd w:val="clear" w:color="auto" w:fill="auto"/>
          </w:tcPr>
          <w:p w14:paraId="6FE123CB" w14:textId="2DB3945B" w:rsidR="00671D1B" w:rsidRPr="0071489C" w:rsidRDefault="00671D1B" w:rsidP="00D70324">
            <w:pPr>
              <w:jc w:val="both"/>
              <w:rPr>
                <w:rFonts w:ascii="GHEA Grapalat" w:hAnsi="GHEA Grapalat" w:cs="Calibri"/>
                <w:sz w:val="18"/>
                <w:szCs w:val="18"/>
              </w:rPr>
            </w:pPr>
            <w:r w:rsidRPr="0071489C">
              <w:rPr>
                <w:rFonts w:ascii="GHEA Grapalat" w:hAnsi="GHEA Grapalat" w:cs="Calibri"/>
                <w:sz w:val="18"/>
                <w:szCs w:val="18"/>
              </w:rPr>
              <w:t>202</w:t>
            </w:r>
            <w:r w:rsidR="00D70324" w:rsidRPr="0071489C">
              <w:rPr>
                <w:rFonts w:ascii="GHEA Grapalat" w:hAnsi="GHEA Grapalat" w:cs="Calibri"/>
                <w:sz w:val="18"/>
                <w:szCs w:val="18"/>
              </w:rPr>
              <w:t>1</w:t>
            </w:r>
            <w:r w:rsidRPr="0071489C">
              <w:rPr>
                <w:rFonts w:ascii="GHEA Grapalat" w:hAnsi="GHEA Grapalat" w:cs="Calibri"/>
                <w:sz w:val="18"/>
                <w:szCs w:val="18"/>
              </w:rPr>
              <w:t xml:space="preserve">թ.-ի </w:t>
            </w:r>
            <w:r w:rsidR="00D70324" w:rsidRPr="0071489C">
              <w:rPr>
                <w:rFonts w:ascii="GHEA Grapalat" w:hAnsi="GHEA Grapalat" w:cs="Calibri"/>
                <w:sz w:val="18"/>
                <w:szCs w:val="18"/>
              </w:rPr>
              <w:t>3</w:t>
            </w:r>
            <w:r w:rsidRPr="0071489C">
              <w:rPr>
                <w:rFonts w:ascii="GHEA Grapalat" w:hAnsi="GHEA Grapalat" w:cs="Calibri"/>
                <w:sz w:val="18"/>
                <w:szCs w:val="18"/>
              </w:rPr>
              <w:t xml:space="preserve">-րդ եռամսյակ </w:t>
            </w:r>
          </w:p>
        </w:tc>
        <w:tc>
          <w:tcPr>
            <w:tcW w:w="1611" w:type="dxa"/>
            <w:gridSpan w:val="4"/>
            <w:shd w:val="clear" w:color="auto" w:fill="auto"/>
          </w:tcPr>
          <w:p w14:paraId="2B271B02" w14:textId="169CEAB6" w:rsidR="00671D1B" w:rsidRPr="0071489C" w:rsidRDefault="00143300" w:rsidP="00671D1B">
            <w:pPr>
              <w:jc w:val="both"/>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1643E3BC" w14:textId="77777777" w:rsidR="00671D1B" w:rsidRPr="0071489C" w:rsidRDefault="00671D1B" w:rsidP="00671D1B">
            <w:pPr>
              <w:jc w:val="both"/>
              <w:rPr>
                <w:rFonts w:ascii="GHEA Grapalat" w:hAnsi="GHEA Grapalat" w:cs="Calibri"/>
                <w:sz w:val="18"/>
                <w:szCs w:val="18"/>
              </w:rPr>
            </w:pPr>
            <w:r w:rsidRPr="0071489C">
              <w:rPr>
                <w:rFonts w:ascii="GHEA Grapalat" w:hAnsi="GHEA Grapalat" w:cs="Calibri"/>
                <w:sz w:val="18"/>
                <w:szCs w:val="18"/>
              </w:rPr>
              <w:t>ՀՀ արդարադատության նախարարություն</w:t>
            </w:r>
          </w:p>
        </w:tc>
        <w:tc>
          <w:tcPr>
            <w:tcW w:w="1546" w:type="dxa"/>
            <w:gridSpan w:val="4"/>
            <w:shd w:val="clear" w:color="auto" w:fill="auto"/>
          </w:tcPr>
          <w:p w14:paraId="45846C21" w14:textId="521D63F4" w:rsidR="00671D1B" w:rsidRPr="0071489C" w:rsidRDefault="009330EB" w:rsidP="00671D1B">
            <w:pPr>
              <w:jc w:val="both"/>
              <w:rPr>
                <w:rFonts w:ascii="GHEA Grapalat" w:hAnsi="GHEA Grapalat" w:cs="Calibri"/>
                <w:sz w:val="18"/>
                <w:szCs w:val="18"/>
              </w:rPr>
            </w:pPr>
            <w:r>
              <w:rPr>
                <w:rFonts w:ascii="GHEA Grapalat" w:hAnsi="GHEA Grapalat" w:cs="Calibri"/>
                <w:sz w:val="18"/>
                <w:szCs w:val="18"/>
              </w:rPr>
              <w:t>«</w:t>
            </w:r>
            <w:r w:rsidR="003E75D4">
              <w:rPr>
                <w:rFonts w:ascii="GHEA Grapalat" w:hAnsi="GHEA Grapalat" w:cs="Calibri"/>
                <w:sz w:val="18"/>
                <w:szCs w:val="18"/>
              </w:rPr>
              <w:t>TAIEX</w:t>
            </w:r>
            <w:r>
              <w:rPr>
                <w:rFonts w:ascii="GHEA Grapalat" w:hAnsi="GHEA Grapalat" w:cs="Calibri"/>
                <w:sz w:val="18"/>
                <w:szCs w:val="18"/>
              </w:rPr>
              <w:t>»</w:t>
            </w:r>
          </w:p>
          <w:p w14:paraId="0434F6BF" w14:textId="77777777" w:rsidR="00671D1B" w:rsidRPr="0071489C" w:rsidRDefault="00671D1B" w:rsidP="00671D1B">
            <w:pPr>
              <w:jc w:val="both"/>
              <w:rPr>
                <w:rFonts w:ascii="GHEA Grapalat" w:hAnsi="GHEA Grapalat" w:cs="Calibri"/>
                <w:sz w:val="18"/>
                <w:szCs w:val="18"/>
              </w:rPr>
            </w:pPr>
          </w:p>
          <w:p w14:paraId="7EEABF2C" w14:textId="5C403170" w:rsidR="00671D1B" w:rsidRPr="0071489C" w:rsidRDefault="009330EB" w:rsidP="00671D1B">
            <w:pPr>
              <w:jc w:val="both"/>
              <w:rPr>
                <w:rFonts w:ascii="GHEA Grapalat" w:hAnsi="GHEA Grapalat" w:cs="Calibri"/>
                <w:sz w:val="18"/>
                <w:szCs w:val="18"/>
              </w:rPr>
            </w:pPr>
            <w:r>
              <w:rPr>
                <w:rFonts w:ascii="GHEA Grapalat" w:hAnsi="GHEA Grapalat" w:cs="Calibri"/>
                <w:sz w:val="18"/>
                <w:szCs w:val="18"/>
              </w:rPr>
              <w:t>«</w:t>
            </w:r>
            <w:r w:rsidR="00671D1B" w:rsidRPr="0071489C">
              <w:rPr>
                <w:rFonts w:ascii="GHEA Grapalat" w:hAnsi="GHEA Grapalat" w:cs="Calibri"/>
                <w:sz w:val="18"/>
                <w:szCs w:val="18"/>
              </w:rPr>
              <w:t>Twinning</w:t>
            </w:r>
            <w:r>
              <w:rPr>
                <w:rFonts w:ascii="GHEA Grapalat" w:hAnsi="GHEA Grapalat" w:cs="Calibri"/>
                <w:sz w:val="18"/>
                <w:szCs w:val="18"/>
              </w:rPr>
              <w:t>»</w:t>
            </w:r>
          </w:p>
          <w:p w14:paraId="0EB4E742" w14:textId="77777777" w:rsidR="00671D1B" w:rsidRPr="0071489C" w:rsidRDefault="00671D1B" w:rsidP="00671D1B">
            <w:pPr>
              <w:jc w:val="both"/>
              <w:rPr>
                <w:rFonts w:ascii="GHEA Grapalat" w:hAnsi="GHEA Grapalat" w:cs="Calibri"/>
                <w:sz w:val="18"/>
                <w:szCs w:val="18"/>
              </w:rPr>
            </w:pPr>
          </w:p>
          <w:p w14:paraId="4D189496" w14:textId="77777777" w:rsidR="00671D1B" w:rsidRPr="0071489C" w:rsidRDefault="00671D1B" w:rsidP="00671D1B">
            <w:pPr>
              <w:jc w:val="both"/>
              <w:rPr>
                <w:rFonts w:ascii="GHEA Grapalat" w:hAnsi="GHEA Grapalat" w:cs="Calibri"/>
                <w:sz w:val="18"/>
                <w:szCs w:val="18"/>
              </w:rPr>
            </w:pPr>
            <w:r w:rsidRPr="0071489C">
              <w:rPr>
                <w:rFonts w:ascii="GHEA Grapalat" w:hAnsi="GHEA Grapalat" w:cs="Calibri"/>
                <w:sz w:val="18"/>
                <w:szCs w:val="18"/>
              </w:rPr>
              <w:t>«Աջակցություն Հայաստանում հանրային կառավարման բարեփոխումներին. ծառայությունների մատուցման բարելավում` ավելի արդյունավետ և պատասխանատու հանրային կառավարման միջոցով» ԵՄ բյուջետային աջակցության ծրագիր</w:t>
            </w:r>
          </w:p>
        </w:tc>
        <w:tc>
          <w:tcPr>
            <w:tcW w:w="3746" w:type="dxa"/>
            <w:gridSpan w:val="8"/>
            <w:shd w:val="clear" w:color="auto" w:fill="auto"/>
          </w:tcPr>
          <w:p w14:paraId="43090E84" w14:textId="77777777" w:rsidR="00671D1B" w:rsidRPr="0071489C" w:rsidRDefault="00671D1B" w:rsidP="00671D1B">
            <w:pPr>
              <w:jc w:val="both"/>
              <w:rPr>
                <w:rFonts w:ascii="GHEA Grapalat" w:hAnsi="GHEA Grapalat" w:cs="Calibri"/>
                <w:sz w:val="18"/>
                <w:szCs w:val="18"/>
              </w:rPr>
            </w:pPr>
            <w:r w:rsidRPr="0071489C">
              <w:rPr>
                <w:rFonts w:ascii="GHEA Grapalat" w:hAnsi="GHEA Grapalat" w:cs="Calibri"/>
                <w:sz w:val="18"/>
                <w:szCs w:val="18"/>
              </w:rPr>
              <w:t>Համապատասխան օրենսդրական փոփոխությունների արդյունքում անձնական տվյալների պաշտպանության իրավունքի կիրառման պրակտիկայի բարելավում և անձնական տվյալների պաշտպանության վերաբերյալ օրենսդրական դաշտի միասնականացում</w:t>
            </w:r>
          </w:p>
        </w:tc>
      </w:tr>
      <w:tr w:rsidR="002C0F06" w:rsidRPr="0071489C" w14:paraId="431F2F8E" w14:textId="77777777" w:rsidTr="00B57FF5">
        <w:tc>
          <w:tcPr>
            <w:tcW w:w="14665" w:type="dxa"/>
            <w:gridSpan w:val="29"/>
            <w:shd w:val="clear" w:color="auto" w:fill="auto"/>
            <w:vAlign w:val="center"/>
          </w:tcPr>
          <w:p w14:paraId="48BE2F08" w14:textId="69E6EB91" w:rsidR="002C0F06" w:rsidRPr="0071489C" w:rsidRDefault="00A3053C" w:rsidP="002C0F06">
            <w:pPr>
              <w:jc w:val="center"/>
              <w:rPr>
                <w:rFonts w:ascii="GHEA Grapalat" w:hAnsi="GHEA Grapalat"/>
                <w:b/>
                <w:sz w:val="18"/>
                <w:szCs w:val="18"/>
              </w:rPr>
            </w:pPr>
            <w:r w:rsidRPr="0071489C">
              <w:rPr>
                <w:rFonts w:ascii="GHEA Grapalat" w:hAnsi="GHEA Grapalat"/>
                <w:b/>
                <w:sz w:val="18"/>
                <w:szCs w:val="18"/>
                <w:lang w:val="en-US"/>
              </w:rPr>
              <w:t>ՏՆՏԵՍԱԿԱՆ ՀԱՄԱԳՈՐԾԱԿՑՈՒԹՅՈՒՆ</w:t>
            </w:r>
          </w:p>
        </w:tc>
      </w:tr>
      <w:tr w:rsidR="00DE6BE0" w:rsidRPr="0071489C" w14:paraId="6FD036BB" w14:textId="77777777" w:rsidTr="006A7F4E">
        <w:trPr>
          <w:gridAfter w:val="1"/>
          <w:wAfter w:w="29" w:type="dxa"/>
        </w:trPr>
        <w:tc>
          <w:tcPr>
            <w:tcW w:w="810" w:type="dxa"/>
            <w:shd w:val="clear" w:color="auto" w:fill="auto"/>
            <w:vAlign w:val="center"/>
          </w:tcPr>
          <w:p w14:paraId="1E7038C6" w14:textId="77777777" w:rsidR="00DE6BE0" w:rsidRPr="0071489C" w:rsidRDefault="00DE6BE0" w:rsidP="001C5FA8">
            <w:pPr>
              <w:pStyle w:val="ListParagraph"/>
              <w:numPr>
                <w:ilvl w:val="0"/>
                <w:numId w:val="40"/>
              </w:numPr>
              <w:jc w:val="center"/>
              <w:rPr>
                <w:rFonts w:ascii="GHEA Grapalat" w:hAnsi="GHEA Grapalat"/>
                <w:sz w:val="18"/>
                <w:szCs w:val="18"/>
                <w:lang w:val="en-US"/>
              </w:rPr>
            </w:pPr>
          </w:p>
        </w:tc>
        <w:tc>
          <w:tcPr>
            <w:tcW w:w="1820" w:type="dxa"/>
            <w:gridSpan w:val="3"/>
            <w:shd w:val="clear" w:color="auto" w:fill="auto"/>
          </w:tcPr>
          <w:p w14:paraId="523EC3C5"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Հոդված 22</w:t>
            </w:r>
          </w:p>
          <w:p w14:paraId="4CE92D1D"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Կետ 1</w:t>
            </w:r>
          </w:p>
          <w:p w14:paraId="2874957E" w14:textId="77777777" w:rsidR="00DE6BE0" w:rsidRPr="0071489C" w:rsidRDefault="00DE6BE0" w:rsidP="00DE6BE0">
            <w:pPr>
              <w:rPr>
                <w:rFonts w:ascii="GHEA Grapalat" w:hAnsi="GHEA Grapalat" w:cs="Calibri"/>
                <w:sz w:val="18"/>
                <w:szCs w:val="18"/>
              </w:rPr>
            </w:pPr>
          </w:p>
          <w:p w14:paraId="1B97C217"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Տնտեսական բարեփոխումներ</w:t>
            </w:r>
          </w:p>
        </w:tc>
        <w:tc>
          <w:tcPr>
            <w:tcW w:w="2266" w:type="dxa"/>
            <w:gridSpan w:val="3"/>
            <w:shd w:val="clear" w:color="auto" w:fill="auto"/>
          </w:tcPr>
          <w:p w14:paraId="27FDB27D" w14:textId="5B8C2FD6" w:rsidR="00DE6BE0" w:rsidRPr="0071489C" w:rsidRDefault="00DE6BE0" w:rsidP="00422BB8">
            <w:pPr>
              <w:rPr>
                <w:rFonts w:ascii="GHEA Grapalat" w:hAnsi="GHEA Grapalat" w:cs="Calibri"/>
                <w:sz w:val="18"/>
                <w:szCs w:val="18"/>
              </w:rPr>
            </w:pPr>
            <w:r w:rsidRPr="0071489C">
              <w:rPr>
                <w:rFonts w:ascii="GHEA Grapalat" w:hAnsi="GHEA Grapalat" w:cs="Calibri"/>
                <w:sz w:val="18"/>
                <w:szCs w:val="18"/>
              </w:rPr>
              <w:t xml:space="preserve">Կանաչ տնտեսությանն անցման ռազմավարական կառուցակարգերի ձևավորում, անհրաժեշտ </w:t>
            </w:r>
            <w:r w:rsidRPr="0071489C">
              <w:rPr>
                <w:rFonts w:ascii="GHEA Grapalat" w:hAnsi="GHEA Grapalat" w:cs="Calibri"/>
                <w:sz w:val="18"/>
                <w:szCs w:val="18"/>
              </w:rPr>
              <w:lastRenderedPageBreak/>
              <w:t>վերլուծություններ</w:t>
            </w:r>
            <w:r w:rsidR="00AE6ABA">
              <w:rPr>
                <w:rFonts w:ascii="GHEA Grapalat" w:hAnsi="GHEA Grapalat" w:cs="Calibri"/>
                <w:sz w:val="18"/>
                <w:szCs w:val="18"/>
              </w:rPr>
              <w:t>ի</w:t>
            </w:r>
            <w:r w:rsidRPr="0071489C">
              <w:rPr>
                <w:rFonts w:ascii="GHEA Grapalat" w:hAnsi="GHEA Grapalat" w:cs="Calibri"/>
                <w:sz w:val="18"/>
                <w:szCs w:val="18"/>
              </w:rPr>
              <w:t xml:space="preserve"> և գնահատումներ</w:t>
            </w:r>
            <w:r w:rsidR="00AE6ABA">
              <w:rPr>
                <w:rFonts w:ascii="GHEA Grapalat" w:hAnsi="GHEA Grapalat" w:cs="Calibri"/>
                <w:sz w:val="18"/>
                <w:szCs w:val="18"/>
              </w:rPr>
              <w:t>ի իրականացում</w:t>
            </w:r>
            <w:r w:rsidRPr="0071489C">
              <w:rPr>
                <w:rFonts w:ascii="GHEA Grapalat" w:hAnsi="GHEA Grapalat" w:cs="Calibri"/>
                <w:sz w:val="18"/>
                <w:szCs w:val="18"/>
              </w:rPr>
              <w:t xml:space="preserve">, միջազգային առաջադեմ փորձի ուսումնասիրություն, ինստիտուցիոնալ դաշտի մշակում, </w:t>
            </w:r>
            <w:r w:rsidR="00422BB8">
              <w:rPr>
                <w:rFonts w:ascii="GHEA Grapalat" w:hAnsi="GHEA Grapalat" w:cs="Calibri"/>
                <w:sz w:val="18"/>
                <w:szCs w:val="18"/>
              </w:rPr>
              <w:t>մշտադիտարկման</w:t>
            </w:r>
            <w:r w:rsidR="00422BB8" w:rsidRPr="0071489C">
              <w:rPr>
                <w:rFonts w:ascii="GHEA Grapalat" w:hAnsi="GHEA Grapalat" w:cs="Calibri"/>
                <w:sz w:val="18"/>
                <w:szCs w:val="18"/>
              </w:rPr>
              <w:t xml:space="preserve"> </w:t>
            </w:r>
            <w:r w:rsidRPr="0071489C">
              <w:rPr>
                <w:rFonts w:ascii="GHEA Grapalat" w:hAnsi="GHEA Grapalat" w:cs="Calibri"/>
                <w:sz w:val="18"/>
                <w:szCs w:val="18"/>
              </w:rPr>
              <w:t>և հաշվետվողականության համակարգերի ներդնում</w:t>
            </w:r>
          </w:p>
        </w:tc>
        <w:tc>
          <w:tcPr>
            <w:tcW w:w="1315" w:type="dxa"/>
            <w:shd w:val="clear" w:color="auto" w:fill="auto"/>
          </w:tcPr>
          <w:p w14:paraId="4AB53FD9" w14:textId="2D260D29" w:rsidR="00DE6BE0" w:rsidRPr="0071489C" w:rsidRDefault="008764B2" w:rsidP="00DE6BE0">
            <w:pPr>
              <w:rPr>
                <w:rFonts w:ascii="GHEA Grapalat" w:hAnsi="GHEA Grapalat" w:cs="Calibri"/>
                <w:sz w:val="18"/>
                <w:szCs w:val="18"/>
              </w:rPr>
            </w:pPr>
            <w:r w:rsidRPr="0071489C">
              <w:rPr>
                <w:rFonts w:ascii="GHEA Grapalat" w:hAnsi="GHEA Grapalat" w:cs="Calibri"/>
                <w:sz w:val="18"/>
                <w:szCs w:val="18"/>
              </w:rPr>
              <w:lastRenderedPageBreak/>
              <w:t>2021</w:t>
            </w:r>
            <w:r w:rsidR="00DE6BE0" w:rsidRPr="0071489C">
              <w:rPr>
                <w:rFonts w:ascii="GHEA Grapalat" w:hAnsi="GHEA Grapalat" w:cs="Calibri"/>
                <w:sz w:val="18"/>
                <w:szCs w:val="18"/>
              </w:rPr>
              <w:t>թ.</w:t>
            </w:r>
          </w:p>
        </w:tc>
        <w:tc>
          <w:tcPr>
            <w:tcW w:w="1611" w:type="dxa"/>
            <w:gridSpan w:val="4"/>
            <w:shd w:val="clear" w:color="auto" w:fill="auto"/>
          </w:tcPr>
          <w:p w14:paraId="265F4AE4" w14:textId="529E086E" w:rsidR="00DE6BE0" w:rsidRPr="0071489C" w:rsidRDefault="008C2339" w:rsidP="008C2339">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30C8C540" w14:textId="5DD550DE" w:rsidR="00DE6BE0" w:rsidRPr="0071489C" w:rsidRDefault="00AD6B34" w:rsidP="00DE6BE0">
            <w:pPr>
              <w:rPr>
                <w:rFonts w:ascii="GHEA Grapalat" w:hAnsi="GHEA Grapalat" w:cs="Calibri"/>
                <w:sz w:val="18"/>
                <w:szCs w:val="18"/>
              </w:rPr>
            </w:pPr>
            <w:r>
              <w:rPr>
                <w:rFonts w:ascii="GHEA Grapalat" w:hAnsi="GHEA Grapalat" w:cs="Calibri"/>
                <w:sz w:val="18"/>
                <w:szCs w:val="18"/>
              </w:rPr>
              <w:t>ՀՀ շ</w:t>
            </w:r>
            <w:r w:rsidRPr="0071489C">
              <w:rPr>
                <w:rFonts w:ascii="GHEA Grapalat" w:hAnsi="GHEA Grapalat" w:cs="Calibri"/>
                <w:sz w:val="18"/>
                <w:szCs w:val="18"/>
              </w:rPr>
              <w:t xml:space="preserve">րջակա </w:t>
            </w:r>
            <w:r w:rsidR="006F60F8" w:rsidRPr="0071489C">
              <w:rPr>
                <w:rFonts w:ascii="GHEA Grapalat" w:hAnsi="GHEA Grapalat" w:cs="Calibri"/>
                <w:sz w:val="18"/>
                <w:szCs w:val="18"/>
              </w:rPr>
              <w:t xml:space="preserve">միջավայրի նախարարություն (համակարգող </w:t>
            </w:r>
            <w:r w:rsidR="006F60F8" w:rsidRPr="0071489C">
              <w:rPr>
                <w:rFonts w:ascii="GHEA Grapalat" w:hAnsi="GHEA Grapalat" w:cs="Calibri"/>
                <w:sz w:val="18"/>
                <w:szCs w:val="18"/>
              </w:rPr>
              <w:lastRenderedPageBreak/>
              <w:t xml:space="preserve">մարմին), </w:t>
            </w:r>
            <w:r>
              <w:rPr>
                <w:rFonts w:ascii="GHEA Grapalat" w:hAnsi="GHEA Grapalat" w:cs="Calibri"/>
                <w:sz w:val="18"/>
                <w:szCs w:val="18"/>
              </w:rPr>
              <w:t>ՀՀ է</w:t>
            </w:r>
            <w:r w:rsidRPr="0071489C">
              <w:rPr>
                <w:rFonts w:ascii="GHEA Grapalat" w:hAnsi="GHEA Grapalat" w:cs="Calibri"/>
                <w:sz w:val="18"/>
                <w:szCs w:val="18"/>
              </w:rPr>
              <w:t xml:space="preserve">կոնոմիկայի </w:t>
            </w:r>
            <w:r w:rsidR="006F60F8" w:rsidRPr="0071489C">
              <w:rPr>
                <w:rFonts w:ascii="GHEA Grapalat" w:hAnsi="GHEA Grapalat" w:cs="Calibri"/>
                <w:sz w:val="18"/>
                <w:szCs w:val="18"/>
              </w:rPr>
              <w:t>նախարարություն (համակատարող)</w:t>
            </w:r>
          </w:p>
          <w:p w14:paraId="2143F979" w14:textId="77777777" w:rsidR="00DE6BE0" w:rsidRPr="0071489C" w:rsidRDefault="00DE6BE0" w:rsidP="00F510DA">
            <w:pPr>
              <w:rPr>
                <w:rFonts w:ascii="GHEA Grapalat" w:hAnsi="GHEA Grapalat" w:cs="Calibri"/>
                <w:sz w:val="18"/>
                <w:szCs w:val="18"/>
              </w:rPr>
            </w:pPr>
          </w:p>
        </w:tc>
        <w:tc>
          <w:tcPr>
            <w:tcW w:w="1546" w:type="dxa"/>
            <w:gridSpan w:val="4"/>
            <w:shd w:val="clear" w:color="auto" w:fill="auto"/>
          </w:tcPr>
          <w:p w14:paraId="47C66CE6"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lastRenderedPageBreak/>
              <w:t>Տեխնիկական աջա</w:t>
            </w:r>
            <w:r w:rsidRPr="0071489C">
              <w:rPr>
                <w:rFonts w:ascii="GHEA Grapalat" w:hAnsi="GHEA Grapalat" w:cs="Calibri"/>
                <w:sz w:val="18"/>
                <w:szCs w:val="18"/>
              </w:rPr>
              <w:softHyphen/>
              <w:t>կ</w:t>
            </w:r>
            <w:r w:rsidRPr="0071489C">
              <w:rPr>
                <w:rFonts w:ascii="GHEA Grapalat" w:hAnsi="GHEA Grapalat" w:cs="Calibri"/>
                <w:sz w:val="18"/>
                <w:szCs w:val="18"/>
              </w:rPr>
              <w:softHyphen/>
              <w:t>ցու</w:t>
            </w:r>
            <w:r w:rsidRPr="0071489C">
              <w:rPr>
                <w:rFonts w:ascii="GHEA Grapalat" w:hAnsi="GHEA Grapalat" w:cs="Calibri"/>
                <w:sz w:val="18"/>
                <w:szCs w:val="18"/>
              </w:rPr>
              <w:softHyphen/>
              <w:t>թյուն, ֆինանսավորում</w:t>
            </w:r>
          </w:p>
        </w:tc>
        <w:tc>
          <w:tcPr>
            <w:tcW w:w="3746" w:type="dxa"/>
            <w:gridSpan w:val="8"/>
            <w:shd w:val="clear" w:color="auto" w:fill="auto"/>
          </w:tcPr>
          <w:p w14:paraId="224C9A82" w14:textId="73642C79"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Կանաչ տնտե</w:t>
            </w:r>
            <w:r w:rsidRPr="0071489C">
              <w:rPr>
                <w:rFonts w:ascii="GHEA Grapalat" w:hAnsi="GHEA Grapalat" w:cs="Calibri"/>
                <w:sz w:val="18"/>
                <w:szCs w:val="18"/>
              </w:rPr>
              <w:softHyphen/>
              <w:t>սու</w:t>
            </w:r>
            <w:r w:rsidRPr="0071489C">
              <w:rPr>
                <w:rFonts w:ascii="GHEA Grapalat" w:hAnsi="GHEA Grapalat" w:cs="Calibri"/>
                <w:sz w:val="18"/>
                <w:szCs w:val="18"/>
              </w:rPr>
              <w:softHyphen/>
              <w:t>թյան հայե</w:t>
            </w:r>
            <w:r w:rsidRPr="0071489C">
              <w:rPr>
                <w:rFonts w:ascii="GHEA Grapalat" w:hAnsi="GHEA Grapalat" w:cs="Calibri"/>
                <w:sz w:val="18"/>
                <w:szCs w:val="18"/>
              </w:rPr>
              <w:softHyphen/>
              <w:t>ցա</w:t>
            </w:r>
            <w:r w:rsidRPr="0071489C">
              <w:rPr>
                <w:rFonts w:ascii="GHEA Grapalat" w:hAnsi="GHEA Grapalat" w:cs="Calibri"/>
                <w:sz w:val="18"/>
                <w:szCs w:val="18"/>
              </w:rPr>
              <w:softHyphen/>
              <w:t>կարգային հիմնադրույթների և համակար</w:t>
            </w:r>
            <w:r w:rsidRPr="0071489C">
              <w:rPr>
                <w:rFonts w:ascii="GHEA Grapalat" w:hAnsi="GHEA Grapalat" w:cs="Calibri"/>
                <w:sz w:val="18"/>
                <w:szCs w:val="18"/>
              </w:rPr>
              <w:softHyphen/>
              <w:t>գային տար</w:t>
            </w:r>
            <w:r w:rsidRPr="0071489C">
              <w:rPr>
                <w:rFonts w:ascii="GHEA Grapalat" w:hAnsi="GHEA Grapalat" w:cs="Calibri"/>
                <w:sz w:val="18"/>
                <w:szCs w:val="18"/>
              </w:rPr>
              <w:softHyphen/>
              <w:t>րե</w:t>
            </w:r>
            <w:r w:rsidRPr="0071489C">
              <w:rPr>
                <w:rFonts w:ascii="GHEA Grapalat" w:hAnsi="GHEA Grapalat" w:cs="Calibri"/>
                <w:sz w:val="18"/>
                <w:szCs w:val="18"/>
              </w:rPr>
              <w:softHyphen/>
              <w:t>րի ամրագրում, քաղաքականության շրջանակի ու գործիքակազմի նախագծում</w:t>
            </w:r>
          </w:p>
        </w:tc>
      </w:tr>
      <w:tr w:rsidR="00C73B6A" w:rsidRPr="0071489C" w14:paraId="5C3D626B" w14:textId="77777777" w:rsidTr="006A7F4E">
        <w:trPr>
          <w:gridAfter w:val="1"/>
          <w:wAfter w:w="29" w:type="dxa"/>
        </w:trPr>
        <w:tc>
          <w:tcPr>
            <w:tcW w:w="810" w:type="dxa"/>
            <w:shd w:val="clear" w:color="auto" w:fill="auto"/>
            <w:vAlign w:val="center"/>
          </w:tcPr>
          <w:p w14:paraId="21D0850B" w14:textId="77777777" w:rsidR="00C73B6A" w:rsidRPr="0071489C" w:rsidRDefault="00C73B6A" w:rsidP="00C73B6A">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578CBA0E" w14:textId="77777777"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Հոդված 22</w:t>
            </w:r>
          </w:p>
          <w:p w14:paraId="4CCA9ABB" w14:textId="77777777"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Կետ 1</w:t>
            </w:r>
          </w:p>
          <w:p w14:paraId="139EC424" w14:textId="77777777" w:rsidR="00C73B6A" w:rsidRPr="0071489C" w:rsidRDefault="00C73B6A" w:rsidP="00C73B6A">
            <w:pPr>
              <w:rPr>
                <w:rFonts w:ascii="GHEA Grapalat" w:hAnsi="GHEA Grapalat" w:cs="Calibri"/>
                <w:sz w:val="18"/>
                <w:szCs w:val="18"/>
              </w:rPr>
            </w:pPr>
          </w:p>
          <w:p w14:paraId="4CD74223" w14:textId="77777777" w:rsidR="00C73B6A" w:rsidRPr="0071489C" w:rsidRDefault="00C73B6A" w:rsidP="00C73B6A">
            <w:pPr>
              <w:widowControl w:val="0"/>
              <w:spacing w:after="60"/>
              <w:rPr>
                <w:rFonts w:ascii="GHEA Grapalat" w:hAnsi="GHEA Grapalat" w:cs="Calibri"/>
                <w:sz w:val="18"/>
                <w:szCs w:val="18"/>
              </w:rPr>
            </w:pPr>
            <w:r w:rsidRPr="0071489C">
              <w:rPr>
                <w:rFonts w:ascii="GHEA Grapalat" w:hAnsi="GHEA Grapalat" w:cs="Calibri"/>
                <w:sz w:val="18"/>
                <w:szCs w:val="18"/>
              </w:rPr>
              <w:t>Տնտեսական բարեփոխումներ</w:t>
            </w:r>
          </w:p>
        </w:tc>
        <w:tc>
          <w:tcPr>
            <w:tcW w:w="2266" w:type="dxa"/>
            <w:gridSpan w:val="3"/>
            <w:shd w:val="clear" w:color="auto" w:fill="auto"/>
          </w:tcPr>
          <w:p w14:paraId="7911273B" w14:textId="54F8E212" w:rsidR="00C73B6A" w:rsidRPr="0071489C" w:rsidRDefault="00C73B6A" w:rsidP="00C73B6A">
            <w:pPr>
              <w:autoSpaceDE w:val="0"/>
              <w:autoSpaceDN w:val="0"/>
              <w:adjustRightInd w:val="0"/>
              <w:rPr>
                <w:rFonts w:ascii="GHEA Grapalat" w:hAnsi="GHEA Grapalat" w:cs="Calibri"/>
                <w:sz w:val="18"/>
                <w:szCs w:val="18"/>
              </w:rPr>
            </w:pPr>
            <w:r w:rsidRPr="0071489C">
              <w:rPr>
                <w:rFonts w:ascii="GHEA Grapalat" w:hAnsi="GHEA Grapalat" w:cs="Calibri"/>
                <w:sz w:val="18"/>
                <w:szCs w:val="18"/>
              </w:rPr>
              <w:t>Մակրոտնտեսական վիճակի գնահատման, մակրոտնտեսական դիագնոստիկայի, ոլորտային և շուկայական վերլուծությունների և հետազոտությունների իրականացման համակարգի ներդրման  պիլոտային ծրագիր։</w:t>
            </w:r>
          </w:p>
        </w:tc>
        <w:tc>
          <w:tcPr>
            <w:tcW w:w="1315" w:type="dxa"/>
            <w:shd w:val="clear" w:color="auto" w:fill="auto"/>
          </w:tcPr>
          <w:p w14:paraId="703A9933" w14:textId="77777777" w:rsidR="00C73B6A" w:rsidRPr="0071489C" w:rsidRDefault="00C73B6A" w:rsidP="00C73B6A">
            <w:pPr>
              <w:autoSpaceDE w:val="0"/>
              <w:autoSpaceDN w:val="0"/>
              <w:adjustRightInd w:val="0"/>
              <w:jc w:val="center"/>
              <w:rPr>
                <w:rFonts w:ascii="GHEA Grapalat" w:hAnsi="GHEA Grapalat" w:cs="Calibri"/>
                <w:sz w:val="18"/>
                <w:szCs w:val="18"/>
              </w:rPr>
            </w:pPr>
          </w:p>
          <w:p w14:paraId="221AFF91" w14:textId="27D3BC02" w:rsidR="00C73B6A" w:rsidRPr="0071489C" w:rsidRDefault="00C73B6A" w:rsidP="00C73B6A">
            <w:pPr>
              <w:autoSpaceDE w:val="0"/>
              <w:autoSpaceDN w:val="0"/>
              <w:adjustRightInd w:val="0"/>
              <w:jc w:val="center"/>
              <w:rPr>
                <w:rFonts w:ascii="GHEA Grapalat" w:hAnsi="GHEA Grapalat" w:cs="Calibri"/>
                <w:sz w:val="18"/>
                <w:szCs w:val="18"/>
              </w:rPr>
            </w:pPr>
            <w:r w:rsidRPr="0071489C">
              <w:rPr>
                <w:rFonts w:ascii="GHEA Grapalat" w:hAnsi="GHEA Grapalat" w:cs="Calibri"/>
                <w:sz w:val="18"/>
                <w:szCs w:val="18"/>
              </w:rPr>
              <w:t>2023թթ.</w:t>
            </w:r>
          </w:p>
        </w:tc>
        <w:tc>
          <w:tcPr>
            <w:tcW w:w="1611" w:type="dxa"/>
            <w:gridSpan w:val="4"/>
            <w:shd w:val="clear" w:color="auto" w:fill="auto"/>
          </w:tcPr>
          <w:p w14:paraId="00CB1E58" w14:textId="54A0EE49" w:rsidR="00C73B6A" w:rsidRPr="0071489C" w:rsidRDefault="008C2339" w:rsidP="00C73B6A">
            <w:pPr>
              <w:autoSpaceDE w:val="0"/>
              <w:autoSpaceDN w:val="0"/>
              <w:adjustRightInd w:val="0"/>
              <w:jc w:val="cente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tc>
        <w:tc>
          <w:tcPr>
            <w:tcW w:w="1522" w:type="dxa"/>
            <w:gridSpan w:val="4"/>
            <w:shd w:val="clear" w:color="auto" w:fill="auto"/>
          </w:tcPr>
          <w:p w14:paraId="2A621657" w14:textId="2C1400C1" w:rsidR="008C2339" w:rsidRPr="0071489C" w:rsidRDefault="00AD6B34" w:rsidP="008C2339">
            <w:pPr>
              <w:rPr>
                <w:rFonts w:ascii="GHEA Grapalat" w:hAnsi="GHEA Grapalat" w:cs="Calibri"/>
                <w:sz w:val="18"/>
                <w:szCs w:val="18"/>
              </w:rPr>
            </w:pPr>
            <w:r>
              <w:rPr>
                <w:rFonts w:ascii="GHEA Grapalat" w:hAnsi="GHEA Grapalat" w:cs="Calibri"/>
                <w:sz w:val="18"/>
                <w:szCs w:val="18"/>
              </w:rPr>
              <w:t>ՀՀ է</w:t>
            </w:r>
            <w:r w:rsidRPr="0071489C">
              <w:rPr>
                <w:rFonts w:ascii="GHEA Grapalat" w:hAnsi="GHEA Grapalat" w:cs="Calibri"/>
                <w:sz w:val="18"/>
                <w:szCs w:val="18"/>
              </w:rPr>
              <w:t xml:space="preserve">կոնոմիկայի </w:t>
            </w:r>
            <w:r w:rsidR="008C2339" w:rsidRPr="0071489C">
              <w:rPr>
                <w:rFonts w:ascii="GHEA Grapalat" w:hAnsi="GHEA Grapalat" w:cs="Calibri"/>
                <w:sz w:val="18"/>
                <w:szCs w:val="18"/>
              </w:rPr>
              <w:t xml:space="preserve">նախարարություն </w:t>
            </w:r>
          </w:p>
          <w:p w14:paraId="40709C41" w14:textId="77777777" w:rsidR="00C73B6A" w:rsidRPr="0071489C" w:rsidRDefault="00C73B6A" w:rsidP="00C73B6A">
            <w:pPr>
              <w:widowControl w:val="0"/>
              <w:spacing w:after="60"/>
              <w:rPr>
                <w:rFonts w:ascii="GHEA Grapalat" w:hAnsi="GHEA Grapalat" w:cs="Calibri"/>
                <w:sz w:val="18"/>
                <w:szCs w:val="18"/>
              </w:rPr>
            </w:pPr>
          </w:p>
        </w:tc>
        <w:tc>
          <w:tcPr>
            <w:tcW w:w="1546" w:type="dxa"/>
            <w:gridSpan w:val="4"/>
            <w:shd w:val="clear" w:color="auto" w:fill="auto"/>
          </w:tcPr>
          <w:p w14:paraId="3B27388D" w14:textId="77777777" w:rsidR="00C73B6A" w:rsidRPr="0071489C" w:rsidRDefault="00C73B6A" w:rsidP="00C73B6A">
            <w:pPr>
              <w:autoSpaceDE w:val="0"/>
              <w:autoSpaceDN w:val="0"/>
              <w:adjustRightInd w:val="0"/>
              <w:jc w:val="center"/>
              <w:rPr>
                <w:rFonts w:ascii="GHEA Grapalat" w:hAnsi="GHEA Grapalat" w:cs="Calibri"/>
                <w:sz w:val="18"/>
                <w:szCs w:val="18"/>
              </w:rPr>
            </w:pPr>
            <w:r w:rsidRPr="0071489C">
              <w:rPr>
                <w:rFonts w:ascii="GHEA Grapalat" w:hAnsi="GHEA Grapalat" w:cs="Calibri"/>
                <w:sz w:val="18"/>
                <w:szCs w:val="18"/>
              </w:rPr>
              <w:t>Տեխնիկական աջա</w:t>
            </w:r>
            <w:r w:rsidRPr="0071489C">
              <w:rPr>
                <w:rFonts w:ascii="GHEA Grapalat" w:hAnsi="GHEA Grapalat" w:cs="Calibri"/>
                <w:sz w:val="18"/>
                <w:szCs w:val="18"/>
              </w:rPr>
              <w:softHyphen/>
              <w:t>կ</w:t>
            </w:r>
            <w:r w:rsidRPr="0071489C">
              <w:rPr>
                <w:rFonts w:ascii="GHEA Grapalat" w:hAnsi="GHEA Grapalat" w:cs="Calibri"/>
                <w:sz w:val="18"/>
                <w:szCs w:val="18"/>
              </w:rPr>
              <w:softHyphen/>
              <w:t>ցու</w:t>
            </w:r>
            <w:r w:rsidRPr="0071489C">
              <w:rPr>
                <w:rFonts w:ascii="GHEA Grapalat" w:hAnsi="GHEA Grapalat" w:cs="Calibri"/>
                <w:sz w:val="18"/>
                <w:szCs w:val="18"/>
              </w:rPr>
              <w:softHyphen/>
              <w:t>թյուն, ֆինանսավորում</w:t>
            </w:r>
          </w:p>
        </w:tc>
        <w:tc>
          <w:tcPr>
            <w:tcW w:w="3746" w:type="dxa"/>
            <w:gridSpan w:val="8"/>
            <w:shd w:val="clear" w:color="auto" w:fill="auto"/>
          </w:tcPr>
          <w:p w14:paraId="72822A1C" w14:textId="77777777" w:rsidR="00C73B6A" w:rsidRPr="0071489C" w:rsidRDefault="00C73B6A" w:rsidP="00C73B6A">
            <w:pPr>
              <w:autoSpaceDE w:val="0"/>
              <w:autoSpaceDN w:val="0"/>
              <w:adjustRightInd w:val="0"/>
              <w:rPr>
                <w:rFonts w:ascii="GHEA Grapalat" w:hAnsi="GHEA Grapalat" w:cs="Calibri"/>
                <w:sz w:val="18"/>
                <w:szCs w:val="18"/>
              </w:rPr>
            </w:pPr>
            <w:r w:rsidRPr="0071489C">
              <w:rPr>
                <w:rFonts w:ascii="GHEA Grapalat" w:hAnsi="GHEA Grapalat" w:cs="Calibri"/>
                <w:sz w:val="18"/>
                <w:szCs w:val="18"/>
              </w:rPr>
              <w:t>Մակրոտնտեսական վիճակի գնահատման և մակրոտնտեսական դիագնոստիկայի իրականացման համակարգի ներդնում,  մակրոնտեսական մոդելների մշակում և ադապտացում Հայաստանի տնտեսության համար, ոլորտային և շուկայական վերլուծություններ։</w:t>
            </w:r>
          </w:p>
          <w:p w14:paraId="2EFA87ED" w14:textId="77777777" w:rsidR="00C73B6A" w:rsidRPr="0071489C" w:rsidRDefault="00C73B6A" w:rsidP="00C73B6A">
            <w:pPr>
              <w:autoSpaceDE w:val="0"/>
              <w:autoSpaceDN w:val="0"/>
              <w:adjustRightInd w:val="0"/>
              <w:jc w:val="center"/>
              <w:rPr>
                <w:rFonts w:ascii="GHEA Grapalat" w:hAnsi="GHEA Grapalat" w:cs="Calibri"/>
                <w:sz w:val="18"/>
                <w:szCs w:val="18"/>
              </w:rPr>
            </w:pPr>
            <w:r w:rsidRPr="0071489C">
              <w:rPr>
                <w:rFonts w:ascii="GHEA Grapalat" w:hAnsi="GHEA Grapalat" w:cs="Calibri"/>
                <w:sz w:val="18"/>
                <w:szCs w:val="18"/>
              </w:rPr>
              <w:br/>
            </w:r>
          </w:p>
        </w:tc>
      </w:tr>
      <w:tr w:rsidR="00C73B6A" w:rsidRPr="0071489C" w14:paraId="2852E4B5" w14:textId="77777777" w:rsidTr="006A7F4E">
        <w:trPr>
          <w:gridAfter w:val="1"/>
          <w:wAfter w:w="29" w:type="dxa"/>
        </w:trPr>
        <w:tc>
          <w:tcPr>
            <w:tcW w:w="810" w:type="dxa"/>
            <w:shd w:val="clear" w:color="auto" w:fill="auto"/>
            <w:vAlign w:val="center"/>
          </w:tcPr>
          <w:p w14:paraId="39F57C1D" w14:textId="77777777" w:rsidR="00C73B6A" w:rsidRPr="0071489C" w:rsidRDefault="00C73B6A" w:rsidP="00C73B6A">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00CC8DD6" w14:textId="77777777"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Հոդված 58</w:t>
            </w:r>
          </w:p>
          <w:p w14:paraId="19A724D4" w14:textId="220CBCC9" w:rsidR="008764B2" w:rsidRPr="0071489C" w:rsidRDefault="008764B2" w:rsidP="00C73B6A">
            <w:pPr>
              <w:rPr>
                <w:rFonts w:ascii="GHEA Grapalat" w:hAnsi="GHEA Grapalat" w:cs="Calibri"/>
                <w:sz w:val="18"/>
                <w:szCs w:val="18"/>
              </w:rPr>
            </w:pPr>
            <w:r w:rsidRPr="0071489C">
              <w:rPr>
                <w:rFonts w:ascii="GHEA Grapalat" w:hAnsi="GHEA Grapalat" w:cs="Calibri"/>
                <w:sz w:val="18"/>
                <w:szCs w:val="18"/>
              </w:rPr>
              <w:t>Արդյունաբերական և ձեռնարկատիրական քաղաքականություն</w:t>
            </w:r>
          </w:p>
        </w:tc>
        <w:tc>
          <w:tcPr>
            <w:tcW w:w="2266" w:type="dxa"/>
            <w:gridSpan w:val="3"/>
            <w:shd w:val="clear" w:color="auto" w:fill="auto"/>
          </w:tcPr>
          <w:p w14:paraId="3C3C86A6" w14:textId="368702DD" w:rsidR="00C73B6A" w:rsidRPr="0071489C" w:rsidRDefault="00C73B6A" w:rsidP="00F562A8">
            <w:pPr>
              <w:rPr>
                <w:rFonts w:ascii="GHEA Grapalat" w:hAnsi="GHEA Grapalat" w:cs="Calibri"/>
                <w:sz w:val="18"/>
                <w:szCs w:val="18"/>
              </w:rPr>
            </w:pPr>
            <w:r w:rsidRPr="0071489C">
              <w:rPr>
                <w:rFonts w:ascii="GHEA Grapalat" w:hAnsi="GHEA Grapalat" w:cs="Calibri"/>
                <w:sz w:val="18"/>
                <w:szCs w:val="18"/>
              </w:rPr>
              <w:t>Նորարար</w:t>
            </w:r>
            <w:r w:rsidR="00F562A8">
              <w:rPr>
                <w:rFonts w:ascii="GHEA Grapalat" w:hAnsi="GHEA Grapalat" w:cs="Calibri"/>
                <w:sz w:val="18"/>
                <w:szCs w:val="18"/>
              </w:rPr>
              <w:t>ության</w:t>
            </w:r>
            <w:r w:rsidRPr="0071489C">
              <w:rPr>
                <w:rFonts w:ascii="GHEA Grapalat" w:hAnsi="GHEA Grapalat" w:cs="Calibri"/>
                <w:sz w:val="18"/>
                <w:szCs w:val="18"/>
              </w:rPr>
              <w:t xml:space="preserve"> քաղաքականության զարգացման խրախուսում, այդ թվում` ինովացիոն կարողությունների և ենթակառուցվածքների զարգացում,  </w:t>
            </w:r>
            <w:r w:rsidR="00F562A8">
              <w:rPr>
                <w:rFonts w:ascii="GHEA Grapalat" w:hAnsi="GHEA Grapalat" w:cs="Calibri"/>
                <w:sz w:val="18"/>
                <w:szCs w:val="18"/>
              </w:rPr>
              <w:t xml:space="preserve">ձեռնարկատիրական ազգային ինկուբատորի հիմնում, </w:t>
            </w:r>
            <w:r w:rsidRPr="0071489C">
              <w:rPr>
                <w:rFonts w:ascii="GHEA Grapalat" w:hAnsi="GHEA Grapalat" w:cs="Calibri"/>
                <w:sz w:val="18"/>
                <w:szCs w:val="18"/>
              </w:rPr>
              <w:t>ինովացիոն ոլորտում առաջադեմ փորձի և գիտելիքների փոխանակում</w:t>
            </w:r>
          </w:p>
        </w:tc>
        <w:tc>
          <w:tcPr>
            <w:tcW w:w="1315" w:type="dxa"/>
            <w:shd w:val="clear" w:color="auto" w:fill="auto"/>
          </w:tcPr>
          <w:p w14:paraId="79065988" w14:textId="00E0519A" w:rsidR="00C73B6A" w:rsidRPr="0071489C" w:rsidRDefault="00C73B6A" w:rsidP="008C2339">
            <w:pPr>
              <w:rPr>
                <w:rFonts w:ascii="GHEA Grapalat" w:hAnsi="GHEA Grapalat" w:cs="Calibri"/>
                <w:sz w:val="18"/>
                <w:szCs w:val="18"/>
              </w:rPr>
            </w:pPr>
            <w:r w:rsidRPr="0071489C">
              <w:rPr>
                <w:rFonts w:ascii="GHEA Grapalat" w:hAnsi="GHEA Grapalat" w:cs="Calibri"/>
                <w:sz w:val="18"/>
                <w:szCs w:val="18"/>
              </w:rPr>
              <w:t>շարունակական</w:t>
            </w:r>
          </w:p>
        </w:tc>
        <w:tc>
          <w:tcPr>
            <w:tcW w:w="1611" w:type="dxa"/>
            <w:gridSpan w:val="4"/>
            <w:shd w:val="clear" w:color="auto" w:fill="auto"/>
          </w:tcPr>
          <w:p w14:paraId="03A59E56" w14:textId="50F0E264" w:rsidR="00C73B6A" w:rsidRPr="0071489C" w:rsidRDefault="008C2339" w:rsidP="00C73B6A">
            <w:pPr>
              <w:pStyle w:val="NormalWeb"/>
              <w:shd w:val="clear" w:color="auto" w:fill="FFFFFF"/>
              <w:spacing w:before="0" w:beforeAutospacing="0" w:after="0" w:afterAutospacing="0"/>
              <w:jc w:val="center"/>
              <w:rPr>
                <w:rFonts w:ascii="GHEA Grapalat" w:hAnsi="GHEA Grapalat" w:cs="Calibri"/>
                <w:sz w:val="18"/>
                <w:szCs w:val="18"/>
                <w:lang w:val="hy-AM" w:eastAsia="hy-AM" w:bidi="hy-AM"/>
              </w:rPr>
            </w:pPr>
            <w:r w:rsidRPr="0071489C">
              <w:rPr>
                <w:rFonts w:ascii="GHEA Grapalat" w:hAnsi="GHEA Grapalat" w:cs="Calibri"/>
                <w:sz w:val="18"/>
                <w:szCs w:val="18"/>
                <w:lang w:val="hy-AM" w:eastAsia="hy-AM" w:bidi="hy-AM"/>
              </w:rPr>
              <w:t>Համաձայնագրով ժամկետ սահմանված չէ</w:t>
            </w:r>
          </w:p>
        </w:tc>
        <w:tc>
          <w:tcPr>
            <w:tcW w:w="1522" w:type="dxa"/>
            <w:gridSpan w:val="4"/>
            <w:shd w:val="clear" w:color="auto" w:fill="auto"/>
          </w:tcPr>
          <w:p w14:paraId="0F8CF997" w14:textId="551F8D92" w:rsidR="00C73B6A" w:rsidRPr="00CC1E2E" w:rsidRDefault="00AD6B34" w:rsidP="009479E4">
            <w:pPr>
              <w:rPr>
                <w:rFonts w:ascii="GHEA Grapalat" w:hAnsi="GHEA Grapalat" w:cs="Calibri"/>
                <w:sz w:val="18"/>
                <w:szCs w:val="18"/>
              </w:rPr>
            </w:pPr>
            <w:r w:rsidRPr="00AD6B34">
              <w:rPr>
                <w:rFonts w:ascii="GHEA Grapalat" w:hAnsi="GHEA Grapalat" w:cs="Calibri"/>
                <w:sz w:val="18"/>
                <w:szCs w:val="18"/>
              </w:rPr>
              <w:t xml:space="preserve">ՀՀ </w:t>
            </w:r>
            <w:r>
              <w:rPr>
                <w:rFonts w:ascii="GHEA Grapalat" w:hAnsi="GHEA Grapalat" w:cs="Calibri"/>
                <w:sz w:val="18"/>
                <w:szCs w:val="18"/>
              </w:rPr>
              <w:t>է</w:t>
            </w:r>
            <w:r w:rsidR="009479E4" w:rsidRPr="0071489C">
              <w:rPr>
                <w:rFonts w:ascii="GHEA Grapalat" w:hAnsi="GHEA Grapalat" w:cs="Calibri"/>
                <w:sz w:val="18"/>
                <w:szCs w:val="18"/>
              </w:rPr>
              <w:t>կոնոմիկայի</w:t>
            </w:r>
            <w:r w:rsidR="00C73B6A" w:rsidRPr="0071489C">
              <w:rPr>
                <w:rFonts w:ascii="GHEA Grapalat" w:hAnsi="GHEA Grapalat" w:cs="Calibri"/>
                <w:sz w:val="18"/>
                <w:szCs w:val="18"/>
              </w:rPr>
              <w:t xml:space="preserve"> նախարարություն</w:t>
            </w:r>
            <w:r w:rsidRPr="008956E6">
              <w:rPr>
                <w:rFonts w:ascii="GHEA Grapalat" w:hAnsi="GHEA Grapalat" w:cs="Calibri"/>
                <w:sz w:val="18"/>
                <w:szCs w:val="18"/>
              </w:rPr>
              <w:t>,</w:t>
            </w:r>
          </w:p>
          <w:p w14:paraId="03B7FA53" w14:textId="2C523985" w:rsidR="009479E4" w:rsidRPr="0071489C" w:rsidRDefault="009479E4" w:rsidP="009479E4">
            <w:pPr>
              <w:rPr>
                <w:rFonts w:ascii="GHEA Grapalat" w:hAnsi="GHEA Grapalat" w:cs="Calibri"/>
                <w:sz w:val="18"/>
                <w:szCs w:val="18"/>
              </w:rPr>
            </w:pPr>
            <w:r w:rsidRPr="0071489C">
              <w:rPr>
                <w:rFonts w:ascii="GHEA Grapalat" w:hAnsi="GHEA Grapalat" w:cs="Calibri"/>
                <w:sz w:val="18"/>
                <w:szCs w:val="18"/>
              </w:rPr>
              <w:t>ՀՀ բարձր տեխնոլոգիական արդյունաբերության նախարարություն</w:t>
            </w:r>
          </w:p>
        </w:tc>
        <w:tc>
          <w:tcPr>
            <w:tcW w:w="1546" w:type="dxa"/>
            <w:gridSpan w:val="4"/>
            <w:shd w:val="clear" w:color="auto" w:fill="auto"/>
          </w:tcPr>
          <w:p w14:paraId="440AF4A7" w14:textId="7CB55F8D" w:rsidR="00AD6B34" w:rsidRPr="0071489C" w:rsidRDefault="008764B2" w:rsidP="008956E6">
            <w:pPr>
              <w:rPr>
                <w:rFonts w:ascii="GHEA Grapalat" w:hAnsi="GHEA Grapalat" w:cs="Calibri"/>
                <w:sz w:val="18"/>
                <w:szCs w:val="18"/>
              </w:rPr>
            </w:pPr>
            <w:r w:rsidRPr="0071489C">
              <w:rPr>
                <w:rFonts w:ascii="GHEA Grapalat" w:hAnsi="GHEA Grapalat" w:cs="Calibri"/>
                <w:sz w:val="18"/>
                <w:szCs w:val="18"/>
              </w:rPr>
              <w:t>Տեխնիկական և ֆինանսական աջակցություն</w:t>
            </w:r>
          </w:p>
        </w:tc>
        <w:tc>
          <w:tcPr>
            <w:tcW w:w="3746" w:type="dxa"/>
            <w:gridSpan w:val="8"/>
            <w:shd w:val="clear" w:color="auto" w:fill="auto"/>
          </w:tcPr>
          <w:p w14:paraId="735894D7" w14:textId="77777777"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Գիտելիքահեն և ինովացիոն տնտեսության զարգացման ապահովում` ինովացիոն ենթակառուցվածքների և կարողությունների ձևավորման և զարգացման միջոցով</w:t>
            </w:r>
          </w:p>
        </w:tc>
      </w:tr>
      <w:tr w:rsidR="00C73B6A" w:rsidRPr="0071489C" w14:paraId="3A547085" w14:textId="77777777" w:rsidTr="006A7F4E">
        <w:trPr>
          <w:gridAfter w:val="1"/>
          <w:wAfter w:w="29" w:type="dxa"/>
        </w:trPr>
        <w:tc>
          <w:tcPr>
            <w:tcW w:w="810" w:type="dxa"/>
            <w:shd w:val="clear" w:color="auto" w:fill="auto"/>
            <w:vAlign w:val="center"/>
          </w:tcPr>
          <w:p w14:paraId="0F1CBD1D" w14:textId="77777777" w:rsidR="00C73B6A" w:rsidRPr="0071489C" w:rsidRDefault="00C73B6A" w:rsidP="00C73B6A">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17931814" w14:textId="22EC1210" w:rsidR="00813D07" w:rsidRDefault="00813D07" w:rsidP="00C73B6A">
            <w:pPr>
              <w:rPr>
                <w:rFonts w:ascii="GHEA Grapalat" w:hAnsi="GHEA Grapalat" w:cs="Calibri"/>
                <w:sz w:val="18"/>
                <w:szCs w:val="18"/>
              </w:rPr>
            </w:pPr>
            <w:r>
              <w:rPr>
                <w:rFonts w:ascii="GHEA Grapalat" w:hAnsi="GHEA Grapalat" w:cs="Calibri"/>
                <w:sz w:val="18"/>
                <w:szCs w:val="18"/>
              </w:rPr>
              <w:t>Հ</w:t>
            </w:r>
            <w:r w:rsidR="00C73B6A" w:rsidRPr="0071489C">
              <w:rPr>
                <w:rFonts w:ascii="GHEA Grapalat" w:hAnsi="GHEA Grapalat" w:cs="Calibri"/>
                <w:sz w:val="18"/>
                <w:szCs w:val="18"/>
              </w:rPr>
              <w:t xml:space="preserve">ոդված  </w:t>
            </w:r>
            <w:r w:rsidRPr="0071489C">
              <w:rPr>
                <w:rFonts w:ascii="GHEA Grapalat" w:hAnsi="GHEA Grapalat" w:cs="Calibri"/>
                <w:sz w:val="18"/>
                <w:szCs w:val="18"/>
              </w:rPr>
              <w:t>58</w:t>
            </w:r>
            <w:r>
              <w:rPr>
                <w:rFonts w:ascii="GHEA Grapalat" w:hAnsi="GHEA Grapalat" w:cs="Calibri"/>
                <w:sz w:val="18"/>
                <w:szCs w:val="18"/>
              </w:rPr>
              <w:t>,</w:t>
            </w:r>
          </w:p>
          <w:p w14:paraId="5C8FAE57" w14:textId="1CA48DDB" w:rsidR="00C73B6A" w:rsidRPr="0071489C" w:rsidRDefault="00813D07" w:rsidP="00C73B6A">
            <w:pPr>
              <w:rPr>
                <w:rFonts w:ascii="GHEA Grapalat" w:hAnsi="GHEA Grapalat" w:cs="Calibri"/>
                <w:sz w:val="18"/>
                <w:szCs w:val="18"/>
              </w:rPr>
            </w:pPr>
            <w:r>
              <w:rPr>
                <w:rFonts w:ascii="GHEA Grapalat" w:hAnsi="GHEA Grapalat" w:cs="Calibri"/>
                <w:sz w:val="18"/>
                <w:szCs w:val="18"/>
              </w:rPr>
              <w:t>Կ</w:t>
            </w:r>
            <w:r w:rsidR="00C73B6A" w:rsidRPr="0071489C">
              <w:rPr>
                <w:rFonts w:ascii="GHEA Grapalat" w:hAnsi="GHEA Grapalat" w:cs="Calibri"/>
                <w:sz w:val="18"/>
                <w:szCs w:val="18"/>
              </w:rPr>
              <w:t xml:space="preserve">ետ </w:t>
            </w:r>
            <w:r>
              <w:rPr>
                <w:rFonts w:ascii="GHEA Grapalat" w:hAnsi="GHEA Grapalat" w:cs="Calibri"/>
                <w:sz w:val="18"/>
                <w:szCs w:val="18"/>
              </w:rPr>
              <w:t>«</w:t>
            </w:r>
            <w:r w:rsidR="00C73B6A" w:rsidRPr="0071489C">
              <w:rPr>
                <w:rFonts w:ascii="GHEA Grapalat" w:hAnsi="GHEA Grapalat" w:cs="Calibri"/>
                <w:sz w:val="18"/>
                <w:szCs w:val="18"/>
              </w:rPr>
              <w:t>a</w:t>
            </w:r>
            <w:r>
              <w:rPr>
                <w:rFonts w:ascii="GHEA Grapalat" w:hAnsi="GHEA Grapalat" w:cs="Calibri"/>
                <w:sz w:val="18"/>
                <w:szCs w:val="18"/>
              </w:rPr>
              <w:t>»</w:t>
            </w:r>
            <w:r w:rsidR="00C73B6A" w:rsidRPr="0071489C">
              <w:rPr>
                <w:rFonts w:ascii="GHEA Grapalat" w:hAnsi="GHEA Grapalat" w:cs="Calibri"/>
                <w:sz w:val="18"/>
                <w:szCs w:val="18"/>
              </w:rPr>
              <w:t xml:space="preserve">   </w:t>
            </w:r>
          </w:p>
          <w:p w14:paraId="0F203146" w14:textId="1E94A528" w:rsidR="00C73B6A" w:rsidRPr="0071489C" w:rsidRDefault="008764B2" w:rsidP="00C73B6A">
            <w:pPr>
              <w:rPr>
                <w:rFonts w:ascii="GHEA Grapalat" w:hAnsi="GHEA Grapalat" w:cs="Calibri"/>
                <w:sz w:val="18"/>
                <w:szCs w:val="18"/>
              </w:rPr>
            </w:pPr>
            <w:r w:rsidRPr="0071489C">
              <w:rPr>
                <w:rFonts w:ascii="GHEA Grapalat" w:hAnsi="GHEA Grapalat"/>
                <w:sz w:val="18"/>
                <w:szCs w:val="18"/>
              </w:rPr>
              <w:t xml:space="preserve">ՓՄՁ-ների զարգացման </w:t>
            </w:r>
            <w:r w:rsidRPr="0071489C">
              <w:rPr>
                <w:rFonts w:ascii="GHEA Grapalat" w:hAnsi="GHEA Grapalat"/>
                <w:sz w:val="18"/>
                <w:szCs w:val="18"/>
              </w:rPr>
              <w:lastRenderedPageBreak/>
              <w:t>համար ռազմավարությունների իրականացում</w:t>
            </w:r>
          </w:p>
        </w:tc>
        <w:tc>
          <w:tcPr>
            <w:tcW w:w="2266" w:type="dxa"/>
            <w:gridSpan w:val="3"/>
            <w:shd w:val="clear" w:color="auto" w:fill="auto"/>
          </w:tcPr>
          <w:p w14:paraId="610F12F5" w14:textId="650B21C1"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lastRenderedPageBreak/>
              <w:t xml:space="preserve">ՓՄՁ-ների զարգացման համար ռազմավարության մշակում և </w:t>
            </w:r>
            <w:r w:rsidRPr="0071489C">
              <w:rPr>
                <w:rFonts w:ascii="GHEA Grapalat" w:hAnsi="GHEA Grapalat" w:cs="Calibri"/>
                <w:sz w:val="18"/>
                <w:szCs w:val="18"/>
              </w:rPr>
              <w:lastRenderedPageBreak/>
              <w:t>իրականացման ապահովում</w:t>
            </w:r>
          </w:p>
        </w:tc>
        <w:tc>
          <w:tcPr>
            <w:tcW w:w="1315" w:type="dxa"/>
            <w:shd w:val="clear" w:color="auto" w:fill="auto"/>
          </w:tcPr>
          <w:p w14:paraId="092987D4" w14:textId="77777777" w:rsidR="00C73B6A" w:rsidRPr="0071489C" w:rsidRDefault="00C73B6A" w:rsidP="00C73B6A">
            <w:pPr>
              <w:rPr>
                <w:rFonts w:ascii="GHEA Grapalat" w:hAnsi="GHEA Grapalat" w:cs="Calibri"/>
                <w:sz w:val="18"/>
                <w:szCs w:val="18"/>
              </w:rPr>
            </w:pPr>
          </w:p>
          <w:p w14:paraId="1A573A9D" w14:textId="43E74C50"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2020-2024թթ.</w:t>
            </w:r>
          </w:p>
        </w:tc>
        <w:tc>
          <w:tcPr>
            <w:tcW w:w="1611" w:type="dxa"/>
            <w:gridSpan w:val="4"/>
            <w:shd w:val="clear" w:color="auto" w:fill="auto"/>
          </w:tcPr>
          <w:p w14:paraId="1F706B4F" w14:textId="77777777" w:rsidR="00C73B6A" w:rsidRPr="0071489C" w:rsidRDefault="00C73B6A" w:rsidP="00C73B6A">
            <w:pPr>
              <w:pStyle w:val="NormalWeb"/>
              <w:shd w:val="clear" w:color="auto" w:fill="FFFFFF"/>
              <w:spacing w:before="0" w:beforeAutospacing="0" w:after="0" w:afterAutospacing="0"/>
              <w:rPr>
                <w:rFonts w:ascii="GHEA Grapalat" w:hAnsi="GHEA Grapalat" w:cs="Calibri"/>
                <w:sz w:val="18"/>
                <w:szCs w:val="18"/>
                <w:lang w:val="hy-AM" w:eastAsia="hy-AM" w:bidi="hy-AM"/>
              </w:rPr>
            </w:pPr>
            <w:r w:rsidRPr="0071489C">
              <w:rPr>
                <w:rFonts w:ascii="GHEA Grapalat" w:hAnsi="GHEA Grapalat" w:cs="Calibri"/>
                <w:sz w:val="18"/>
                <w:szCs w:val="18"/>
                <w:lang w:val="hy-AM" w:eastAsia="hy-AM" w:bidi="hy-AM"/>
              </w:rPr>
              <w:t>Համաձայնագրով  ժամկետ նախատեսված չէ</w:t>
            </w:r>
          </w:p>
        </w:tc>
        <w:tc>
          <w:tcPr>
            <w:tcW w:w="1522" w:type="dxa"/>
            <w:gridSpan w:val="4"/>
            <w:shd w:val="clear" w:color="auto" w:fill="auto"/>
          </w:tcPr>
          <w:p w14:paraId="36D17A1C" w14:textId="7485B68B" w:rsidR="00C73B6A" w:rsidRPr="0071489C" w:rsidRDefault="00422BB8" w:rsidP="00C73B6A">
            <w:pPr>
              <w:rPr>
                <w:rFonts w:ascii="GHEA Grapalat" w:hAnsi="GHEA Grapalat" w:cs="Calibri"/>
                <w:sz w:val="18"/>
                <w:szCs w:val="18"/>
              </w:rPr>
            </w:pPr>
            <w:r>
              <w:rPr>
                <w:rFonts w:ascii="GHEA Grapalat" w:hAnsi="GHEA Grapalat" w:cs="Calibri"/>
                <w:sz w:val="18"/>
                <w:szCs w:val="18"/>
              </w:rPr>
              <w:t>ՀՀ է</w:t>
            </w:r>
            <w:r w:rsidR="006702AE" w:rsidRPr="0071489C">
              <w:rPr>
                <w:rFonts w:ascii="GHEA Grapalat" w:hAnsi="GHEA Grapalat" w:cs="Calibri"/>
                <w:sz w:val="18"/>
                <w:szCs w:val="18"/>
              </w:rPr>
              <w:t>կոնիմիկայի նախարարություն</w:t>
            </w:r>
          </w:p>
        </w:tc>
        <w:tc>
          <w:tcPr>
            <w:tcW w:w="1546" w:type="dxa"/>
            <w:gridSpan w:val="4"/>
            <w:shd w:val="clear" w:color="auto" w:fill="auto"/>
          </w:tcPr>
          <w:p w14:paraId="1D4657CB" w14:textId="77777777" w:rsidR="00C73B6A" w:rsidRPr="0071489C" w:rsidRDefault="00C73B6A" w:rsidP="00C73B6A">
            <w:pPr>
              <w:jc w:val="center"/>
              <w:rPr>
                <w:rFonts w:ascii="GHEA Grapalat" w:hAnsi="GHEA Grapalat" w:cs="Calibri"/>
                <w:sz w:val="18"/>
                <w:szCs w:val="18"/>
              </w:rPr>
            </w:pPr>
            <w:r w:rsidRPr="0071489C">
              <w:rPr>
                <w:rFonts w:ascii="GHEA Grapalat" w:hAnsi="GHEA Grapalat" w:cs="Calibri"/>
                <w:sz w:val="18"/>
                <w:szCs w:val="18"/>
              </w:rPr>
              <w:t>-</w:t>
            </w:r>
          </w:p>
        </w:tc>
        <w:tc>
          <w:tcPr>
            <w:tcW w:w="3746" w:type="dxa"/>
            <w:gridSpan w:val="8"/>
            <w:shd w:val="clear" w:color="auto" w:fill="auto"/>
          </w:tcPr>
          <w:p w14:paraId="2EA2D57F" w14:textId="6FE2C766"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 xml:space="preserve">ՓՄՁ ոլորտում միջնաժամկետ քաղաքականության մշակում և իրականացում, ոլորտում իրականացվող միջնաժամկետ և երկարաժամկետ </w:t>
            </w:r>
            <w:r w:rsidRPr="0071489C">
              <w:rPr>
                <w:rFonts w:ascii="GHEA Grapalat" w:hAnsi="GHEA Grapalat" w:cs="Calibri"/>
                <w:sz w:val="18"/>
                <w:szCs w:val="18"/>
              </w:rPr>
              <w:lastRenderedPageBreak/>
              <w:t xml:space="preserve">քաղաքականության նպատակների  սահմանում, աջակցության ծրագրերի  նախանշում, այդ ծրագրերի </w:t>
            </w:r>
            <w:r w:rsidR="00422BB8">
              <w:rPr>
                <w:rFonts w:ascii="GHEA Grapalat" w:hAnsi="GHEA Grapalat" w:cs="Calibri"/>
                <w:sz w:val="18"/>
                <w:szCs w:val="18"/>
              </w:rPr>
              <w:t>մշտադիտարկման</w:t>
            </w:r>
            <w:r w:rsidRPr="0071489C">
              <w:rPr>
                <w:rFonts w:ascii="GHEA Grapalat" w:hAnsi="GHEA Grapalat" w:cs="Calibri"/>
                <w:sz w:val="18"/>
                <w:szCs w:val="18"/>
              </w:rPr>
              <w:t xml:space="preserve"> ու գնահատման  իրականացում՝ արդյունքում ՀՀ-ում գործող ՓՄՁ սուբյեկտների խնդիրներին առնչվող առավել համակարգված քաղաքականության  իրականացում։</w:t>
            </w:r>
          </w:p>
          <w:p w14:paraId="37E53F4E" w14:textId="77777777" w:rsidR="00C73B6A" w:rsidRPr="0071489C" w:rsidRDefault="00C73B6A" w:rsidP="00C73B6A">
            <w:pPr>
              <w:rPr>
                <w:rFonts w:ascii="GHEA Grapalat" w:hAnsi="GHEA Grapalat" w:cs="Calibri"/>
                <w:sz w:val="18"/>
                <w:szCs w:val="18"/>
              </w:rPr>
            </w:pPr>
            <w:r w:rsidRPr="0071489C">
              <w:rPr>
                <w:rFonts w:ascii="GHEA Grapalat" w:hAnsi="GHEA Grapalat" w:cs="Calibri"/>
                <w:sz w:val="18"/>
                <w:szCs w:val="18"/>
              </w:rPr>
              <w:t>Ոլորտում առկա խնդիրների լուծման նպատակով տարբեր շահառուների միջև համագործակցության  խթանում։</w:t>
            </w:r>
          </w:p>
          <w:p w14:paraId="70BA68D4" w14:textId="6A0880C6" w:rsidR="00C73B6A" w:rsidRPr="0071489C" w:rsidRDefault="00C73B6A" w:rsidP="00422BB8">
            <w:pPr>
              <w:rPr>
                <w:rFonts w:ascii="GHEA Grapalat" w:hAnsi="GHEA Grapalat" w:cs="Calibri"/>
                <w:sz w:val="18"/>
                <w:szCs w:val="18"/>
              </w:rPr>
            </w:pPr>
            <w:r w:rsidRPr="0071489C">
              <w:rPr>
                <w:rFonts w:ascii="GHEA Grapalat" w:hAnsi="GHEA Grapalat" w:cs="Calibri"/>
                <w:sz w:val="18"/>
                <w:szCs w:val="18"/>
              </w:rPr>
              <w:t>Եվրոպայի փոքր բիզնեսի ակտի սկզբունքների հիման վրա ՓՄՁ-ների զարգացման համար ռազմավարության մշակում և իրականացում, ինչպես նաև իրականացման գործընթացի մ</w:t>
            </w:r>
            <w:r w:rsidR="00422BB8">
              <w:rPr>
                <w:rFonts w:ascii="GHEA Grapalat" w:hAnsi="GHEA Grapalat" w:cs="Calibri"/>
                <w:sz w:val="18"/>
                <w:szCs w:val="18"/>
              </w:rPr>
              <w:t>շտադիտարկում</w:t>
            </w:r>
            <w:r w:rsidRPr="0071489C">
              <w:rPr>
                <w:rFonts w:ascii="GHEA Grapalat" w:hAnsi="GHEA Grapalat" w:cs="Calibri"/>
                <w:sz w:val="18"/>
                <w:szCs w:val="18"/>
              </w:rPr>
              <w:t>։</w:t>
            </w:r>
          </w:p>
        </w:tc>
      </w:tr>
      <w:tr w:rsidR="00DE6BE0" w:rsidRPr="0071489C" w14:paraId="5D871078" w14:textId="77777777" w:rsidTr="006A7F4E">
        <w:trPr>
          <w:gridAfter w:val="1"/>
          <w:wAfter w:w="29" w:type="dxa"/>
        </w:trPr>
        <w:tc>
          <w:tcPr>
            <w:tcW w:w="810" w:type="dxa"/>
            <w:shd w:val="clear" w:color="auto" w:fill="auto"/>
            <w:vAlign w:val="center"/>
          </w:tcPr>
          <w:p w14:paraId="546D808C" w14:textId="77777777" w:rsidR="00DE6BE0" w:rsidRPr="0071489C" w:rsidRDefault="00DE6BE0" w:rsidP="001C5FA8">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53BADFB8" w14:textId="75EE87AF" w:rsidR="00813D07" w:rsidRDefault="00DE6BE0" w:rsidP="00DE6BE0">
            <w:pPr>
              <w:rPr>
                <w:rFonts w:ascii="GHEA Grapalat" w:hAnsi="GHEA Grapalat" w:cs="Calibri"/>
                <w:sz w:val="18"/>
                <w:szCs w:val="18"/>
              </w:rPr>
            </w:pPr>
            <w:r w:rsidRPr="0071489C">
              <w:rPr>
                <w:rFonts w:ascii="GHEA Grapalat" w:hAnsi="GHEA Grapalat" w:cs="Calibri"/>
                <w:sz w:val="18"/>
                <w:szCs w:val="18"/>
              </w:rPr>
              <w:t>Հոդված 58</w:t>
            </w:r>
            <w:r w:rsidR="00813D07">
              <w:rPr>
                <w:rFonts w:ascii="GHEA Grapalat" w:hAnsi="GHEA Grapalat" w:cs="Calibri"/>
                <w:sz w:val="18"/>
                <w:szCs w:val="18"/>
              </w:rPr>
              <w:t>,</w:t>
            </w:r>
          </w:p>
          <w:p w14:paraId="07E959B9" w14:textId="7B56A60F" w:rsidR="00DE6BE0" w:rsidRPr="0071489C" w:rsidRDefault="00813D07" w:rsidP="00DE6BE0">
            <w:pPr>
              <w:rPr>
                <w:rFonts w:ascii="GHEA Grapalat" w:hAnsi="GHEA Grapalat" w:cs="Calibri"/>
                <w:sz w:val="18"/>
                <w:szCs w:val="18"/>
              </w:rPr>
            </w:pPr>
            <w:r>
              <w:rPr>
                <w:rFonts w:ascii="GHEA Grapalat" w:hAnsi="GHEA Grapalat" w:cs="Calibri"/>
                <w:sz w:val="18"/>
                <w:szCs w:val="18"/>
              </w:rPr>
              <w:t>Կ</w:t>
            </w:r>
            <w:r w:rsidR="00DE6BE0" w:rsidRPr="0071489C">
              <w:rPr>
                <w:rFonts w:ascii="GHEA Grapalat" w:hAnsi="GHEA Grapalat" w:cs="Calibri"/>
                <w:sz w:val="18"/>
                <w:szCs w:val="18"/>
              </w:rPr>
              <w:t>ետ</w:t>
            </w:r>
            <w:r>
              <w:rPr>
                <w:rFonts w:ascii="GHEA Grapalat" w:hAnsi="GHEA Grapalat" w:cs="Calibri"/>
                <w:sz w:val="18"/>
                <w:szCs w:val="18"/>
              </w:rPr>
              <w:t xml:space="preserve"> «</w:t>
            </w:r>
            <w:r w:rsidRPr="0071489C">
              <w:rPr>
                <w:rFonts w:ascii="GHEA Grapalat" w:hAnsi="GHEA Grapalat" w:cs="Calibri"/>
                <w:sz w:val="18"/>
                <w:szCs w:val="18"/>
              </w:rPr>
              <w:t>g</w:t>
            </w:r>
            <w:r>
              <w:rPr>
                <w:rFonts w:ascii="GHEA Grapalat" w:hAnsi="GHEA Grapalat" w:cs="Calibri"/>
                <w:sz w:val="18"/>
                <w:szCs w:val="18"/>
              </w:rPr>
              <w:t>»</w:t>
            </w:r>
            <w:r w:rsidRPr="0071489C">
              <w:rPr>
                <w:rFonts w:ascii="GHEA Grapalat" w:hAnsi="GHEA Grapalat" w:cs="Calibri"/>
                <w:sz w:val="18"/>
                <w:szCs w:val="18"/>
              </w:rPr>
              <w:t xml:space="preserve">  </w:t>
            </w:r>
            <w:r w:rsidR="00DE6BE0" w:rsidRPr="0071489C">
              <w:rPr>
                <w:rFonts w:ascii="GHEA Grapalat" w:hAnsi="GHEA Grapalat" w:cs="Calibri"/>
                <w:sz w:val="18"/>
                <w:szCs w:val="18"/>
              </w:rPr>
              <w:t xml:space="preserve"> </w:t>
            </w:r>
          </w:p>
          <w:p w14:paraId="1E23C009" w14:textId="77777777" w:rsidR="00DE6BE0" w:rsidRPr="0071489C" w:rsidRDefault="00DE6BE0" w:rsidP="00DE6BE0">
            <w:pPr>
              <w:rPr>
                <w:rFonts w:ascii="GHEA Grapalat" w:hAnsi="GHEA Grapalat" w:cs="Calibri"/>
                <w:sz w:val="18"/>
                <w:szCs w:val="18"/>
              </w:rPr>
            </w:pPr>
          </w:p>
          <w:p w14:paraId="5C8AEB17"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Գործարար միջավայրի բարելավում</w:t>
            </w:r>
          </w:p>
          <w:p w14:paraId="5869B8AE" w14:textId="77777777" w:rsidR="00DE6BE0" w:rsidRPr="0071489C" w:rsidRDefault="00DE6BE0" w:rsidP="00DE6BE0">
            <w:pPr>
              <w:rPr>
                <w:rFonts w:ascii="GHEA Grapalat" w:hAnsi="GHEA Grapalat" w:cs="Calibri"/>
                <w:sz w:val="18"/>
                <w:szCs w:val="18"/>
              </w:rPr>
            </w:pPr>
          </w:p>
        </w:tc>
        <w:tc>
          <w:tcPr>
            <w:tcW w:w="2266" w:type="dxa"/>
            <w:gridSpan w:val="3"/>
            <w:shd w:val="clear" w:color="auto" w:fill="auto"/>
          </w:tcPr>
          <w:p w14:paraId="6ADED78E" w14:textId="72D893A0" w:rsidR="00DE6BE0" w:rsidRPr="0071489C" w:rsidRDefault="00DE6BE0" w:rsidP="006702AE">
            <w:pPr>
              <w:rPr>
                <w:rFonts w:ascii="GHEA Grapalat" w:hAnsi="GHEA Grapalat" w:cs="Calibri"/>
                <w:sz w:val="18"/>
                <w:szCs w:val="18"/>
              </w:rPr>
            </w:pPr>
            <w:r w:rsidRPr="0071489C">
              <w:rPr>
                <w:rFonts w:ascii="GHEA Grapalat" w:hAnsi="GHEA Grapalat" w:cs="Calibri"/>
                <w:sz w:val="18"/>
                <w:szCs w:val="18"/>
              </w:rPr>
              <w:t xml:space="preserve">Գործարար և ներդրումային միջավայրի բարելավման </w:t>
            </w:r>
            <w:r w:rsidR="009479E4" w:rsidRPr="0071489C">
              <w:rPr>
                <w:rFonts w:ascii="GHEA Grapalat" w:hAnsi="GHEA Grapalat" w:cs="Calibri"/>
                <w:sz w:val="18"/>
                <w:szCs w:val="18"/>
              </w:rPr>
              <w:t>գործողություններ</w:t>
            </w:r>
            <w:r w:rsidR="00422BB8">
              <w:rPr>
                <w:rFonts w:ascii="GHEA Grapalat" w:hAnsi="GHEA Grapalat" w:cs="Calibri"/>
                <w:sz w:val="18"/>
                <w:szCs w:val="18"/>
              </w:rPr>
              <w:t>ի</w:t>
            </w:r>
            <w:r w:rsidR="009479E4" w:rsidRPr="0071489C">
              <w:rPr>
                <w:rFonts w:ascii="GHEA Grapalat" w:hAnsi="GHEA Grapalat" w:cs="Calibri"/>
                <w:sz w:val="18"/>
                <w:szCs w:val="18"/>
              </w:rPr>
              <w:t xml:space="preserve"> ծրագրի մշակում</w:t>
            </w:r>
            <w:r w:rsidR="008764B2" w:rsidRPr="0071489C">
              <w:rPr>
                <w:rFonts w:ascii="GHEA Grapalat" w:hAnsi="GHEA Grapalat" w:cs="Calibri"/>
                <w:sz w:val="18"/>
                <w:szCs w:val="18"/>
              </w:rPr>
              <w:t xml:space="preserve"> և հաստատում</w:t>
            </w:r>
          </w:p>
        </w:tc>
        <w:tc>
          <w:tcPr>
            <w:tcW w:w="1315" w:type="dxa"/>
            <w:shd w:val="clear" w:color="auto" w:fill="auto"/>
          </w:tcPr>
          <w:p w14:paraId="02005575" w14:textId="6C98839A" w:rsidR="00DE6BE0" w:rsidRPr="0071489C" w:rsidRDefault="009479E4" w:rsidP="00DE6BE0">
            <w:pPr>
              <w:rPr>
                <w:rFonts w:ascii="GHEA Grapalat" w:hAnsi="GHEA Grapalat" w:cs="Calibri"/>
                <w:sz w:val="18"/>
                <w:szCs w:val="18"/>
              </w:rPr>
            </w:pPr>
            <w:r w:rsidRPr="0071489C">
              <w:rPr>
                <w:rFonts w:ascii="GHEA Grapalat" w:hAnsi="GHEA Grapalat" w:cs="Calibri"/>
                <w:sz w:val="18"/>
                <w:szCs w:val="18"/>
              </w:rPr>
              <w:t>2021</w:t>
            </w:r>
          </w:p>
        </w:tc>
        <w:tc>
          <w:tcPr>
            <w:tcW w:w="1611" w:type="dxa"/>
            <w:gridSpan w:val="4"/>
            <w:shd w:val="clear" w:color="auto" w:fill="auto"/>
          </w:tcPr>
          <w:p w14:paraId="61DB0826" w14:textId="77777777" w:rsidR="00DE6BE0" w:rsidRPr="0071489C" w:rsidRDefault="00DE6BE0" w:rsidP="00DE6BE0">
            <w:pPr>
              <w:pStyle w:val="NormalWeb"/>
              <w:shd w:val="clear" w:color="auto" w:fill="FFFFFF"/>
              <w:spacing w:before="0" w:beforeAutospacing="0" w:after="0" w:afterAutospacing="0"/>
              <w:rPr>
                <w:rFonts w:ascii="GHEA Grapalat" w:hAnsi="GHEA Grapalat" w:cs="Calibri"/>
                <w:sz w:val="18"/>
                <w:szCs w:val="18"/>
                <w:lang w:val="hy-AM" w:eastAsia="hy-AM" w:bidi="hy-AM"/>
              </w:rPr>
            </w:pPr>
            <w:r w:rsidRPr="0071489C">
              <w:rPr>
                <w:rFonts w:ascii="GHEA Grapalat" w:hAnsi="GHEA Grapalat" w:cs="Calibri"/>
                <w:sz w:val="18"/>
                <w:szCs w:val="18"/>
                <w:lang w:val="hy-AM" w:eastAsia="hy-AM" w:bidi="hy-AM"/>
              </w:rPr>
              <w:t>Համաձայնագրով  ժամկետ նախատեսված չէ</w:t>
            </w:r>
          </w:p>
        </w:tc>
        <w:tc>
          <w:tcPr>
            <w:tcW w:w="1522" w:type="dxa"/>
            <w:gridSpan w:val="4"/>
            <w:shd w:val="clear" w:color="auto" w:fill="auto"/>
          </w:tcPr>
          <w:p w14:paraId="2AD47ED0" w14:textId="702FFB6B" w:rsidR="00DE6BE0" w:rsidRPr="0071489C" w:rsidRDefault="006702AE" w:rsidP="008764B2">
            <w:pPr>
              <w:rPr>
                <w:rFonts w:ascii="GHEA Grapalat" w:hAnsi="GHEA Grapalat" w:cs="Calibri"/>
                <w:sz w:val="18"/>
                <w:szCs w:val="18"/>
              </w:rPr>
            </w:pPr>
            <w:r w:rsidRPr="0071489C">
              <w:rPr>
                <w:rFonts w:ascii="GHEA Grapalat" w:hAnsi="GHEA Grapalat" w:cs="Calibri"/>
                <w:sz w:val="18"/>
                <w:szCs w:val="18"/>
              </w:rPr>
              <w:t>ՀՀ էկոնոմիկայի նախարարություն</w:t>
            </w:r>
          </w:p>
        </w:tc>
        <w:tc>
          <w:tcPr>
            <w:tcW w:w="1546" w:type="dxa"/>
            <w:gridSpan w:val="4"/>
            <w:shd w:val="clear" w:color="auto" w:fill="auto"/>
          </w:tcPr>
          <w:p w14:paraId="3511B659" w14:textId="77777777" w:rsidR="00DE6BE0" w:rsidRPr="0071489C" w:rsidRDefault="00DE6BE0" w:rsidP="00DE6BE0">
            <w:pPr>
              <w:rPr>
                <w:rFonts w:ascii="GHEA Grapalat" w:hAnsi="GHEA Grapalat" w:cs="Calibri"/>
                <w:sz w:val="18"/>
                <w:szCs w:val="18"/>
              </w:rPr>
            </w:pPr>
            <w:r w:rsidRPr="0071489C">
              <w:rPr>
                <w:rFonts w:ascii="GHEA Grapalat" w:hAnsi="GHEA Grapalat" w:cs="Calibri"/>
                <w:sz w:val="18"/>
                <w:szCs w:val="18"/>
              </w:rPr>
              <w:t>Անհրաժեշտ են տեխնիկական և ֆինանսական ռեսուրսներ</w:t>
            </w:r>
          </w:p>
        </w:tc>
        <w:tc>
          <w:tcPr>
            <w:tcW w:w="3746" w:type="dxa"/>
            <w:gridSpan w:val="8"/>
            <w:shd w:val="clear" w:color="auto" w:fill="auto"/>
          </w:tcPr>
          <w:p w14:paraId="038D446F" w14:textId="71802C54" w:rsidR="006702AE" w:rsidRPr="0071489C" w:rsidRDefault="006702AE" w:rsidP="00DE6BE0">
            <w:pPr>
              <w:rPr>
                <w:rFonts w:ascii="GHEA Grapalat" w:hAnsi="GHEA Grapalat" w:cs="Calibri"/>
                <w:sz w:val="18"/>
                <w:szCs w:val="18"/>
              </w:rPr>
            </w:pPr>
            <w:r w:rsidRPr="0071489C">
              <w:rPr>
                <w:rFonts w:ascii="GHEA Grapalat" w:hAnsi="GHEA Grapalat" w:cs="Calibri"/>
                <w:sz w:val="18"/>
                <w:szCs w:val="18"/>
              </w:rPr>
              <w:t>Յուրաքանչյուր տարի ՀԲ-ի «Գործարարություն» զեկույցում ՀՀ դիրքի բարելավմանն ուղղված աշխատանքների իրականացում:</w:t>
            </w:r>
          </w:p>
        </w:tc>
      </w:tr>
      <w:tr w:rsidR="0028557B" w:rsidRPr="0071489C" w14:paraId="7EF776A6" w14:textId="77777777" w:rsidTr="00B57FF5">
        <w:tc>
          <w:tcPr>
            <w:tcW w:w="14665" w:type="dxa"/>
            <w:gridSpan w:val="29"/>
            <w:shd w:val="clear" w:color="auto" w:fill="auto"/>
            <w:vAlign w:val="center"/>
          </w:tcPr>
          <w:p w14:paraId="218FA3A3" w14:textId="7BCD2317" w:rsidR="00C53007" w:rsidRPr="0071489C" w:rsidRDefault="00A3053C" w:rsidP="00C53007">
            <w:pPr>
              <w:jc w:val="center"/>
              <w:rPr>
                <w:rFonts w:ascii="GHEA Grapalat" w:hAnsi="GHEA Grapalat" w:cs="GHEA Grapalat"/>
                <w:b/>
                <w:sz w:val="18"/>
                <w:szCs w:val="18"/>
              </w:rPr>
            </w:pPr>
            <w:r w:rsidRPr="0071489C">
              <w:rPr>
                <w:rFonts w:ascii="GHEA Grapalat" w:hAnsi="GHEA Grapalat" w:cs="GHEA Grapalat"/>
                <w:b/>
                <w:sz w:val="18"/>
                <w:szCs w:val="18"/>
              </w:rPr>
              <w:t xml:space="preserve">ՄԻԳՐԱՑԻԱՅԻ, ԱՊԱՍՏԱՆԻ ՏՐԱՄԱԴՐՄԱՆ և ՍԱՀՄԱՆՆԵՐԻ ԿԱՌԱՎԱՐՄԱՆ ՀԱՐՑԵՐԻ ՎԵՐԱԲԵՐՅԱԼ ՀԱՄԱԳՈՐԾԱԿՑՈՒԹՅՈՒՆԸ, ԱՆՁԱՆՑ ՏԵՂԱՇԱՐԺԸ </w:t>
            </w:r>
            <w:r>
              <w:rPr>
                <w:rFonts w:ascii="GHEA Grapalat" w:hAnsi="GHEA Grapalat" w:cs="GHEA Grapalat"/>
                <w:b/>
                <w:sz w:val="18"/>
                <w:szCs w:val="18"/>
              </w:rPr>
              <w:t>ԵՎ</w:t>
            </w:r>
            <w:r w:rsidRPr="0071489C">
              <w:rPr>
                <w:rFonts w:ascii="GHEA Grapalat" w:hAnsi="GHEA Grapalat" w:cs="GHEA Grapalat"/>
                <w:b/>
                <w:sz w:val="18"/>
                <w:szCs w:val="18"/>
              </w:rPr>
              <w:t xml:space="preserve"> ՀԵՏԸՆԴՈՒՆՈՒՄԸ</w:t>
            </w:r>
          </w:p>
          <w:p w14:paraId="1E85681A" w14:textId="77777777" w:rsidR="0028557B" w:rsidRPr="0071489C" w:rsidRDefault="0028557B" w:rsidP="0028557B">
            <w:pPr>
              <w:pStyle w:val="ListParagraph"/>
              <w:widowControl w:val="0"/>
              <w:suppressLineNumbers/>
              <w:tabs>
                <w:tab w:val="left" w:pos="229"/>
              </w:tabs>
              <w:suppressAutoHyphens/>
              <w:autoSpaceDN w:val="0"/>
              <w:ind w:left="0"/>
              <w:jc w:val="center"/>
              <w:rPr>
                <w:rFonts w:ascii="GHEA Grapalat" w:hAnsi="GHEA Grapalat"/>
                <w:b/>
                <w:sz w:val="18"/>
                <w:szCs w:val="18"/>
              </w:rPr>
            </w:pPr>
          </w:p>
        </w:tc>
      </w:tr>
      <w:tr w:rsidR="006F60F8" w:rsidRPr="0071489C" w14:paraId="7EB21DE7" w14:textId="77777777" w:rsidTr="006A7F4E">
        <w:trPr>
          <w:gridAfter w:val="1"/>
          <w:wAfter w:w="29" w:type="dxa"/>
        </w:trPr>
        <w:tc>
          <w:tcPr>
            <w:tcW w:w="810" w:type="dxa"/>
            <w:shd w:val="clear" w:color="auto" w:fill="auto"/>
          </w:tcPr>
          <w:p w14:paraId="768FA9E6" w14:textId="77777777" w:rsidR="006F60F8" w:rsidRPr="0071489C" w:rsidRDefault="006F60F8" w:rsidP="006F60F8">
            <w:pPr>
              <w:pStyle w:val="ListParagraph"/>
              <w:numPr>
                <w:ilvl w:val="0"/>
                <w:numId w:val="40"/>
              </w:numPr>
              <w:jc w:val="center"/>
              <w:rPr>
                <w:rFonts w:ascii="GHEA Grapalat" w:hAnsi="GHEA Grapalat" w:cs="GHEA Grapalat"/>
                <w:b/>
                <w:sz w:val="18"/>
                <w:szCs w:val="18"/>
              </w:rPr>
            </w:pPr>
          </w:p>
        </w:tc>
        <w:tc>
          <w:tcPr>
            <w:tcW w:w="1820" w:type="dxa"/>
            <w:gridSpan w:val="3"/>
            <w:shd w:val="clear" w:color="auto" w:fill="auto"/>
          </w:tcPr>
          <w:p w14:paraId="0075D678" w14:textId="47C1C6F2"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Հոդված 14</w:t>
            </w:r>
            <w:r w:rsidR="00813D07">
              <w:rPr>
                <w:rFonts w:ascii="GHEA Grapalat" w:hAnsi="GHEA Grapalat" w:cs="Calibri"/>
                <w:sz w:val="18"/>
                <w:szCs w:val="18"/>
              </w:rPr>
              <w:t>,</w:t>
            </w:r>
            <w:r w:rsidRPr="0071489C">
              <w:rPr>
                <w:rFonts w:ascii="GHEA Grapalat" w:hAnsi="GHEA Grapalat" w:cs="Calibri"/>
                <w:sz w:val="18"/>
                <w:szCs w:val="18"/>
              </w:rPr>
              <w:t xml:space="preserve"> </w:t>
            </w:r>
          </w:p>
          <w:p w14:paraId="43B15B16" w14:textId="64BC3D70" w:rsidR="006F60F8" w:rsidRPr="0071489C" w:rsidRDefault="00813D07" w:rsidP="006F60F8">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 xml:space="preserve">ետ </w:t>
            </w:r>
            <w:r>
              <w:rPr>
                <w:rFonts w:ascii="GHEA Grapalat" w:hAnsi="GHEA Grapalat" w:cs="Calibri"/>
                <w:sz w:val="18"/>
                <w:szCs w:val="18"/>
              </w:rPr>
              <w:t>«</w:t>
            </w:r>
            <w:r w:rsidR="006F60F8" w:rsidRPr="0071489C">
              <w:rPr>
                <w:rFonts w:ascii="GHEA Grapalat" w:hAnsi="GHEA Grapalat" w:cs="Calibri"/>
                <w:sz w:val="18"/>
                <w:szCs w:val="18"/>
              </w:rPr>
              <w:t>b</w:t>
            </w:r>
            <w:r>
              <w:rPr>
                <w:rFonts w:ascii="GHEA Grapalat" w:hAnsi="GHEA Grapalat" w:cs="Calibri"/>
                <w:sz w:val="18"/>
                <w:szCs w:val="18"/>
              </w:rPr>
              <w:t>»</w:t>
            </w:r>
          </w:p>
          <w:p w14:paraId="06003C41" w14:textId="77777777" w:rsidR="006F60F8" w:rsidRPr="0071489C" w:rsidRDefault="006F60F8" w:rsidP="006F60F8">
            <w:pPr>
              <w:jc w:val="both"/>
              <w:rPr>
                <w:rFonts w:ascii="GHEA Grapalat" w:hAnsi="GHEA Grapalat" w:cs="Calibri"/>
                <w:sz w:val="18"/>
                <w:szCs w:val="18"/>
              </w:rPr>
            </w:pPr>
          </w:p>
          <w:p w14:paraId="52143FB6" w14:textId="77777777" w:rsidR="006F60F8" w:rsidRPr="0071489C" w:rsidRDefault="006F60F8" w:rsidP="006F60F8">
            <w:pPr>
              <w:jc w:val="both"/>
              <w:rPr>
                <w:rFonts w:ascii="GHEA Grapalat" w:hAnsi="GHEA Grapalat" w:cs="Calibri"/>
                <w:sz w:val="18"/>
                <w:szCs w:val="18"/>
              </w:rPr>
            </w:pPr>
            <w:bookmarkStart w:id="0" w:name="_Hlk54085100"/>
            <w:r w:rsidRPr="0071489C">
              <w:rPr>
                <w:rFonts w:ascii="GHEA Grapalat" w:hAnsi="GHEA Grapalat" w:cs="Calibri"/>
                <w:sz w:val="18"/>
                <w:szCs w:val="18"/>
              </w:rPr>
              <w:t>Միջազգային պաշտպանությանը վերաբերող ազգային օրենսդրության և փորձի զարգացում և իրականացում</w:t>
            </w:r>
            <w:bookmarkEnd w:id="0"/>
          </w:p>
        </w:tc>
        <w:tc>
          <w:tcPr>
            <w:tcW w:w="2266" w:type="dxa"/>
            <w:gridSpan w:val="3"/>
            <w:shd w:val="clear" w:color="auto" w:fill="auto"/>
          </w:tcPr>
          <w:p w14:paraId="6DDD0880" w14:textId="769AA9CD" w:rsidR="006F60F8" w:rsidRPr="0071489C" w:rsidRDefault="006F60F8" w:rsidP="00BE3BD7">
            <w:pPr>
              <w:jc w:val="both"/>
              <w:rPr>
                <w:rFonts w:ascii="GHEA Grapalat" w:hAnsi="GHEA Grapalat" w:cs="Calibri"/>
                <w:sz w:val="18"/>
                <w:szCs w:val="18"/>
              </w:rPr>
            </w:pPr>
            <w:r w:rsidRPr="0071489C">
              <w:rPr>
                <w:rFonts w:ascii="GHEA Grapalat" w:hAnsi="GHEA Grapalat" w:cs="Calibri"/>
                <w:sz w:val="18"/>
                <w:szCs w:val="18"/>
              </w:rPr>
              <w:t>Օտարերկրացիներին և ՀՀ քաղաքացիություն չունեցող  անձանց ապաստանի գործընթացի և ապաստանի կարգավիճակի հասանելիության ապահովման համակարգի բարելավում</w:t>
            </w:r>
            <w:r w:rsidR="001D790E" w:rsidRPr="0071489C">
              <w:rPr>
                <w:rFonts w:ascii="GHEA Grapalat" w:hAnsi="GHEA Grapalat" w:cs="Calibri"/>
                <w:sz w:val="18"/>
                <w:szCs w:val="18"/>
              </w:rPr>
              <w:t>:</w:t>
            </w:r>
          </w:p>
          <w:p w14:paraId="539BF91B" w14:textId="77777777" w:rsidR="006F60F8" w:rsidRPr="0071489C" w:rsidRDefault="006F60F8" w:rsidP="006F60F8">
            <w:pPr>
              <w:jc w:val="both"/>
              <w:rPr>
                <w:rFonts w:ascii="GHEA Grapalat" w:hAnsi="GHEA Grapalat" w:cs="Calibri"/>
                <w:sz w:val="18"/>
                <w:szCs w:val="18"/>
              </w:rPr>
            </w:pPr>
          </w:p>
        </w:tc>
        <w:tc>
          <w:tcPr>
            <w:tcW w:w="1315" w:type="dxa"/>
            <w:shd w:val="clear" w:color="auto" w:fill="auto"/>
          </w:tcPr>
          <w:p w14:paraId="21B05C26" w14:textId="2CDB4D85" w:rsidR="006F60F8" w:rsidRPr="0071489C" w:rsidRDefault="002A308A" w:rsidP="006F60F8">
            <w:pPr>
              <w:jc w:val="both"/>
              <w:rPr>
                <w:rFonts w:ascii="GHEA Grapalat" w:hAnsi="GHEA Grapalat" w:cs="Calibri"/>
                <w:sz w:val="18"/>
                <w:szCs w:val="18"/>
              </w:rPr>
            </w:pPr>
            <w:r w:rsidRPr="0071489C">
              <w:rPr>
                <w:rFonts w:ascii="GHEA Grapalat" w:hAnsi="GHEA Grapalat" w:cs="Calibri"/>
                <w:sz w:val="18"/>
                <w:szCs w:val="18"/>
                <w:lang w:val="en-US"/>
              </w:rPr>
              <w:t>202</w:t>
            </w:r>
            <w:r w:rsidR="001D790E" w:rsidRPr="0071489C">
              <w:rPr>
                <w:rFonts w:ascii="GHEA Grapalat" w:hAnsi="GHEA Grapalat" w:cs="Calibri"/>
                <w:sz w:val="18"/>
                <w:szCs w:val="18"/>
              </w:rPr>
              <w:t>1</w:t>
            </w:r>
            <w:r w:rsidR="006F60F8" w:rsidRPr="0071489C">
              <w:rPr>
                <w:rFonts w:ascii="GHEA Grapalat" w:hAnsi="GHEA Grapalat" w:cs="Calibri"/>
                <w:sz w:val="18"/>
                <w:szCs w:val="18"/>
              </w:rPr>
              <w:t>-202</w:t>
            </w:r>
            <w:r w:rsidR="001D790E" w:rsidRPr="0071489C">
              <w:rPr>
                <w:rFonts w:ascii="GHEA Grapalat" w:hAnsi="GHEA Grapalat" w:cs="Calibri"/>
                <w:sz w:val="18"/>
                <w:szCs w:val="18"/>
              </w:rPr>
              <w:t>2</w:t>
            </w:r>
          </w:p>
        </w:tc>
        <w:tc>
          <w:tcPr>
            <w:tcW w:w="1611" w:type="dxa"/>
            <w:gridSpan w:val="4"/>
            <w:shd w:val="clear" w:color="auto" w:fill="auto"/>
          </w:tcPr>
          <w:p w14:paraId="05CBE165"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79928D05"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0638F4E7" w14:textId="77777777" w:rsidR="006F60F8" w:rsidRPr="0071489C" w:rsidRDefault="006F60F8" w:rsidP="006F60F8">
            <w:pPr>
              <w:jc w:val="both"/>
              <w:rPr>
                <w:rFonts w:ascii="GHEA Grapalat" w:hAnsi="GHEA Grapalat" w:cs="Calibri"/>
                <w:sz w:val="18"/>
                <w:szCs w:val="18"/>
              </w:rPr>
            </w:pPr>
          </w:p>
        </w:tc>
        <w:tc>
          <w:tcPr>
            <w:tcW w:w="1546" w:type="dxa"/>
            <w:gridSpan w:val="4"/>
            <w:shd w:val="clear" w:color="auto" w:fill="auto"/>
          </w:tcPr>
          <w:p w14:paraId="6A218B21" w14:textId="248DD4F8" w:rsidR="006F60F8" w:rsidRPr="0071489C" w:rsidRDefault="00D9656E" w:rsidP="006F60F8">
            <w:pPr>
              <w:jc w:val="both"/>
              <w:rPr>
                <w:rFonts w:ascii="GHEA Grapalat" w:hAnsi="GHEA Grapalat" w:cs="Calibri"/>
                <w:sz w:val="18"/>
                <w:szCs w:val="18"/>
              </w:rPr>
            </w:pPr>
            <w:r>
              <w:rPr>
                <w:rFonts w:ascii="GHEA Grapalat" w:hAnsi="GHEA Grapalat" w:cs="Calibri"/>
                <w:sz w:val="18"/>
                <w:szCs w:val="18"/>
              </w:rPr>
              <w:t>«</w:t>
            </w:r>
            <w:r w:rsidR="002D540E" w:rsidRPr="0071489C">
              <w:rPr>
                <w:rFonts w:ascii="GHEA Grapalat" w:hAnsi="GHEA Grapalat" w:cs="Calibri"/>
                <w:sz w:val="18"/>
                <w:szCs w:val="18"/>
              </w:rPr>
              <w:t>European Asylum Support Office</w:t>
            </w:r>
            <w:r>
              <w:rPr>
                <w:rFonts w:ascii="GHEA Grapalat" w:hAnsi="GHEA Grapalat" w:cs="Calibri"/>
                <w:sz w:val="18"/>
                <w:szCs w:val="18"/>
                <w:lang w:val="en-US"/>
              </w:rPr>
              <w:t xml:space="preserve"> (</w:t>
            </w:r>
            <w:r w:rsidR="002D540E" w:rsidRPr="0071489C">
              <w:rPr>
                <w:rFonts w:ascii="GHEA Grapalat" w:hAnsi="GHEA Grapalat" w:cs="Calibri"/>
                <w:sz w:val="18"/>
                <w:szCs w:val="18"/>
              </w:rPr>
              <w:t>EASO</w:t>
            </w:r>
            <w:r>
              <w:rPr>
                <w:rFonts w:ascii="GHEA Grapalat" w:hAnsi="GHEA Grapalat" w:cs="Calibri"/>
                <w:sz w:val="18"/>
                <w:szCs w:val="18"/>
                <w:lang w:val="en-US"/>
              </w:rPr>
              <w:t>)</w:t>
            </w:r>
            <w:r>
              <w:rPr>
                <w:rFonts w:ascii="GHEA Grapalat" w:hAnsi="GHEA Grapalat" w:cs="Calibri"/>
                <w:sz w:val="18"/>
                <w:szCs w:val="18"/>
              </w:rPr>
              <w:t>»</w:t>
            </w:r>
            <w:r w:rsidR="002D540E" w:rsidRPr="0071489C">
              <w:rPr>
                <w:rFonts w:ascii="GHEA Grapalat" w:hAnsi="GHEA Grapalat" w:cs="Calibri"/>
                <w:sz w:val="18"/>
                <w:szCs w:val="18"/>
                <w:lang w:val="en-US"/>
              </w:rPr>
              <w:t>-</w:t>
            </w:r>
            <w:r>
              <w:rPr>
                <w:rFonts w:ascii="GHEA Grapalat" w:hAnsi="GHEA Grapalat" w:cs="Calibri"/>
                <w:sz w:val="18"/>
                <w:szCs w:val="18"/>
              </w:rPr>
              <w:t xml:space="preserve">ի </w:t>
            </w:r>
            <w:r w:rsidR="002D540E" w:rsidRPr="0071489C">
              <w:rPr>
                <w:rFonts w:ascii="GHEA Grapalat" w:hAnsi="GHEA Grapalat" w:cs="Calibri"/>
                <w:sz w:val="18"/>
                <w:szCs w:val="18"/>
              </w:rPr>
              <w:t>աջակցությամբ</w:t>
            </w:r>
          </w:p>
        </w:tc>
        <w:tc>
          <w:tcPr>
            <w:tcW w:w="3746" w:type="dxa"/>
            <w:gridSpan w:val="8"/>
            <w:shd w:val="clear" w:color="auto" w:fill="auto"/>
          </w:tcPr>
          <w:p w14:paraId="23E34F53" w14:textId="1CD3E5F3" w:rsidR="006F60F8" w:rsidRPr="0071489C" w:rsidRDefault="001D790E" w:rsidP="006F60F8">
            <w:pPr>
              <w:jc w:val="both"/>
              <w:rPr>
                <w:rFonts w:ascii="GHEA Grapalat" w:hAnsi="GHEA Grapalat" w:cs="Calibri"/>
                <w:sz w:val="18"/>
                <w:szCs w:val="18"/>
              </w:rPr>
            </w:pPr>
            <w:r w:rsidRPr="0071489C">
              <w:rPr>
                <w:rFonts w:ascii="GHEA Grapalat" w:hAnsi="GHEA Grapalat" w:cs="Calibri"/>
                <w:sz w:val="18"/>
                <w:szCs w:val="18"/>
              </w:rPr>
              <w:t xml:space="preserve"> </w:t>
            </w:r>
            <w:r w:rsidRPr="0071489C">
              <w:rPr>
                <w:rFonts w:ascii="GHEA Grapalat" w:hAnsi="GHEA Grapalat"/>
                <w:bCs/>
                <w:sz w:val="18"/>
                <w:szCs w:val="18"/>
              </w:rPr>
              <w:t xml:space="preserve">«Փախստականների  և  ապաստանի  մասին»  ՀՀ  օրենքում փոփոխություններ  և լրացումներ  կատարելու մասին» ՀՀ  օրենքի նախագիծը մշակված է և ընդունված։ Արդյունքում </w:t>
            </w:r>
            <w:r w:rsidRPr="0071489C">
              <w:rPr>
                <w:rFonts w:ascii="GHEA Grapalat" w:hAnsi="GHEA Grapalat" w:cs="Calibri"/>
                <w:sz w:val="18"/>
                <w:szCs w:val="18"/>
              </w:rPr>
              <w:t>ն</w:t>
            </w:r>
            <w:r w:rsidR="006F60F8" w:rsidRPr="0071489C">
              <w:rPr>
                <w:rFonts w:ascii="GHEA Grapalat" w:hAnsi="GHEA Grapalat" w:cs="Calibri"/>
                <w:sz w:val="18"/>
                <w:szCs w:val="18"/>
              </w:rPr>
              <w:t>երդրված է ապաստանի համակարգ, որը հասանելի կդարձնի միջազգային պաշտպանությունը՝ միջազգային պարտավորություններին համապատասխան</w:t>
            </w:r>
          </w:p>
          <w:p w14:paraId="6266F0ED" w14:textId="77777777" w:rsidR="006F60F8" w:rsidRPr="0071489C" w:rsidRDefault="006F60F8" w:rsidP="006F60F8">
            <w:pPr>
              <w:jc w:val="both"/>
              <w:rPr>
                <w:rFonts w:ascii="GHEA Grapalat" w:hAnsi="GHEA Grapalat" w:cs="Calibri"/>
                <w:sz w:val="18"/>
                <w:szCs w:val="18"/>
              </w:rPr>
            </w:pPr>
          </w:p>
          <w:p w14:paraId="2235A2C5" w14:textId="26712060" w:rsidR="006F60F8" w:rsidRPr="0071489C" w:rsidRDefault="006F60F8" w:rsidP="001D790E">
            <w:pPr>
              <w:jc w:val="both"/>
              <w:rPr>
                <w:rFonts w:ascii="GHEA Grapalat" w:hAnsi="GHEA Grapalat" w:cs="Calibri"/>
                <w:sz w:val="18"/>
                <w:szCs w:val="18"/>
              </w:rPr>
            </w:pPr>
          </w:p>
        </w:tc>
      </w:tr>
      <w:tr w:rsidR="00AC0C91" w:rsidRPr="0071489C" w14:paraId="5A958EC9" w14:textId="77777777" w:rsidTr="006A7F4E">
        <w:trPr>
          <w:gridAfter w:val="1"/>
          <w:wAfter w:w="29" w:type="dxa"/>
        </w:trPr>
        <w:tc>
          <w:tcPr>
            <w:tcW w:w="810" w:type="dxa"/>
            <w:shd w:val="clear" w:color="auto" w:fill="auto"/>
          </w:tcPr>
          <w:p w14:paraId="7A28EC4F" w14:textId="77777777" w:rsidR="00AC0C91" w:rsidRPr="0071489C" w:rsidRDefault="00AC0C91" w:rsidP="00AC0C91">
            <w:pPr>
              <w:pStyle w:val="ListParagraph"/>
              <w:numPr>
                <w:ilvl w:val="0"/>
                <w:numId w:val="40"/>
              </w:numPr>
              <w:jc w:val="center"/>
              <w:rPr>
                <w:rFonts w:ascii="GHEA Grapalat" w:hAnsi="GHEA Grapalat" w:cs="GHEA Grapalat"/>
                <w:b/>
                <w:sz w:val="18"/>
                <w:szCs w:val="18"/>
              </w:rPr>
            </w:pPr>
          </w:p>
        </w:tc>
        <w:tc>
          <w:tcPr>
            <w:tcW w:w="1820" w:type="dxa"/>
            <w:gridSpan w:val="3"/>
            <w:shd w:val="clear" w:color="auto" w:fill="auto"/>
          </w:tcPr>
          <w:p w14:paraId="4E4692B4" w14:textId="6FFA1843" w:rsidR="00AC0C91" w:rsidRPr="0071489C" w:rsidRDefault="00AC0C91" w:rsidP="00AC0C91">
            <w:pPr>
              <w:jc w:val="both"/>
              <w:rPr>
                <w:rFonts w:ascii="GHEA Grapalat" w:hAnsi="GHEA Grapalat" w:cs="Calibri"/>
                <w:sz w:val="18"/>
                <w:szCs w:val="18"/>
              </w:rPr>
            </w:pPr>
            <w:r w:rsidRPr="0071489C">
              <w:rPr>
                <w:rFonts w:ascii="GHEA Grapalat" w:hAnsi="GHEA Grapalat" w:cs="Calibri"/>
                <w:sz w:val="18"/>
                <w:szCs w:val="18"/>
              </w:rPr>
              <w:t>Հոդված 14</w:t>
            </w:r>
            <w:r w:rsidR="00813D07">
              <w:rPr>
                <w:rFonts w:ascii="GHEA Grapalat" w:hAnsi="GHEA Grapalat" w:cs="Calibri"/>
                <w:sz w:val="18"/>
                <w:szCs w:val="18"/>
              </w:rPr>
              <w:t>,</w:t>
            </w:r>
            <w:r w:rsidRPr="0071489C">
              <w:rPr>
                <w:rFonts w:ascii="GHEA Grapalat" w:hAnsi="GHEA Grapalat" w:cs="Calibri"/>
                <w:sz w:val="18"/>
                <w:szCs w:val="18"/>
              </w:rPr>
              <w:t xml:space="preserve"> </w:t>
            </w:r>
          </w:p>
          <w:p w14:paraId="0476D2E5" w14:textId="70705B39" w:rsidR="00AC0C91" w:rsidRPr="0071489C" w:rsidRDefault="00813D07" w:rsidP="00AC0C91">
            <w:pPr>
              <w:jc w:val="both"/>
              <w:rPr>
                <w:rFonts w:ascii="GHEA Grapalat" w:hAnsi="GHEA Grapalat" w:cs="Calibri"/>
                <w:sz w:val="18"/>
                <w:szCs w:val="18"/>
              </w:rPr>
            </w:pPr>
            <w:r>
              <w:rPr>
                <w:rFonts w:ascii="GHEA Grapalat" w:hAnsi="GHEA Grapalat" w:cs="Calibri"/>
                <w:sz w:val="18"/>
                <w:szCs w:val="18"/>
              </w:rPr>
              <w:t>Կ</w:t>
            </w:r>
            <w:r w:rsidR="00AC0C91" w:rsidRPr="0071489C">
              <w:rPr>
                <w:rFonts w:ascii="GHEA Grapalat" w:hAnsi="GHEA Grapalat" w:cs="Calibri"/>
                <w:sz w:val="18"/>
                <w:szCs w:val="18"/>
              </w:rPr>
              <w:t xml:space="preserve">ետ </w:t>
            </w:r>
            <w:r>
              <w:rPr>
                <w:rFonts w:ascii="GHEA Grapalat" w:hAnsi="GHEA Grapalat" w:cs="Calibri"/>
                <w:sz w:val="18"/>
                <w:szCs w:val="18"/>
              </w:rPr>
              <w:t>«</w:t>
            </w:r>
            <w:r w:rsidR="00AC0C91" w:rsidRPr="0071489C">
              <w:rPr>
                <w:rFonts w:ascii="GHEA Grapalat" w:hAnsi="GHEA Grapalat" w:cs="Calibri"/>
                <w:sz w:val="18"/>
                <w:szCs w:val="18"/>
              </w:rPr>
              <w:t>b</w:t>
            </w:r>
            <w:r>
              <w:rPr>
                <w:rFonts w:ascii="GHEA Grapalat" w:hAnsi="GHEA Grapalat" w:cs="Calibri"/>
                <w:sz w:val="18"/>
                <w:szCs w:val="18"/>
              </w:rPr>
              <w:t>»</w:t>
            </w:r>
          </w:p>
          <w:p w14:paraId="5D855256" w14:textId="77777777" w:rsidR="00AC0C91" w:rsidRPr="0071489C" w:rsidRDefault="00AC0C91" w:rsidP="00AC0C91">
            <w:pPr>
              <w:jc w:val="both"/>
              <w:rPr>
                <w:rFonts w:ascii="GHEA Grapalat" w:hAnsi="GHEA Grapalat" w:cs="Calibri"/>
                <w:sz w:val="18"/>
                <w:szCs w:val="18"/>
              </w:rPr>
            </w:pPr>
          </w:p>
          <w:p w14:paraId="0EFE8FE8" w14:textId="5EB4A174" w:rsidR="00AC0C91" w:rsidRPr="0071489C" w:rsidRDefault="00AC0C91" w:rsidP="00AC0C91">
            <w:pPr>
              <w:jc w:val="both"/>
              <w:rPr>
                <w:rFonts w:ascii="GHEA Grapalat" w:hAnsi="GHEA Grapalat" w:cs="Calibri"/>
                <w:sz w:val="18"/>
                <w:szCs w:val="18"/>
              </w:rPr>
            </w:pPr>
            <w:r w:rsidRPr="0071489C">
              <w:rPr>
                <w:rFonts w:ascii="GHEA Grapalat" w:hAnsi="GHEA Grapalat" w:cs="Calibri"/>
                <w:sz w:val="18"/>
                <w:szCs w:val="18"/>
              </w:rPr>
              <w:t>Միջազգային պաշտպանությանը վերաբերող ազգային օրենսդրության և փորձի զարգացում և իրականացում</w:t>
            </w:r>
          </w:p>
        </w:tc>
        <w:tc>
          <w:tcPr>
            <w:tcW w:w="2266" w:type="dxa"/>
            <w:gridSpan w:val="3"/>
            <w:shd w:val="clear" w:color="auto" w:fill="auto"/>
          </w:tcPr>
          <w:p w14:paraId="6F72E591" w14:textId="1F296BD5" w:rsidR="00AC0C91" w:rsidRPr="0071489C" w:rsidRDefault="00AC0C91" w:rsidP="00AC0C91">
            <w:pPr>
              <w:jc w:val="both"/>
              <w:rPr>
                <w:rFonts w:ascii="GHEA Grapalat" w:hAnsi="GHEA Grapalat" w:cs="Calibri"/>
                <w:sz w:val="18"/>
                <w:szCs w:val="18"/>
              </w:rPr>
            </w:pPr>
            <w:bookmarkStart w:id="1" w:name="_Hlk54085336"/>
            <w:r w:rsidRPr="0071489C">
              <w:rPr>
                <w:rFonts w:ascii="GHEA Grapalat" w:hAnsi="GHEA Grapalat" w:cs="Calibri"/>
                <w:sz w:val="18"/>
                <w:szCs w:val="18"/>
              </w:rPr>
              <w:lastRenderedPageBreak/>
              <w:t xml:space="preserve">Ապաստան հայցողների ընդունման և </w:t>
            </w:r>
            <w:r w:rsidRPr="0071489C">
              <w:rPr>
                <w:rFonts w:ascii="GHEA Grapalat" w:hAnsi="GHEA Grapalat" w:cs="Calibri"/>
                <w:sz w:val="18"/>
                <w:szCs w:val="18"/>
              </w:rPr>
              <w:lastRenderedPageBreak/>
              <w:t>ժամանակավոր կացության տրամադրման համար նոր կենտրոնի կառուցում (այս մասով նորմատիվ ակտ առկա  չէ)</w:t>
            </w:r>
          </w:p>
          <w:bookmarkEnd w:id="1"/>
          <w:p w14:paraId="56E37ED6" w14:textId="77777777" w:rsidR="00AC0C91" w:rsidRPr="0071489C" w:rsidRDefault="00AC0C91" w:rsidP="00AC0C91">
            <w:pPr>
              <w:jc w:val="both"/>
              <w:rPr>
                <w:rFonts w:ascii="GHEA Grapalat" w:hAnsi="GHEA Grapalat" w:cs="Calibri"/>
                <w:sz w:val="18"/>
                <w:szCs w:val="18"/>
              </w:rPr>
            </w:pPr>
          </w:p>
        </w:tc>
        <w:tc>
          <w:tcPr>
            <w:tcW w:w="1315" w:type="dxa"/>
            <w:shd w:val="clear" w:color="auto" w:fill="auto"/>
          </w:tcPr>
          <w:p w14:paraId="7085C37D" w14:textId="25DDF04D" w:rsidR="00AC0C91" w:rsidRPr="0071489C" w:rsidRDefault="00AC0C91" w:rsidP="00AC0C91">
            <w:pPr>
              <w:jc w:val="both"/>
              <w:rPr>
                <w:rFonts w:ascii="GHEA Grapalat" w:hAnsi="GHEA Grapalat" w:cs="Calibri"/>
                <w:sz w:val="18"/>
                <w:szCs w:val="18"/>
                <w:lang w:val="en-US"/>
              </w:rPr>
            </w:pPr>
            <w:r w:rsidRPr="0071489C">
              <w:rPr>
                <w:rFonts w:ascii="GHEA Grapalat" w:hAnsi="GHEA Grapalat" w:cs="Calibri"/>
                <w:sz w:val="18"/>
                <w:szCs w:val="18"/>
                <w:lang w:val="en-US"/>
              </w:rPr>
              <w:lastRenderedPageBreak/>
              <w:t>202</w:t>
            </w:r>
            <w:r w:rsidRPr="0071489C">
              <w:rPr>
                <w:rFonts w:ascii="GHEA Grapalat" w:hAnsi="GHEA Grapalat" w:cs="Calibri"/>
                <w:sz w:val="18"/>
                <w:szCs w:val="18"/>
              </w:rPr>
              <w:t>1-2022</w:t>
            </w:r>
          </w:p>
        </w:tc>
        <w:tc>
          <w:tcPr>
            <w:tcW w:w="1611" w:type="dxa"/>
            <w:gridSpan w:val="4"/>
            <w:shd w:val="clear" w:color="auto" w:fill="auto"/>
          </w:tcPr>
          <w:p w14:paraId="56A973E4" w14:textId="4E5880EE" w:rsidR="00AC0C91" w:rsidRPr="0071489C" w:rsidRDefault="00AC0C91" w:rsidP="00AC0C91">
            <w:pPr>
              <w:jc w:val="both"/>
              <w:rPr>
                <w:rFonts w:ascii="GHEA Grapalat" w:hAnsi="GHEA Grapalat" w:cs="Calibri"/>
                <w:sz w:val="18"/>
                <w:szCs w:val="18"/>
              </w:rPr>
            </w:pPr>
            <w:r w:rsidRPr="0071489C">
              <w:rPr>
                <w:rFonts w:ascii="GHEA Grapalat" w:hAnsi="GHEA Grapalat" w:cs="Calibri"/>
                <w:sz w:val="18"/>
                <w:szCs w:val="18"/>
              </w:rPr>
              <w:t xml:space="preserve">Համաձայնագրով ժամկետ  </w:t>
            </w:r>
            <w:r w:rsidRPr="0071489C">
              <w:rPr>
                <w:rFonts w:ascii="GHEA Grapalat" w:hAnsi="GHEA Grapalat" w:cs="Calibri"/>
                <w:sz w:val="18"/>
                <w:szCs w:val="18"/>
              </w:rPr>
              <w:lastRenderedPageBreak/>
              <w:t>նախատեսված  չէ</w:t>
            </w:r>
          </w:p>
        </w:tc>
        <w:tc>
          <w:tcPr>
            <w:tcW w:w="1522" w:type="dxa"/>
            <w:gridSpan w:val="4"/>
            <w:shd w:val="clear" w:color="auto" w:fill="auto"/>
          </w:tcPr>
          <w:p w14:paraId="345704D3" w14:textId="77777777" w:rsidR="00AC0C91" w:rsidRPr="0071489C" w:rsidRDefault="00AC0C91" w:rsidP="00AC0C91">
            <w:pPr>
              <w:jc w:val="both"/>
              <w:rPr>
                <w:rFonts w:ascii="GHEA Grapalat" w:hAnsi="GHEA Grapalat" w:cs="Calibri"/>
                <w:sz w:val="18"/>
                <w:szCs w:val="18"/>
              </w:rPr>
            </w:pPr>
            <w:r w:rsidRPr="0071489C">
              <w:rPr>
                <w:rFonts w:ascii="GHEA Grapalat" w:hAnsi="GHEA Grapalat" w:cs="Calibri"/>
                <w:sz w:val="18"/>
                <w:szCs w:val="18"/>
              </w:rPr>
              <w:lastRenderedPageBreak/>
              <w:t xml:space="preserve">ՀՀ ՏԿԵՆ միգրացիոն  </w:t>
            </w:r>
            <w:r w:rsidRPr="0071489C">
              <w:rPr>
                <w:rFonts w:ascii="GHEA Grapalat" w:hAnsi="GHEA Grapalat" w:cs="Calibri"/>
                <w:sz w:val="18"/>
                <w:szCs w:val="18"/>
              </w:rPr>
              <w:lastRenderedPageBreak/>
              <w:t>ծառայություն</w:t>
            </w:r>
          </w:p>
          <w:p w14:paraId="3DCFD7CE" w14:textId="77777777" w:rsidR="00AC0C91" w:rsidRPr="0071489C" w:rsidRDefault="00AC0C91" w:rsidP="00AC0C91">
            <w:pPr>
              <w:jc w:val="both"/>
              <w:rPr>
                <w:rFonts w:ascii="GHEA Grapalat" w:hAnsi="GHEA Grapalat" w:cs="Calibri"/>
                <w:sz w:val="18"/>
                <w:szCs w:val="18"/>
              </w:rPr>
            </w:pPr>
          </w:p>
        </w:tc>
        <w:tc>
          <w:tcPr>
            <w:tcW w:w="1546" w:type="dxa"/>
            <w:gridSpan w:val="4"/>
            <w:shd w:val="clear" w:color="auto" w:fill="auto"/>
          </w:tcPr>
          <w:p w14:paraId="2D3550A3" w14:textId="77777777" w:rsidR="00AC0C91" w:rsidRPr="0071489C" w:rsidRDefault="00AC0C91" w:rsidP="00AC0C91">
            <w:pPr>
              <w:jc w:val="both"/>
              <w:rPr>
                <w:rFonts w:ascii="GHEA Grapalat" w:hAnsi="GHEA Grapalat" w:cs="Calibri"/>
                <w:sz w:val="18"/>
                <w:szCs w:val="18"/>
              </w:rPr>
            </w:pPr>
          </w:p>
          <w:p w14:paraId="6996DBD7" w14:textId="03491035" w:rsidR="00AC0C91" w:rsidRPr="0071489C" w:rsidRDefault="00283F94" w:rsidP="00AC0C91">
            <w:pPr>
              <w:jc w:val="both"/>
              <w:rPr>
                <w:rFonts w:ascii="GHEA Grapalat" w:hAnsi="GHEA Grapalat" w:cs="Calibri"/>
                <w:sz w:val="18"/>
                <w:szCs w:val="18"/>
              </w:rPr>
            </w:pPr>
            <w:r>
              <w:rPr>
                <w:rFonts w:ascii="GHEA Grapalat" w:hAnsi="GHEA Grapalat" w:cs="Calibri"/>
                <w:sz w:val="18"/>
                <w:szCs w:val="18"/>
              </w:rPr>
              <w:t>«</w:t>
            </w:r>
            <w:r w:rsidR="00AC0C91" w:rsidRPr="0071489C">
              <w:rPr>
                <w:rFonts w:ascii="GHEA Grapalat" w:hAnsi="GHEA Grapalat" w:cs="Calibri"/>
                <w:sz w:val="18"/>
                <w:szCs w:val="18"/>
              </w:rPr>
              <w:t xml:space="preserve">European </w:t>
            </w:r>
            <w:r w:rsidR="00AC0C91" w:rsidRPr="0071489C">
              <w:rPr>
                <w:rFonts w:ascii="GHEA Grapalat" w:hAnsi="GHEA Grapalat" w:cs="Calibri"/>
                <w:sz w:val="18"/>
                <w:szCs w:val="18"/>
              </w:rPr>
              <w:lastRenderedPageBreak/>
              <w:t xml:space="preserve">Asylum Support Office </w:t>
            </w:r>
            <w:r>
              <w:rPr>
                <w:rFonts w:ascii="GHEA Grapalat" w:hAnsi="GHEA Grapalat" w:cs="Calibri"/>
                <w:sz w:val="18"/>
                <w:szCs w:val="18"/>
                <w:lang w:val="en-US"/>
              </w:rPr>
              <w:t>(</w:t>
            </w:r>
            <w:r w:rsidR="00AC0C91" w:rsidRPr="0071489C">
              <w:rPr>
                <w:rFonts w:ascii="GHEA Grapalat" w:hAnsi="GHEA Grapalat" w:cs="Calibri"/>
                <w:sz w:val="18"/>
                <w:szCs w:val="18"/>
              </w:rPr>
              <w:t>EASO</w:t>
            </w:r>
            <w:r>
              <w:rPr>
                <w:rFonts w:ascii="GHEA Grapalat" w:hAnsi="GHEA Grapalat" w:cs="Calibri"/>
                <w:sz w:val="18"/>
                <w:szCs w:val="18"/>
                <w:lang w:val="en-US"/>
              </w:rPr>
              <w:t>)</w:t>
            </w:r>
            <w:r>
              <w:rPr>
                <w:rFonts w:ascii="GHEA Grapalat" w:hAnsi="GHEA Grapalat" w:cs="Calibri"/>
                <w:sz w:val="18"/>
                <w:szCs w:val="18"/>
              </w:rPr>
              <w:t>»</w:t>
            </w:r>
            <w:r w:rsidR="002D540E" w:rsidRPr="0071489C">
              <w:rPr>
                <w:rFonts w:ascii="GHEA Grapalat" w:hAnsi="GHEA Grapalat" w:cs="Calibri"/>
                <w:sz w:val="18"/>
                <w:szCs w:val="18"/>
                <w:lang w:val="en-US"/>
              </w:rPr>
              <w:t>-</w:t>
            </w:r>
            <w:r>
              <w:rPr>
                <w:rFonts w:ascii="GHEA Grapalat" w:hAnsi="GHEA Grapalat" w:cs="Calibri"/>
                <w:sz w:val="18"/>
                <w:szCs w:val="18"/>
              </w:rPr>
              <w:t xml:space="preserve">ի </w:t>
            </w:r>
            <w:r w:rsidR="002D540E" w:rsidRPr="0071489C">
              <w:rPr>
                <w:rFonts w:ascii="GHEA Grapalat" w:hAnsi="GHEA Grapalat" w:cs="Calibri"/>
                <w:sz w:val="18"/>
                <w:szCs w:val="18"/>
              </w:rPr>
              <w:t>աջակցությամբ</w:t>
            </w:r>
          </w:p>
        </w:tc>
        <w:tc>
          <w:tcPr>
            <w:tcW w:w="3746" w:type="dxa"/>
            <w:gridSpan w:val="8"/>
            <w:shd w:val="clear" w:color="auto" w:fill="auto"/>
          </w:tcPr>
          <w:p w14:paraId="5B7CB76C" w14:textId="52A2D4C7" w:rsidR="00AC0C91" w:rsidRPr="0071489C" w:rsidRDefault="00AC0C91" w:rsidP="00AC0C91">
            <w:pPr>
              <w:jc w:val="both"/>
              <w:rPr>
                <w:rFonts w:ascii="GHEA Grapalat" w:hAnsi="GHEA Grapalat" w:cs="Calibri"/>
                <w:sz w:val="18"/>
                <w:szCs w:val="18"/>
              </w:rPr>
            </w:pPr>
            <w:r w:rsidRPr="0071489C">
              <w:rPr>
                <w:rFonts w:ascii="GHEA Grapalat" w:hAnsi="GHEA Grapalat" w:cs="Calibri"/>
                <w:sz w:val="18"/>
                <w:szCs w:val="18"/>
              </w:rPr>
              <w:lastRenderedPageBreak/>
              <w:t xml:space="preserve">Կառուցված է նոր կենտրոն՝ ապաստան հայցողներին ընդունելու և ժամանակավոր </w:t>
            </w:r>
            <w:r w:rsidRPr="0071489C">
              <w:rPr>
                <w:rFonts w:ascii="GHEA Grapalat" w:hAnsi="GHEA Grapalat" w:cs="Calibri"/>
                <w:sz w:val="18"/>
                <w:szCs w:val="18"/>
              </w:rPr>
              <w:lastRenderedPageBreak/>
              <w:t>կացարան տրամադրելու համար</w:t>
            </w:r>
          </w:p>
        </w:tc>
      </w:tr>
      <w:tr w:rsidR="006F60F8" w:rsidRPr="0071489C" w14:paraId="57220B1B" w14:textId="77777777" w:rsidTr="006A7F4E">
        <w:trPr>
          <w:gridAfter w:val="1"/>
          <w:wAfter w:w="29" w:type="dxa"/>
        </w:trPr>
        <w:tc>
          <w:tcPr>
            <w:tcW w:w="810" w:type="dxa"/>
            <w:shd w:val="clear" w:color="auto" w:fill="auto"/>
          </w:tcPr>
          <w:p w14:paraId="12322BEB" w14:textId="77777777" w:rsidR="006F60F8" w:rsidRPr="0071489C" w:rsidRDefault="006F60F8" w:rsidP="006F60F8">
            <w:pPr>
              <w:pStyle w:val="ListParagraph"/>
              <w:numPr>
                <w:ilvl w:val="0"/>
                <w:numId w:val="40"/>
              </w:numPr>
              <w:jc w:val="center"/>
              <w:rPr>
                <w:rFonts w:ascii="GHEA Grapalat" w:hAnsi="GHEA Grapalat" w:cs="GHEA Grapalat"/>
                <w:b/>
                <w:sz w:val="18"/>
                <w:szCs w:val="18"/>
              </w:rPr>
            </w:pPr>
          </w:p>
        </w:tc>
        <w:tc>
          <w:tcPr>
            <w:tcW w:w="1820" w:type="dxa"/>
            <w:gridSpan w:val="3"/>
            <w:shd w:val="clear" w:color="auto" w:fill="auto"/>
          </w:tcPr>
          <w:p w14:paraId="29CB99BC" w14:textId="28FEA932"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Հոդված 14</w:t>
            </w:r>
            <w:r w:rsidR="00813D07">
              <w:rPr>
                <w:rFonts w:ascii="GHEA Grapalat" w:hAnsi="GHEA Grapalat" w:cs="Calibri"/>
                <w:sz w:val="18"/>
                <w:szCs w:val="18"/>
              </w:rPr>
              <w:t>,</w:t>
            </w:r>
            <w:r w:rsidRPr="0071489C">
              <w:rPr>
                <w:rFonts w:ascii="GHEA Grapalat" w:hAnsi="GHEA Grapalat" w:cs="Calibri"/>
                <w:sz w:val="18"/>
                <w:szCs w:val="18"/>
              </w:rPr>
              <w:t xml:space="preserve"> </w:t>
            </w:r>
          </w:p>
          <w:p w14:paraId="02D58017" w14:textId="0378BCF6" w:rsidR="006F60F8" w:rsidRPr="0071489C" w:rsidRDefault="00813D07" w:rsidP="006F60F8">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 xml:space="preserve">ետ </w:t>
            </w:r>
            <w:r>
              <w:rPr>
                <w:rFonts w:ascii="GHEA Grapalat" w:hAnsi="GHEA Grapalat" w:cs="Calibri"/>
                <w:sz w:val="18"/>
                <w:szCs w:val="18"/>
              </w:rPr>
              <w:t>«</w:t>
            </w:r>
            <w:r w:rsidR="006F60F8" w:rsidRPr="0071489C">
              <w:rPr>
                <w:rFonts w:ascii="GHEA Grapalat" w:hAnsi="GHEA Grapalat" w:cs="Calibri"/>
                <w:sz w:val="18"/>
                <w:szCs w:val="18"/>
              </w:rPr>
              <w:t>c</w:t>
            </w:r>
            <w:r>
              <w:rPr>
                <w:rFonts w:ascii="GHEA Grapalat" w:hAnsi="GHEA Grapalat" w:cs="Calibri"/>
                <w:sz w:val="18"/>
                <w:szCs w:val="18"/>
              </w:rPr>
              <w:t>»</w:t>
            </w:r>
          </w:p>
          <w:p w14:paraId="539FAE13" w14:textId="77777777" w:rsidR="006F60F8" w:rsidRPr="0071489C" w:rsidRDefault="006F60F8" w:rsidP="006F60F8">
            <w:pPr>
              <w:jc w:val="both"/>
              <w:rPr>
                <w:rFonts w:ascii="GHEA Grapalat" w:hAnsi="GHEA Grapalat" w:cs="Calibri"/>
                <w:sz w:val="18"/>
                <w:szCs w:val="18"/>
              </w:rPr>
            </w:pPr>
          </w:p>
          <w:p w14:paraId="2FE5DFD4"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Ընդունված անձանց իրավունքների  պաշտպանության, նրանց ինտեգրմանը, կրթությանը և վերապատրաստմանն ուղղված    միջոցառումների  իրականացում </w:t>
            </w:r>
          </w:p>
          <w:p w14:paraId="20C89917" w14:textId="77777777" w:rsidR="006F60F8" w:rsidRPr="0071489C" w:rsidRDefault="006F60F8" w:rsidP="006F60F8">
            <w:pPr>
              <w:jc w:val="both"/>
              <w:rPr>
                <w:rFonts w:ascii="GHEA Grapalat" w:hAnsi="GHEA Grapalat" w:cs="Calibri"/>
                <w:sz w:val="18"/>
                <w:szCs w:val="18"/>
              </w:rPr>
            </w:pPr>
          </w:p>
          <w:p w14:paraId="4AA5CF5C" w14:textId="77777777" w:rsidR="006F60F8" w:rsidRPr="0071489C" w:rsidRDefault="006F60F8" w:rsidP="006F60F8">
            <w:pPr>
              <w:jc w:val="both"/>
              <w:rPr>
                <w:rFonts w:ascii="GHEA Grapalat" w:hAnsi="GHEA Grapalat" w:cs="Calibri"/>
                <w:sz w:val="18"/>
                <w:szCs w:val="18"/>
              </w:rPr>
            </w:pPr>
          </w:p>
        </w:tc>
        <w:tc>
          <w:tcPr>
            <w:tcW w:w="2266" w:type="dxa"/>
            <w:gridSpan w:val="3"/>
            <w:shd w:val="clear" w:color="auto" w:fill="auto"/>
          </w:tcPr>
          <w:p w14:paraId="5610EB9D" w14:textId="77777777" w:rsidR="006F60F8" w:rsidRPr="0071489C" w:rsidRDefault="006F60F8" w:rsidP="006F60F8">
            <w:pPr>
              <w:jc w:val="both"/>
              <w:rPr>
                <w:rFonts w:ascii="GHEA Grapalat" w:hAnsi="GHEA Grapalat" w:cs="Calibri"/>
                <w:sz w:val="18"/>
                <w:szCs w:val="18"/>
              </w:rPr>
            </w:pPr>
            <w:bookmarkStart w:id="2" w:name="_Hlk54086524"/>
            <w:r w:rsidRPr="0071489C">
              <w:rPr>
                <w:rFonts w:ascii="GHEA Grapalat" w:hAnsi="GHEA Grapalat" w:cs="Calibri"/>
                <w:sz w:val="18"/>
                <w:szCs w:val="18"/>
              </w:rPr>
              <w:t>ՀՀ-ում  ապաստան  ստացած  և փախստական ճանաչված, ինչպես նաև  երկարաժամկետ իմիգրանտների  ինտեգրմանն ուղղված ծրագրերի  իրականացման  շարունակականության ապահովում</w:t>
            </w:r>
          </w:p>
          <w:bookmarkEnd w:id="2"/>
          <w:p w14:paraId="3D37F490" w14:textId="77777777" w:rsidR="006F60F8" w:rsidRPr="0071489C" w:rsidRDefault="006F60F8" w:rsidP="005D1401">
            <w:pPr>
              <w:jc w:val="both"/>
              <w:rPr>
                <w:rFonts w:ascii="GHEA Grapalat" w:hAnsi="GHEA Grapalat" w:cs="Calibri"/>
                <w:sz w:val="18"/>
                <w:szCs w:val="18"/>
              </w:rPr>
            </w:pPr>
          </w:p>
        </w:tc>
        <w:tc>
          <w:tcPr>
            <w:tcW w:w="1315" w:type="dxa"/>
            <w:shd w:val="clear" w:color="auto" w:fill="auto"/>
          </w:tcPr>
          <w:p w14:paraId="26AE015F" w14:textId="30A74821" w:rsidR="006F60F8" w:rsidRPr="0071489C" w:rsidRDefault="002A308A" w:rsidP="006F60F8">
            <w:pPr>
              <w:jc w:val="both"/>
              <w:rPr>
                <w:rFonts w:ascii="GHEA Grapalat" w:hAnsi="GHEA Grapalat" w:cs="Calibri"/>
                <w:sz w:val="18"/>
                <w:szCs w:val="18"/>
              </w:rPr>
            </w:pPr>
            <w:r w:rsidRPr="0071489C">
              <w:rPr>
                <w:rFonts w:ascii="GHEA Grapalat" w:hAnsi="GHEA Grapalat" w:cs="Calibri"/>
                <w:sz w:val="18"/>
                <w:szCs w:val="18"/>
                <w:lang w:val="en-US"/>
              </w:rPr>
              <w:t>202</w:t>
            </w:r>
            <w:r w:rsidR="001D790E" w:rsidRPr="0071489C">
              <w:rPr>
                <w:rFonts w:ascii="GHEA Grapalat" w:hAnsi="GHEA Grapalat" w:cs="Calibri"/>
                <w:sz w:val="18"/>
                <w:szCs w:val="18"/>
              </w:rPr>
              <w:t>1</w:t>
            </w:r>
            <w:r w:rsidR="006F60F8" w:rsidRPr="0071489C">
              <w:rPr>
                <w:rFonts w:ascii="GHEA Grapalat" w:hAnsi="GHEA Grapalat" w:cs="Calibri"/>
                <w:sz w:val="18"/>
                <w:szCs w:val="18"/>
              </w:rPr>
              <w:t>-202</w:t>
            </w:r>
            <w:r w:rsidR="001D790E" w:rsidRPr="0071489C">
              <w:rPr>
                <w:rFonts w:ascii="GHEA Grapalat" w:hAnsi="GHEA Grapalat" w:cs="Calibri"/>
                <w:sz w:val="18"/>
                <w:szCs w:val="18"/>
              </w:rPr>
              <w:t>2</w:t>
            </w:r>
            <w:r w:rsidR="006F60F8" w:rsidRPr="0071489C">
              <w:rPr>
                <w:rFonts w:ascii="GHEA Grapalat" w:hAnsi="GHEA Grapalat" w:cs="Calibri"/>
                <w:sz w:val="18"/>
                <w:szCs w:val="18"/>
              </w:rPr>
              <w:t>թթ</w:t>
            </w:r>
          </w:p>
        </w:tc>
        <w:tc>
          <w:tcPr>
            <w:tcW w:w="1611" w:type="dxa"/>
            <w:gridSpan w:val="4"/>
            <w:shd w:val="clear" w:color="auto" w:fill="auto"/>
          </w:tcPr>
          <w:p w14:paraId="7C7750CE"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0863F0FD" w14:textId="5177AAB1"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7C4CC16E" w14:textId="77777777" w:rsidR="00F15569" w:rsidRDefault="00F15569" w:rsidP="001D790E">
            <w:pPr>
              <w:jc w:val="both"/>
              <w:rPr>
                <w:rFonts w:ascii="GHEA Grapalat" w:hAnsi="GHEA Grapalat" w:cs="Calibri"/>
                <w:sz w:val="18"/>
                <w:szCs w:val="18"/>
              </w:rPr>
            </w:pPr>
          </w:p>
          <w:p w14:paraId="78D11152" w14:textId="3099187A" w:rsidR="001D790E" w:rsidRPr="0071489C" w:rsidRDefault="001D790E" w:rsidP="001D790E">
            <w:pPr>
              <w:jc w:val="both"/>
              <w:rPr>
                <w:rFonts w:ascii="GHEA Grapalat" w:hAnsi="GHEA Grapalat" w:cs="Calibri"/>
                <w:sz w:val="18"/>
                <w:szCs w:val="18"/>
              </w:rPr>
            </w:pPr>
            <w:r w:rsidRPr="0071489C">
              <w:rPr>
                <w:rFonts w:ascii="GHEA Grapalat" w:hAnsi="GHEA Grapalat" w:cs="Calibri"/>
                <w:sz w:val="18"/>
                <w:szCs w:val="18"/>
              </w:rPr>
              <w:t>ՀՀ  աշխատանքի  և  սոցիալական հարցերի  նախարարություն</w:t>
            </w:r>
          </w:p>
          <w:p w14:paraId="7D20E104" w14:textId="77777777" w:rsidR="006F60F8" w:rsidRPr="0071489C" w:rsidRDefault="006F60F8" w:rsidP="006F60F8">
            <w:pPr>
              <w:jc w:val="both"/>
              <w:rPr>
                <w:rFonts w:ascii="GHEA Grapalat" w:hAnsi="GHEA Grapalat" w:cs="Calibri"/>
                <w:sz w:val="18"/>
                <w:szCs w:val="18"/>
              </w:rPr>
            </w:pPr>
          </w:p>
          <w:p w14:paraId="71653EC0"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կրթության, գիտության մշակույթի և սպորտի նախարարություն</w:t>
            </w:r>
          </w:p>
          <w:p w14:paraId="34F9ABBC"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առողջապահության նախարարություն</w:t>
            </w:r>
          </w:p>
          <w:p w14:paraId="693E1C11"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ոստիկանություն</w:t>
            </w:r>
          </w:p>
          <w:p w14:paraId="0EC7B10A" w14:textId="77777777" w:rsidR="006F60F8" w:rsidRPr="0071489C" w:rsidRDefault="006F60F8" w:rsidP="006F60F8">
            <w:pPr>
              <w:jc w:val="both"/>
              <w:rPr>
                <w:rFonts w:ascii="GHEA Grapalat" w:hAnsi="GHEA Grapalat" w:cs="Calibri"/>
                <w:sz w:val="18"/>
                <w:szCs w:val="18"/>
              </w:rPr>
            </w:pPr>
          </w:p>
        </w:tc>
        <w:tc>
          <w:tcPr>
            <w:tcW w:w="1546" w:type="dxa"/>
            <w:gridSpan w:val="4"/>
            <w:shd w:val="clear" w:color="auto" w:fill="auto"/>
          </w:tcPr>
          <w:p w14:paraId="222E64C0" w14:textId="7B514400"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Գերմանիայի  միջազգային  համագործակցության  ընկերությ</w:t>
            </w:r>
            <w:r w:rsidR="002D540E" w:rsidRPr="0071489C">
              <w:rPr>
                <w:rFonts w:ascii="GHEA Grapalat" w:hAnsi="GHEA Grapalat" w:cs="Calibri"/>
                <w:sz w:val="18"/>
                <w:szCs w:val="18"/>
              </w:rPr>
              <w:t>ան</w:t>
            </w:r>
            <w:r w:rsidR="00F45C25" w:rsidRPr="0071489C">
              <w:rPr>
                <w:rFonts w:ascii="GHEA Grapalat" w:hAnsi="GHEA Grapalat" w:cs="Calibri"/>
                <w:sz w:val="18"/>
                <w:szCs w:val="18"/>
              </w:rPr>
              <w:t>,</w:t>
            </w:r>
          </w:p>
          <w:p w14:paraId="7702AFE0" w14:textId="77777777" w:rsidR="002D540E" w:rsidRPr="0071489C" w:rsidRDefault="002D540E" w:rsidP="006F60F8">
            <w:pPr>
              <w:jc w:val="both"/>
              <w:rPr>
                <w:rFonts w:ascii="GHEA Grapalat" w:hAnsi="GHEA Grapalat" w:cs="Calibri"/>
                <w:sz w:val="18"/>
                <w:szCs w:val="18"/>
              </w:rPr>
            </w:pPr>
          </w:p>
          <w:p w14:paraId="68DBE99F" w14:textId="77AAB9BE"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ՄԱԿ-ի  փախստականների  հարցերով գերագույն հանձնակատարի  հայաստանյան գրասենյակ</w:t>
            </w:r>
            <w:r w:rsidR="002D540E" w:rsidRPr="0071489C">
              <w:rPr>
                <w:rFonts w:ascii="GHEA Grapalat" w:hAnsi="GHEA Grapalat" w:cs="Calibri"/>
                <w:sz w:val="18"/>
                <w:szCs w:val="18"/>
              </w:rPr>
              <w:t>ի</w:t>
            </w:r>
            <w:r w:rsidR="00F45C25" w:rsidRPr="0071489C">
              <w:rPr>
                <w:rFonts w:ascii="GHEA Grapalat" w:hAnsi="GHEA Grapalat" w:cs="Calibri"/>
                <w:sz w:val="18"/>
                <w:szCs w:val="18"/>
              </w:rPr>
              <w:t>,</w:t>
            </w:r>
            <w:r w:rsidRPr="0071489C">
              <w:rPr>
                <w:rFonts w:ascii="GHEA Grapalat" w:hAnsi="GHEA Grapalat" w:cs="Calibri"/>
                <w:sz w:val="18"/>
                <w:szCs w:val="18"/>
              </w:rPr>
              <w:t xml:space="preserve"> </w:t>
            </w:r>
          </w:p>
          <w:p w14:paraId="579E6ABA" w14:textId="77777777" w:rsidR="006F60F8" w:rsidRPr="0071489C" w:rsidRDefault="006F60F8" w:rsidP="006F60F8">
            <w:pPr>
              <w:jc w:val="both"/>
              <w:rPr>
                <w:rFonts w:ascii="GHEA Grapalat" w:hAnsi="GHEA Grapalat" w:cs="Calibri"/>
                <w:sz w:val="18"/>
                <w:szCs w:val="18"/>
              </w:rPr>
            </w:pPr>
          </w:p>
          <w:p w14:paraId="737145F9" w14:textId="7DC3BDA3"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ԵԱՀԿ/ԺՀՄԻԳ</w:t>
            </w:r>
            <w:r w:rsidR="002D540E" w:rsidRPr="0071489C">
              <w:rPr>
                <w:rFonts w:ascii="GHEA Grapalat" w:hAnsi="GHEA Grapalat" w:cs="Calibri"/>
                <w:sz w:val="18"/>
                <w:szCs w:val="18"/>
              </w:rPr>
              <w:t>-</w:t>
            </w:r>
            <w:r w:rsidRPr="0071489C">
              <w:rPr>
                <w:rFonts w:ascii="GHEA Grapalat" w:hAnsi="GHEA Grapalat" w:cs="Calibri"/>
                <w:sz w:val="18"/>
                <w:szCs w:val="18"/>
              </w:rPr>
              <w:t xml:space="preserve"> </w:t>
            </w:r>
            <w:r w:rsidR="002D540E" w:rsidRPr="0071489C">
              <w:rPr>
                <w:rFonts w:ascii="GHEA Grapalat" w:hAnsi="GHEA Grapalat" w:cs="Calibri"/>
                <w:sz w:val="18"/>
                <w:szCs w:val="18"/>
              </w:rPr>
              <w:t>ի աջակցութմաբ</w:t>
            </w:r>
          </w:p>
        </w:tc>
        <w:tc>
          <w:tcPr>
            <w:tcW w:w="3746" w:type="dxa"/>
            <w:gridSpan w:val="8"/>
            <w:shd w:val="clear" w:color="auto" w:fill="auto"/>
          </w:tcPr>
          <w:p w14:paraId="5B964A94"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ՀՀ-ում  ապաստան  ստացած  և փախստական ճանաչված  անձանց    լեզվի, քաղաքացիական կողմնորոշման դասընթացներից  և  սուբսիդիայից բացի  տրամադրվում  է  աջակցություն  տնտեսական և սոցիալական ինտեգրման  հարցերում</w:t>
            </w:r>
          </w:p>
          <w:p w14:paraId="2FB809FA" w14:textId="13563CB2" w:rsidR="006F60F8" w:rsidRPr="0071489C" w:rsidRDefault="006F60F8" w:rsidP="006F60F8">
            <w:pPr>
              <w:jc w:val="both"/>
              <w:rPr>
                <w:rFonts w:ascii="GHEA Grapalat" w:hAnsi="GHEA Grapalat" w:cs="Calibri"/>
                <w:sz w:val="18"/>
                <w:szCs w:val="18"/>
              </w:rPr>
            </w:pPr>
          </w:p>
          <w:p w14:paraId="7D2A1756" w14:textId="77777777" w:rsidR="006F60F8" w:rsidRPr="0071489C" w:rsidRDefault="006F60F8" w:rsidP="006F60F8">
            <w:pPr>
              <w:jc w:val="both"/>
              <w:rPr>
                <w:rFonts w:ascii="GHEA Grapalat" w:hAnsi="GHEA Grapalat" w:cs="Calibri"/>
                <w:sz w:val="18"/>
                <w:szCs w:val="18"/>
              </w:rPr>
            </w:pPr>
          </w:p>
          <w:p w14:paraId="4CC2D2A5" w14:textId="77777777" w:rsidR="006F60F8" w:rsidRPr="0071489C" w:rsidRDefault="006F60F8" w:rsidP="006F60F8">
            <w:pPr>
              <w:jc w:val="both"/>
              <w:rPr>
                <w:rFonts w:ascii="GHEA Grapalat" w:hAnsi="GHEA Grapalat" w:cs="Calibri"/>
                <w:sz w:val="18"/>
                <w:szCs w:val="18"/>
              </w:rPr>
            </w:pPr>
          </w:p>
          <w:p w14:paraId="6917F515" w14:textId="77777777" w:rsidR="006F60F8" w:rsidRPr="0071489C" w:rsidRDefault="006F60F8" w:rsidP="006F60F8">
            <w:pPr>
              <w:jc w:val="both"/>
              <w:rPr>
                <w:rFonts w:ascii="GHEA Grapalat" w:hAnsi="GHEA Grapalat" w:cs="Calibri"/>
                <w:sz w:val="18"/>
                <w:szCs w:val="18"/>
              </w:rPr>
            </w:pPr>
          </w:p>
        </w:tc>
      </w:tr>
      <w:tr w:rsidR="002D540E" w:rsidRPr="0071489C" w14:paraId="57382697" w14:textId="77777777" w:rsidTr="006A7F4E">
        <w:trPr>
          <w:gridAfter w:val="1"/>
          <w:wAfter w:w="29" w:type="dxa"/>
        </w:trPr>
        <w:tc>
          <w:tcPr>
            <w:tcW w:w="810" w:type="dxa"/>
            <w:shd w:val="clear" w:color="auto" w:fill="auto"/>
          </w:tcPr>
          <w:p w14:paraId="018234E3" w14:textId="77777777" w:rsidR="002D540E" w:rsidRPr="0071489C" w:rsidRDefault="002D540E" w:rsidP="002D540E">
            <w:pPr>
              <w:pStyle w:val="ListParagraph"/>
              <w:numPr>
                <w:ilvl w:val="0"/>
                <w:numId w:val="40"/>
              </w:numPr>
              <w:jc w:val="center"/>
              <w:rPr>
                <w:rFonts w:ascii="GHEA Grapalat" w:hAnsi="GHEA Grapalat" w:cs="GHEA Grapalat"/>
                <w:b/>
                <w:sz w:val="18"/>
                <w:szCs w:val="18"/>
              </w:rPr>
            </w:pPr>
            <w:bookmarkStart w:id="3" w:name="_Hlk54091789"/>
          </w:p>
        </w:tc>
        <w:tc>
          <w:tcPr>
            <w:tcW w:w="1820" w:type="dxa"/>
            <w:gridSpan w:val="3"/>
            <w:shd w:val="clear" w:color="auto" w:fill="auto"/>
          </w:tcPr>
          <w:p w14:paraId="5A3324B9" w14:textId="4A3C86AE"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Հոդված 14</w:t>
            </w:r>
            <w:r w:rsidR="009E4618" w:rsidRPr="008956E6">
              <w:rPr>
                <w:rFonts w:ascii="GHEA Grapalat" w:hAnsi="GHEA Grapalat" w:cs="Calibri"/>
                <w:sz w:val="18"/>
                <w:szCs w:val="18"/>
              </w:rPr>
              <w:t>,</w:t>
            </w:r>
            <w:r w:rsidRPr="0071489C">
              <w:rPr>
                <w:rFonts w:ascii="GHEA Grapalat" w:hAnsi="GHEA Grapalat" w:cs="Calibri"/>
                <w:sz w:val="18"/>
                <w:szCs w:val="18"/>
              </w:rPr>
              <w:t xml:space="preserve"> </w:t>
            </w:r>
          </w:p>
          <w:p w14:paraId="7714B880" w14:textId="14E984A2" w:rsidR="002D540E" w:rsidRPr="0071489C" w:rsidRDefault="009E4618" w:rsidP="002D540E">
            <w:pPr>
              <w:jc w:val="both"/>
              <w:rPr>
                <w:rFonts w:ascii="GHEA Grapalat" w:hAnsi="GHEA Grapalat" w:cs="Calibri"/>
                <w:sz w:val="18"/>
                <w:szCs w:val="18"/>
              </w:rPr>
            </w:pPr>
            <w:r>
              <w:rPr>
                <w:rFonts w:ascii="GHEA Grapalat" w:hAnsi="GHEA Grapalat" w:cs="Calibri"/>
                <w:sz w:val="18"/>
                <w:szCs w:val="18"/>
              </w:rPr>
              <w:t>Կ</w:t>
            </w:r>
            <w:r w:rsidR="002D540E" w:rsidRPr="0071489C">
              <w:rPr>
                <w:rFonts w:ascii="GHEA Grapalat" w:hAnsi="GHEA Grapalat" w:cs="Calibri"/>
                <w:sz w:val="18"/>
                <w:szCs w:val="18"/>
              </w:rPr>
              <w:t xml:space="preserve">ետ </w:t>
            </w:r>
            <w:r>
              <w:rPr>
                <w:rFonts w:ascii="GHEA Grapalat" w:hAnsi="GHEA Grapalat" w:cs="Calibri"/>
                <w:sz w:val="18"/>
                <w:szCs w:val="18"/>
              </w:rPr>
              <w:t>«</w:t>
            </w:r>
            <w:r w:rsidR="002D540E" w:rsidRPr="0071489C">
              <w:rPr>
                <w:rFonts w:ascii="GHEA Grapalat" w:hAnsi="GHEA Grapalat" w:cs="Calibri"/>
                <w:sz w:val="18"/>
                <w:szCs w:val="18"/>
              </w:rPr>
              <w:t>c</w:t>
            </w:r>
            <w:r>
              <w:rPr>
                <w:rFonts w:ascii="GHEA Grapalat" w:hAnsi="GHEA Grapalat" w:cs="Calibri"/>
                <w:sz w:val="18"/>
                <w:szCs w:val="18"/>
              </w:rPr>
              <w:t>»</w:t>
            </w:r>
          </w:p>
          <w:p w14:paraId="70F70AE5" w14:textId="77777777" w:rsidR="002D540E" w:rsidRPr="0071489C" w:rsidRDefault="002D540E" w:rsidP="002D540E">
            <w:pPr>
              <w:jc w:val="both"/>
              <w:rPr>
                <w:rFonts w:ascii="GHEA Grapalat" w:hAnsi="GHEA Grapalat" w:cs="Calibri"/>
                <w:sz w:val="18"/>
                <w:szCs w:val="18"/>
              </w:rPr>
            </w:pPr>
          </w:p>
          <w:p w14:paraId="5069F1E5" w14:textId="7C390B49"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 xml:space="preserve">Ընդունված անձանց իրավունքների  </w:t>
            </w:r>
            <w:r w:rsidRPr="0071489C">
              <w:rPr>
                <w:rFonts w:ascii="GHEA Grapalat" w:hAnsi="GHEA Grapalat" w:cs="Calibri"/>
                <w:sz w:val="18"/>
                <w:szCs w:val="18"/>
              </w:rPr>
              <w:lastRenderedPageBreak/>
              <w:t>պաշտպանության</w:t>
            </w:r>
            <w:r w:rsidR="009E4618">
              <w:rPr>
                <w:rFonts w:ascii="GHEA Grapalat" w:hAnsi="GHEA Grapalat" w:cs="Calibri"/>
                <w:sz w:val="18"/>
                <w:szCs w:val="18"/>
              </w:rPr>
              <w:t>ը</w:t>
            </w:r>
            <w:r w:rsidRPr="0071489C">
              <w:rPr>
                <w:rFonts w:ascii="GHEA Grapalat" w:hAnsi="GHEA Grapalat" w:cs="Calibri"/>
                <w:sz w:val="18"/>
                <w:szCs w:val="18"/>
              </w:rPr>
              <w:t xml:space="preserve">, նրանց ինտեգրմանը, կրթությանը և վերապատրաստմանն ուղղված    միջոցառումների  իրականացում </w:t>
            </w:r>
          </w:p>
          <w:p w14:paraId="0B71BE07" w14:textId="77777777" w:rsidR="002D540E" w:rsidRPr="0071489C" w:rsidRDefault="002D540E" w:rsidP="002D540E">
            <w:pPr>
              <w:jc w:val="both"/>
              <w:rPr>
                <w:rFonts w:ascii="GHEA Grapalat" w:hAnsi="GHEA Grapalat" w:cs="Calibri"/>
                <w:sz w:val="18"/>
                <w:szCs w:val="18"/>
              </w:rPr>
            </w:pPr>
          </w:p>
          <w:p w14:paraId="7B339053" w14:textId="77777777" w:rsidR="002D540E" w:rsidRPr="0071489C" w:rsidRDefault="002D540E" w:rsidP="002D540E">
            <w:pPr>
              <w:jc w:val="both"/>
              <w:rPr>
                <w:rFonts w:ascii="GHEA Grapalat" w:hAnsi="GHEA Grapalat" w:cs="Calibri"/>
                <w:sz w:val="18"/>
                <w:szCs w:val="18"/>
              </w:rPr>
            </w:pPr>
          </w:p>
        </w:tc>
        <w:tc>
          <w:tcPr>
            <w:tcW w:w="2266" w:type="dxa"/>
            <w:gridSpan w:val="3"/>
            <w:shd w:val="clear" w:color="auto" w:fill="auto"/>
          </w:tcPr>
          <w:p w14:paraId="7D9D23F9" w14:textId="77777777"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lastRenderedPageBreak/>
              <w:t xml:space="preserve">Ինտեգրման և վերաինտեգրման խնդիրների կարգավորման միասնական ռազմավարության և </w:t>
            </w:r>
            <w:r w:rsidRPr="0071489C">
              <w:rPr>
                <w:rFonts w:ascii="GHEA Grapalat" w:hAnsi="GHEA Grapalat" w:cs="Calibri"/>
                <w:sz w:val="18"/>
                <w:szCs w:val="18"/>
              </w:rPr>
              <w:lastRenderedPageBreak/>
              <w:t>դրա կիրարկումն ապահովող գործողությունների ծրագրի մշակում</w:t>
            </w:r>
          </w:p>
          <w:p w14:paraId="0434B246" w14:textId="77777777" w:rsidR="002D540E" w:rsidRPr="0071489C" w:rsidRDefault="002D540E" w:rsidP="002D540E">
            <w:pPr>
              <w:jc w:val="both"/>
              <w:rPr>
                <w:rFonts w:ascii="GHEA Grapalat" w:hAnsi="GHEA Grapalat" w:cs="Calibri"/>
                <w:sz w:val="18"/>
                <w:szCs w:val="18"/>
              </w:rPr>
            </w:pPr>
          </w:p>
        </w:tc>
        <w:tc>
          <w:tcPr>
            <w:tcW w:w="1315" w:type="dxa"/>
            <w:shd w:val="clear" w:color="auto" w:fill="auto"/>
          </w:tcPr>
          <w:p w14:paraId="74A7D8A8" w14:textId="107A12C1" w:rsidR="002D540E" w:rsidRPr="0071489C" w:rsidRDefault="002D540E" w:rsidP="002D540E">
            <w:pPr>
              <w:jc w:val="both"/>
              <w:rPr>
                <w:rFonts w:ascii="GHEA Grapalat" w:hAnsi="GHEA Grapalat" w:cs="Calibri"/>
                <w:sz w:val="18"/>
                <w:szCs w:val="18"/>
                <w:lang w:val="en-US"/>
              </w:rPr>
            </w:pPr>
            <w:r w:rsidRPr="0071489C">
              <w:rPr>
                <w:rFonts w:ascii="GHEA Grapalat" w:hAnsi="GHEA Grapalat" w:cs="Calibri"/>
                <w:sz w:val="18"/>
                <w:szCs w:val="18"/>
                <w:lang w:val="en-US"/>
              </w:rPr>
              <w:lastRenderedPageBreak/>
              <w:t>202</w:t>
            </w:r>
            <w:r w:rsidRPr="0071489C">
              <w:rPr>
                <w:rFonts w:ascii="GHEA Grapalat" w:hAnsi="GHEA Grapalat" w:cs="Calibri"/>
                <w:sz w:val="18"/>
                <w:szCs w:val="18"/>
              </w:rPr>
              <w:t>1-2022թթ</w:t>
            </w:r>
          </w:p>
        </w:tc>
        <w:tc>
          <w:tcPr>
            <w:tcW w:w="1611" w:type="dxa"/>
            <w:gridSpan w:val="4"/>
            <w:shd w:val="clear" w:color="auto" w:fill="auto"/>
          </w:tcPr>
          <w:p w14:paraId="662F8BD5" w14:textId="362E1D01"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221B6D42" w14:textId="77777777"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113B31CE" w14:textId="77777777" w:rsidR="002D540E" w:rsidRPr="0071489C" w:rsidRDefault="002D540E" w:rsidP="008956E6">
            <w:pPr>
              <w:spacing w:before="240"/>
              <w:jc w:val="both"/>
              <w:rPr>
                <w:rFonts w:ascii="GHEA Grapalat" w:hAnsi="GHEA Grapalat" w:cs="Calibri"/>
                <w:sz w:val="18"/>
                <w:szCs w:val="18"/>
              </w:rPr>
            </w:pPr>
            <w:r w:rsidRPr="0071489C">
              <w:rPr>
                <w:rFonts w:ascii="GHEA Grapalat" w:hAnsi="GHEA Grapalat" w:cs="Calibri"/>
                <w:sz w:val="18"/>
                <w:szCs w:val="18"/>
              </w:rPr>
              <w:t xml:space="preserve">ՀՀ  աշխատանքի  </w:t>
            </w:r>
            <w:r w:rsidRPr="0071489C">
              <w:rPr>
                <w:rFonts w:ascii="GHEA Grapalat" w:hAnsi="GHEA Grapalat" w:cs="Calibri"/>
                <w:sz w:val="18"/>
                <w:szCs w:val="18"/>
              </w:rPr>
              <w:lastRenderedPageBreak/>
              <w:t>և  սոցիալական հարցերի  նախարարություն</w:t>
            </w:r>
          </w:p>
          <w:p w14:paraId="26F2617D" w14:textId="77777777" w:rsidR="002D540E" w:rsidRPr="0071489C" w:rsidRDefault="002D540E" w:rsidP="002D540E">
            <w:pPr>
              <w:jc w:val="both"/>
              <w:rPr>
                <w:rFonts w:ascii="GHEA Grapalat" w:hAnsi="GHEA Grapalat" w:cs="Calibri"/>
                <w:sz w:val="18"/>
                <w:szCs w:val="18"/>
              </w:rPr>
            </w:pPr>
          </w:p>
          <w:p w14:paraId="05297185" w14:textId="77777777"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ՀՀ  կրթության, գիտության մշակույթի և սպորտի նախարարություն</w:t>
            </w:r>
          </w:p>
          <w:p w14:paraId="21F4AE0C" w14:textId="77777777" w:rsidR="002D540E" w:rsidRPr="0071489C" w:rsidRDefault="002D540E" w:rsidP="008956E6">
            <w:pPr>
              <w:spacing w:before="240"/>
              <w:jc w:val="both"/>
              <w:rPr>
                <w:rFonts w:ascii="GHEA Grapalat" w:hAnsi="GHEA Grapalat" w:cs="Calibri"/>
                <w:sz w:val="18"/>
                <w:szCs w:val="18"/>
              </w:rPr>
            </w:pPr>
            <w:r w:rsidRPr="0071489C">
              <w:rPr>
                <w:rFonts w:ascii="GHEA Grapalat" w:hAnsi="GHEA Grapalat" w:cs="Calibri"/>
                <w:sz w:val="18"/>
                <w:szCs w:val="18"/>
              </w:rPr>
              <w:t>ՀՀ առողջապահության նախարարություն</w:t>
            </w:r>
          </w:p>
          <w:p w14:paraId="42C5B4B6" w14:textId="77777777" w:rsidR="002D540E" w:rsidRPr="0071489C" w:rsidRDefault="002D540E" w:rsidP="008956E6">
            <w:pPr>
              <w:spacing w:before="240"/>
              <w:jc w:val="both"/>
              <w:rPr>
                <w:rFonts w:ascii="GHEA Grapalat" w:hAnsi="GHEA Grapalat" w:cs="Calibri"/>
                <w:sz w:val="18"/>
                <w:szCs w:val="18"/>
              </w:rPr>
            </w:pPr>
            <w:r w:rsidRPr="0071489C">
              <w:rPr>
                <w:rFonts w:ascii="GHEA Grapalat" w:hAnsi="GHEA Grapalat" w:cs="Calibri"/>
                <w:sz w:val="18"/>
                <w:szCs w:val="18"/>
              </w:rPr>
              <w:t>ՀՀ ոստիկանություն</w:t>
            </w:r>
          </w:p>
          <w:p w14:paraId="49144C4F" w14:textId="77777777" w:rsidR="002D540E" w:rsidRPr="0071489C" w:rsidRDefault="002D540E" w:rsidP="002D540E">
            <w:pPr>
              <w:jc w:val="both"/>
              <w:rPr>
                <w:rFonts w:ascii="GHEA Grapalat" w:hAnsi="GHEA Grapalat" w:cs="Calibri"/>
                <w:sz w:val="18"/>
                <w:szCs w:val="18"/>
              </w:rPr>
            </w:pPr>
          </w:p>
        </w:tc>
        <w:tc>
          <w:tcPr>
            <w:tcW w:w="1546" w:type="dxa"/>
            <w:gridSpan w:val="4"/>
            <w:shd w:val="clear" w:color="auto" w:fill="auto"/>
          </w:tcPr>
          <w:p w14:paraId="35B2865B" w14:textId="77777777" w:rsidR="002D540E" w:rsidRPr="0071489C" w:rsidRDefault="002D540E" w:rsidP="002D540E">
            <w:pPr>
              <w:jc w:val="both"/>
              <w:rPr>
                <w:rFonts w:ascii="GHEA Grapalat" w:hAnsi="GHEA Grapalat" w:cs="Calibri"/>
                <w:sz w:val="18"/>
                <w:szCs w:val="18"/>
              </w:rPr>
            </w:pPr>
          </w:p>
          <w:p w14:paraId="1CD91B8A" w14:textId="422C855D"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Գերմանիայի  միջազգային  համագործակցության  ընկերության</w:t>
            </w:r>
            <w:r w:rsidR="00F45C25" w:rsidRPr="0071489C">
              <w:rPr>
                <w:rFonts w:ascii="GHEA Grapalat" w:hAnsi="GHEA Grapalat" w:cs="Calibri"/>
                <w:sz w:val="18"/>
                <w:szCs w:val="18"/>
              </w:rPr>
              <w:t>,</w:t>
            </w:r>
          </w:p>
          <w:p w14:paraId="500245BD" w14:textId="77777777" w:rsidR="002D540E" w:rsidRPr="0071489C" w:rsidRDefault="002D540E" w:rsidP="002D540E">
            <w:pPr>
              <w:jc w:val="both"/>
              <w:rPr>
                <w:rFonts w:ascii="GHEA Grapalat" w:hAnsi="GHEA Grapalat" w:cs="Calibri"/>
                <w:sz w:val="18"/>
                <w:szCs w:val="18"/>
              </w:rPr>
            </w:pPr>
          </w:p>
          <w:p w14:paraId="023A3DE1" w14:textId="41051707"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ՄԱԿ-ի  փախստականների  հարցերով գերագույն հանձնակատարի  հայաստանյան գրասենյակի</w:t>
            </w:r>
            <w:r w:rsidR="00F45C25" w:rsidRPr="0071489C">
              <w:rPr>
                <w:rFonts w:ascii="GHEA Grapalat" w:hAnsi="GHEA Grapalat" w:cs="Calibri"/>
                <w:sz w:val="18"/>
                <w:szCs w:val="18"/>
              </w:rPr>
              <w:t>,</w:t>
            </w:r>
            <w:r w:rsidRPr="0071489C">
              <w:rPr>
                <w:rFonts w:ascii="GHEA Grapalat" w:hAnsi="GHEA Grapalat" w:cs="Calibri"/>
                <w:sz w:val="18"/>
                <w:szCs w:val="18"/>
              </w:rPr>
              <w:t xml:space="preserve"> </w:t>
            </w:r>
          </w:p>
          <w:p w14:paraId="0F648887" w14:textId="77777777" w:rsidR="002D540E" w:rsidRPr="0071489C" w:rsidRDefault="002D540E" w:rsidP="002D540E">
            <w:pPr>
              <w:jc w:val="both"/>
              <w:rPr>
                <w:rFonts w:ascii="GHEA Grapalat" w:hAnsi="GHEA Grapalat" w:cs="Calibri"/>
                <w:sz w:val="18"/>
                <w:szCs w:val="18"/>
              </w:rPr>
            </w:pPr>
          </w:p>
          <w:p w14:paraId="2AC05C0D" w14:textId="1ED667D5"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ԵԱՀԿ/ԺՀՄԻԳ- ի աջակցութմաբ</w:t>
            </w:r>
          </w:p>
        </w:tc>
        <w:tc>
          <w:tcPr>
            <w:tcW w:w="3746" w:type="dxa"/>
            <w:gridSpan w:val="8"/>
            <w:shd w:val="clear" w:color="auto" w:fill="auto"/>
          </w:tcPr>
          <w:p w14:paraId="27E12F79" w14:textId="77777777" w:rsidR="002D540E" w:rsidRPr="0071489C" w:rsidRDefault="002D540E" w:rsidP="002D540E">
            <w:pPr>
              <w:jc w:val="both"/>
              <w:rPr>
                <w:rFonts w:ascii="GHEA Grapalat" w:hAnsi="GHEA Grapalat" w:cs="Calibri"/>
                <w:sz w:val="18"/>
                <w:szCs w:val="18"/>
              </w:rPr>
            </w:pPr>
            <w:r w:rsidRPr="0071489C">
              <w:rPr>
                <w:rFonts w:ascii="GHEA Grapalat" w:hAnsi="GHEA Grapalat"/>
                <w:bCs/>
                <w:sz w:val="18"/>
                <w:szCs w:val="18"/>
              </w:rPr>
              <w:lastRenderedPageBreak/>
              <w:t xml:space="preserve">«Միգրացիոն  քաղաքականության՝  ինտեգրման և  վերաինտեգրման   խնդիրների կարգավորման  2021-2031 թվականների  պետական   ծրագիրը    և  դրանից  բխող   միջոցառումները  հաստատելու մասին» ՀՀ  </w:t>
            </w:r>
            <w:r w:rsidRPr="0071489C">
              <w:rPr>
                <w:rFonts w:ascii="GHEA Grapalat" w:hAnsi="GHEA Grapalat"/>
                <w:bCs/>
                <w:sz w:val="18"/>
                <w:szCs w:val="18"/>
              </w:rPr>
              <w:lastRenderedPageBreak/>
              <w:t xml:space="preserve">կառավարության  որոշման  նախագիծը ընդունված </w:t>
            </w:r>
            <w:r w:rsidRPr="0071489C">
              <w:rPr>
                <w:rFonts w:ascii="GHEA Grapalat" w:hAnsi="GHEA Grapalat" w:cs="Calibri"/>
                <w:bCs/>
                <w:sz w:val="18"/>
                <w:szCs w:val="18"/>
              </w:rPr>
              <w:t xml:space="preserve"> է և գործում է՝ </w:t>
            </w:r>
            <w:r w:rsidRPr="0071489C">
              <w:rPr>
                <w:rFonts w:ascii="GHEA Grapalat" w:hAnsi="GHEA Grapalat" w:cs="Calibri"/>
                <w:sz w:val="18"/>
                <w:szCs w:val="18"/>
              </w:rPr>
              <w:t>ամբողջացնելով օտարերկրյա  քաղաքացիների, Հայաստանի  Հանրապետություն վերադարձող  քաղաքացիների, ներքին տեղահանված անձանց, ապաստան հայցողների,   փախստականների  և  փախստականների  իրավիճակում գտնվող  անձանց  ինտեգրման  և վերաինտեգրման  ուղղությամբ  պետության  կողմից   վարվող  քաղաքականությունը</w:t>
            </w:r>
          </w:p>
          <w:p w14:paraId="04E6F8EC" w14:textId="77777777" w:rsidR="002D540E" w:rsidRPr="0071489C" w:rsidRDefault="002D540E" w:rsidP="002D540E">
            <w:pPr>
              <w:jc w:val="both"/>
              <w:rPr>
                <w:rFonts w:ascii="GHEA Grapalat" w:hAnsi="GHEA Grapalat" w:cs="Calibri"/>
                <w:sz w:val="18"/>
                <w:szCs w:val="18"/>
              </w:rPr>
            </w:pPr>
          </w:p>
          <w:p w14:paraId="2BE81F8C" w14:textId="77777777" w:rsidR="002D540E" w:rsidRPr="0071489C" w:rsidRDefault="002D540E" w:rsidP="002D540E">
            <w:pPr>
              <w:jc w:val="both"/>
              <w:rPr>
                <w:rFonts w:ascii="GHEA Grapalat" w:hAnsi="GHEA Grapalat" w:cs="Calibri"/>
                <w:sz w:val="18"/>
                <w:szCs w:val="18"/>
              </w:rPr>
            </w:pPr>
            <w:r w:rsidRPr="0071489C">
              <w:rPr>
                <w:rFonts w:ascii="GHEA Grapalat" w:hAnsi="GHEA Grapalat" w:cs="Calibri"/>
                <w:sz w:val="18"/>
                <w:szCs w:val="18"/>
              </w:rPr>
              <w:t xml:space="preserve">Համակարգող  և պատասխանատու մարմինների  կարողությունները  հզորացված  են  </w:t>
            </w:r>
          </w:p>
          <w:p w14:paraId="030EFEFA" w14:textId="77777777" w:rsidR="002D540E" w:rsidRPr="0071489C" w:rsidRDefault="002D540E" w:rsidP="002D540E">
            <w:pPr>
              <w:jc w:val="both"/>
              <w:rPr>
                <w:rFonts w:ascii="GHEA Grapalat" w:hAnsi="GHEA Grapalat" w:cs="Calibri"/>
                <w:sz w:val="18"/>
                <w:szCs w:val="18"/>
              </w:rPr>
            </w:pPr>
          </w:p>
          <w:p w14:paraId="71586A60" w14:textId="77777777" w:rsidR="002D540E" w:rsidRPr="0071489C" w:rsidRDefault="002D540E" w:rsidP="002D540E">
            <w:pPr>
              <w:jc w:val="both"/>
              <w:rPr>
                <w:rFonts w:ascii="GHEA Grapalat" w:hAnsi="GHEA Grapalat" w:cs="Calibri"/>
                <w:sz w:val="18"/>
                <w:szCs w:val="18"/>
              </w:rPr>
            </w:pPr>
          </w:p>
          <w:p w14:paraId="30982109" w14:textId="77777777" w:rsidR="002D540E" w:rsidRPr="0071489C" w:rsidRDefault="002D540E" w:rsidP="002D540E">
            <w:pPr>
              <w:jc w:val="both"/>
              <w:rPr>
                <w:rFonts w:ascii="GHEA Grapalat" w:hAnsi="GHEA Grapalat" w:cs="Calibri"/>
                <w:sz w:val="18"/>
                <w:szCs w:val="18"/>
              </w:rPr>
            </w:pPr>
          </w:p>
        </w:tc>
      </w:tr>
      <w:tr w:rsidR="006F60F8" w:rsidRPr="0071489C" w14:paraId="1643E32B" w14:textId="77777777" w:rsidTr="006A7F4E">
        <w:trPr>
          <w:gridAfter w:val="1"/>
          <w:wAfter w:w="29" w:type="dxa"/>
        </w:trPr>
        <w:tc>
          <w:tcPr>
            <w:tcW w:w="810" w:type="dxa"/>
            <w:shd w:val="clear" w:color="auto" w:fill="auto"/>
          </w:tcPr>
          <w:p w14:paraId="5010FAE7" w14:textId="77777777" w:rsidR="006F60F8" w:rsidRPr="0071489C" w:rsidRDefault="006F60F8" w:rsidP="006F60F8">
            <w:pPr>
              <w:pStyle w:val="ListParagraph"/>
              <w:numPr>
                <w:ilvl w:val="0"/>
                <w:numId w:val="40"/>
              </w:numPr>
              <w:jc w:val="center"/>
              <w:rPr>
                <w:rFonts w:ascii="GHEA Grapalat" w:hAnsi="GHEA Grapalat" w:cs="GHEA Grapalat"/>
                <w:b/>
                <w:sz w:val="18"/>
                <w:szCs w:val="18"/>
              </w:rPr>
            </w:pPr>
            <w:bookmarkStart w:id="4" w:name="_Hlk54095786"/>
            <w:bookmarkEnd w:id="3"/>
          </w:p>
        </w:tc>
        <w:tc>
          <w:tcPr>
            <w:tcW w:w="1820" w:type="dxa"/>
            <w:gridSpan w:val="3"/>
            <w:shd w:val="clear" w:color="auto" w:fill="auto"/>
          </w:tcPr>
          <w:p w14:paraId="36763F91" w14:textId="55D3FA2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Հոդված 14</w:t>
            </w:r>
            <w:r w:rsidR="00107668" w:rsidRPr="008956E6">
              <w:rPr>
                <w:rFonts w:ascii="GHEA Grapalat" w:hAnsi="GHEA Grapalat" w:cs="Calibri"/>
                <w:sz w:val="18"/>
                <w:szCs w:val="18"/>
              </w:rPr>
              <w:t>,</w:t>
            </w:r>
            <w:r w:rsidRPr="0071489C">
              <w:rPr>
                <w:rFonts w:ascii="GHEA Grapalat" w:hAnsi="GHEA Grapalat" w:cs="Calibri"/>
                <w:sz w:val="18"/>
                <w:szCs w:val="18"/>
              </w:rPr>
              <w:t xml:space="preserve"> </w:t>
            </w:r>
          </w:p>
          <w:p w14:paraId="71717ABC" w14:textId="1DF36647" w:rsidR="006F60F8" w:rsidRPr="0071489C" w:rsidRDefault="00107668" w:rsidP="006F60F8">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 xml:space="preserve">ետ </w:t>
            </w:r>
            <w:r>
              <w:rPr>
                <w:rFonts w:ascii="GHEA Grapalat" w:hAnsi="GHEA Grapalat" w:cs="Calibri"/>
                <w:sz w:val="18"/>
                <w:szCs w:val="18"/>
              </w:rPr>
              <w:t>«</w:t>
            </w:r>
            <w:r w:rsidR="006F60F8" w:rsidRPr="0071489C">
              <w:rPr>
                <w:rFonts w:ascii="GHEA Grapalat" w:hAnsi="GHEA Grapalat" w:cs="Calibri"/>
                <w:sz w:val="18"/>
                <w:szCs w:val="18"/>
              </w:rPr>
              <w:t>c</w:t>
            </w:r>
            <w:r>
              <w:rPr>
                <w:rFonts w:ascii="GHEA Grapalat" w:hAnsi="GHEA Grapalat" w:cs="Calibri"/>
                <w:sz w:val="18"/>
                <w:szCs w:val="18"/>
              </w:rPr>
              <w:t>»</w:t>
            </w:r>
          </w:p>
          <w:p w14:paraId="297E6F11" w14:textId="77777777" w:rsidR="006F60F8" w:rsidRPr="0071489C" w:rsidRDefault="006F60F8" w:rsidP="006F60F8">
            <w:pPr>
              <w:jc w:val="both"/>
              <w:rPr>
                <w:rFonts w:ascii="GHEA Grapalat" w:hAnsi="GHEA Grapalat" w:cs="Calibri"/>
                <w:sz w:val="18"/>
                <w:szCs w:val="18"/>
              </w:rPr>
            </w:pPr>
          </w:p>
          <w:p w14:paraId="7277A0E3" w14:textId="0C5912B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Հետընդունված անձանց իրավունքների պաշտպանության, օրինական  բնակվող` քաղաքացի չհանդիսացող անձանց նկատմամբ արդարացի վեր</w:t>
            </w:r>
            <w:r w:rsidR="00107668">
              <w:rPr>
                <w:rFonts w:ascii="GHEA Grapalat" w:hAnsi="GHEA Grapalat" w:cs="Calibri"/>
                <w:sz w:val="18"/>
                <w:szCs w:val="18"/>
              </w:rPr>
              <w:t>ա</w:t>
            </w:r>
            <w:r w:rsidRPr="0071489C">
              <w:rPr>
                <w:rFonts w:ascii="GHEA Grapalat" w:hAnsi="GHEA Grapalat" w:cs="Calibri"/>
                <w:sz w:val="18"/>
                <w:szCs w:val="18"/>
              </w:rPr>
              <w:t xml:space="preserve">բերմունքի և նրանց ինտեգրմանն  ուղղված   միջոցառումների  </w:t>
            </w:r>
            <w:r w:rsidRPr="0071489C">
              <w:rPr>
                <w:rFonts w:ascii="GHEA Grapalat" w:hAnsi="GHEA Grapalat" w:cs="Calibri"/>
                <w:sz w:val="18"/>
                <w:szCs w:val="18"/>
              </w:rPr>
              <w:lastRenderedPageBreak/>
              <w:t>իրականացում</w:t>
            </w:r>
            <w:r w:rsidRPr="0071489C" w:rsidDel="00067652">
              <w:rPr>
                <w:rFonts w:ascii="GHEA Grapalat" w:hAnsi="GHEA Grapalat" w:cs="Calibri"/>
                <w:sz w:val="18"/>
                <w:szCs w:val="18"/>
              </w:rPr>
              <w:t xml:space="preserve"> </w:t>
            </w:r>
          </w:p>
          <w:p w14:paraId="726409C4" w14:textId="77777777" w:rsidR="006F60F8" w:rsidRPr="0071489C" w:rsidRDefault="006F60F8" w:rsidP="006F60F8">
            <w:pPr>
              <w:jc w:val="both"/>
              <w:rPr>
                <w:rFonts w:ascii="GHEA Grapalat" w:hAnsi="GHEA Grapalat" w:cs="Calibri"/>
                <w:sz w:val="18"/>
                <w:szCs w:val="18"/>
              </w:rPr>
            </w:pPr>
          </w:p>
          <w:p w14:paraId="02D7943A" w14:textId="77777777" w:rsidR="006F60F8" w:rsidRPr="0071489C" w:rsidRDefault="006F60F8" w:rsidP="006F60F8">
            <w:pPr>
              <w:jc w:val="both"/>
              <w:rPr>
                <w:rFonts w:ascii="GHEA Grapalat" w:hAnsi="GHEA Grapalat" w:cs="Calibri"/>
                <w:sz w:val="18"/>
                <w:szCs w:val="18"/>
              </w:rPr>
            </w:pPr>
          </w:p>
        </w:tc>
        <w:tc>
          <w:tcPr>
            <w:tcW w:w="2266" w:type="dxa"/>
            <w:gridSpan w:val="3"/>
            <w:shd w:val="clear" w:color="auto" w:fill="auto"/>
          </w:tcPr>
          <w:p w14:paraId="5E624ED4" w14:textId="2A8C0DBB"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lastRenderedPageBreak/>
              <w:t xml:space="preserve">Բանակցությունների վարում ԵՄ  երկրների  հետ «ՀՀ- ԵՄ ռեադմիսիայի  մասին» համաձայնագրի  կիրարկմանն  ուղղված  արձանագրությունների  ստորագրման, այդ երկրներից վերադարձող  անձանց վերաինտեգրմանն  ուղղված օժանդակության տրամադրման  և  հետընդունված  անձանց  հետ աշխատելու`   Միգրացիոն ծառայության  </w:t>
            </w:r>
            <w:r w:rsidRPr="0071489C">
              <w:rPr>
                <w:rFonts w:ascii="GHEA Grapalat" w:hAnsi="GHEA Grapalat" w:cs="Calibri"/>
                <w:sz w:val="18"/>
                <w:szCs w:val="18"/>
              </w:rPr>
              <w:lastRenderedPageBreak/>
              <w:t xml:space="preserve">կարողությունները  զարգացնելու հարցի   շուրջ, «Հայաստանի Հանրապետություն հարկադիր վերադարձող քաղաքացիների վերաինտեգրմանն ուղղված առաջնային աջակցության պետական ծրագրի» </w:t>
            </w:r>
            <w:r w:rsidR="001D790E" w:rsidRPr="0071489C">
              <w:rPr>
                <w:rFonts w:ascii="GHEA Grapalat" w:hAnsi="GHEA Grapalat" w:cs="Calibri"/>
                <w:sz w:val="18"/>
                <w:szCs w:val="18"/>
              </w:rPr>
              <w:t xml:space="preserve">շարունակական ապահովում </w:t>
            </w:r>
            <w:r w:rsidRPr="0071489C">
              <w:rPr>
                <w:rFonts w:ascii="GHEA Grapalat" w:hAnsi="GHEA Grapalat" w:cs="Calibri"/>
                <w:sz w:val="18"/>
                <w:szCs w:val="18"/>
              </w:rPr>
              <w:t>(այս մասով նորմատիվ ակտ առկա  չէ)</w:t>
            </w:r>
          </w:p>
          <w:p w14:paraId="235E1777" w14:textId="7C76F1B4" w:rsidR="001D790E" w:rsidRPr="0071489C" w:rsidRDefault="001D790E" w:rsidP="006F60F8">
            <w:pPr>
              <w:jc w:val="both"/>
              <w:rPr>
                <w:rFonts w:ascii="GHEA Grapalat" w:hAnsi="GHEA Grapalat" w:cs="Calibri"/>
                <w:sz w:val="18"/>
                <w:szCs w:val="18"/>
              </w:rPr>
            </w:pPr>
            <w:r w:rsidRPr="0071489C">
              <w:rPr>
                <w:rFonts w:ascii="GHEA Grapalat" w:hAnsi="GHEA Grapalat" w:cs="Calibri"/>
                <w:sz w:val="18"/>
                <w:szCs w:val="18"/>
              </w:rPr>
              <w:t>Օտարերկրյա պետություններից ՀՀ վերադարձի մտադրություն ունեցող քաղաքացիներին աջակցություն տրամադրելու նպատակով  "Տունդարձ" տեղեկատվական համակարգի  շահագործում</w:t>
            </w:r>
          </w:p>
        </w:tc>
        <w:tc>
          <w:tcPr>
            <w:tcW w:w="1315" w:type="dxa"/>
            <w:shd w:val="clear" w:color="auto" w:fill="auto"/>
          </w:tcPr>
          <w:p w14:paraId="6BB6F204" w14:textId="079BF8E9" w:rsidR="006F60F8" w:rsidRPr="0071489C" w:rsidRDefault="002A308A" w:rsidP="006F60F8">
            <w:pPr>
              <w:jc w:val="both"/>
              <w:rPr>
                <w:rFonts w:ascii="GHEA Grapalat" w:hAnsi="GHEA Grapalat" w:cs="Calibri"/>
                <w:sz w:val="18"/>
                <w:szCs w:val="18"/>
              </w:rPr>
            </w:pPr>
            <w:r w:rsidRPr="0071489C">
              <w:rPr>
                <w:rFonts w:ascii="GHEA Grapalat" w:hAnsi="GHEA Grapalat" w:cs="Calibri"/>
                <w:sz w:val="18"/>
                <w:szCs w:val="18"/>
                <w:lang w:val="en-US"/>
              </w:rPr>
              <w:lastRenderedPageBreak/>
              <w:t>202</w:t>
            </w:r>
            <w:r w:rsidR="001D790E" w:rsidRPr="0071489C">
              <w:rPr>
                <w:rFonts w:ascii="GHEA Grapalat" w:hAnsi="GHEA Grapalat" w:cs="Calibri"/>
                <w:sz w:val="18"/>
                <w:szCs w:val="18"/>
              </w:rPr>
              <w:t>1</w:t>
            </w:r>
            <w:r w:rsidR="006F60F8" w:rsidRPr="0071489C">
              <w:rPr>
                <w:rFonts w:ascii="GHEA Grapalat" w:hAnsi="GHEA Grapalat" w:cs="Calibri"/>
                <w:sz w:val="18"/>
                <w:szCs w:val="18"/>
              </w:rPr>
              <w:t>-202</w:t>
            </w:r>
            <w:r w:rsidR="001D790E" w:rsidRPr="0071489C">
              <w:rPr>
                <w:rFonts w:ascii="GHEA Grapalat" w:hAnsi="GHEA Grapalat" w:cs="Calibri"/>
                <w:sz w:val="18"/>
                <w:szCs w:val="18"/>
              </w:rPr>
              <w:t>2</w:t>
            </w:r>
            <w:r w:rsidR="006F60F8" w:rsidRPr="0071489C">
              <w:rPr>
                <w:rFonts w:ascii="GHEA Grapalat" w:hAnsi="GHEA Grapalat" w:cs="Calibri"/>
                <w:sz w:val="18"/>
                <w:szCs w:val="18"/>
              </w:rPr>
              <w:t>թթ</w:t>
            </w:r>
          </w:p>
        </w:tc>
        <w:tc>
          <w:tcPr>
            <w:tcW w:w="1611" w:type="dxa"/>
            <w:gridSpan w:val="4"/>
            <w:shd w:val="clear" w:color="auto" w:fill="auto"/>
          </w:tcPr>
          <w:p w14:paraId="646F86BA"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25907067"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3134E94C"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կրթության,  գիտության, մշակույթի և սպորտի  նախարարություն</w:t>
            </w:r>
          </w:p>
          <w:p w14:paraId="55E6E632"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առողջապահության նախարարություն</w:t>
            </w:r>
          </w:p>
          <w:p w14:paraId="1619E0FC" w14:textId="77777777" w:rsidR="006F60F8" w:rsidRPr="0071489C" w:rsidRDefault="006F60F8" w:rsidP="006F60F8">
            <w:pPr>
              <w:jc w:val="both"/>
              <w:rPr>
                <w:rFonts w:ascii="GHEA Grapalat" w:hAnsi="GHEA Grapalat" w:cs="Calibri"/>
                <w:sz w:val="18"/>
                <w:szCs w:val="18"/>
              </w:rPr>
            </w:pPr>
          </w:p>
          <w:p w14:paraId="79D8EEB2"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ՀՀ աշխատանքի և սոցիալական հարցերի </w:t>
            </w:r>
            <w:r w:rsidRPr="0071489C">
              <w:rPr>
                <w:rFonts w:ascii="GHEA Grapalat" w:hAnsi="GHEA Grapalat" w:cs="Calibri"/>
                <w:sz w:val="18"/>
                <w:szCs w:val="18"/>
              </w:rPr>
              <w:lastRenderedPageBreak/>
              <w:t>նախարարություն</w:t>
            </w:r>
          </w:p>
        </w:tc>
        <w:tc>
          <w:tcPr>
            <w:tcW w:w="1546" w:type="dxa"/>
            <w:gridSpan w:val="4"/>
            <w:shd w:val="clear" w:color="auto" w:fill="auto"/>
          </w:tcPr>
          <w:p w14:paraId="124A29FD" w14:textId="28F4D4C8" w:rsidR="006F60F8" w:rsidRPr="0071489C" w:rsidRDefault="000A2B23" w:rsidP="006F60F8">
            <w:pPr>
              <w:jc w:val="both"/>
              <w:rPr>
                <w:rFonts w:ascii="GHEA Grapalat" w:hAnsi="GHEA Grapalat" w:cs="Calibri"/>
                <w:sz w:val="18"/>
                <w:szCs w:val="18"/>
              </w:rPr>
            </w:pPr>
            <w:r>
              <w:rPr>
                <w:rFonts w:ascii="GHEA Grapalat" w:hAnsi="GHEA Grapalat" w:cs="Calibri"/>
                <w:sz w:val="18"/>
                <w:szCs w:val="18"/>
              </w:rPr>
              <w:lastRenderedPageBreak/>
              <w:t>«</w:t>
            </w:r>
            <w:r w:rsidR="006F60F8" w:rsidRPr="0071489C">
              <w:rPr>
                <w:rFonts w:ascii="GHEA Grapalat" w:hAnsi="GHEA Grapalat" w:cs="Calibri"/>
                <w:sz w:val="18"/>
                <w:szCs w:val="18"/>
              </w:rPr>
              <w:t>ERRIN (ICMPD)</w:t>
            </w:r>
            <w:r>
              <w:rPr>
                <w:rFonts w:ascii="GHEA Grapalat" w:hAnsi="GHEA Grapalat" w:cs="Calibri"/>
                <w:sz w:val="18"/>
                <w:szCs w:val="18"/>
              </w:rPr>
              <w:t>»</w:t>
            </w:r>
          </w:p>
          <w:p w14:paraId="4239842F" w14:textId="77777777" w:rsidR="006F60F8" w:rsidRPr="0071489C" w:rsidRDefault="006F60F8" w:rsidP="006F60F8">
            <w:pPr>
              <w:jc w:val="both"/>
              <w:rPr>
                <w:rFonts w:ascii="GHEA Grapalat" w:hAnsi="GHEA Grapalat" w:cs="Calibri"/>
                <w:sz w:val="18"/>
                <w:szCs w:val="18"/>
              </w:rPr>
            </w:pPr>
          </w:p>
          <w:p w14:paraId="3390DE89" w14:textId="570D27AB" w:rsidR="006F60F8" w:rsidRPr="0071489C" w:rsidRDefault="000A2B23" w:rsidP="006F60F8">
            <w:pPr>
              <w:jc w:val="both"/>
              <w:rPr>
                <w:rFonts w:ascii="GHEA Grapalat" w:hAnsi="GHEA Grapalat" w:cs="Calibri"/>
                <w:sz w:val="18"/>
                <w:szCs w:val="18"/>
              </w:rPr>
            </w:pPr>
            <w:r>
              <w:rPr>
                <w:rFonts w:ascii="GHEA Grapalat" w:hAnsi="GHEA Grapalat" w:cs="Calibri"/>
                <w:sz w:val="18"/>
                <w:szCs w:val="18"/>
              </w:rPr>
              <w:t>«</w:t>
            </w:r>
            <w:r w:rsidR="006F60F8" w:rsidRPr="0071489C">
              <w:rPr>
                <w:rFonts w:ascii="GHEA Grapalat" w:hAnsi="GHEA Grapalat" w:cs="Calibri"/>
                <w:sz w:val="18"/>
                <w:szCs w:val="18"/>
              </w:rPr>
              <w:t>FRONTEX</w:t>
            </w:r>
            <w:r>
              <w:rPr>
                <w:rFonts w:ascii="GHEA Grapalat" w:hAnsi="GHEA Grapalat" w:cs="Calibri"/>
                <w:sz w:val="18"/>
                <w:szCs w:val="18"/>
              </w:rPr>
              <w:t>»</w:t>
            </w:r>
            <w:r w:rsidR="006F60F8" w:rsidRPr="0071489C">
              <w:rPr>
                <w:rFonts w:ascii="GHEA Grapalat" w:hAnsi="GHEA Grapalat" w:cs="Calibri"/>
                <w:sz w:val="18"/>
                <w:szCs w:val="18"/>
              </w:rPr>
              <w:t xml:space="preserve"> </w:t>
            </w:r>
          </w:p>
          <w:p w14:paraId="57B5F0FB" w14:textId="77777777" w:rsidR="006F60F8" w:rsidRPr="0071489C" w:rsidRDefault="006F60F8" w:rsidP="006F60F8">
            <w:pPr>
              <w:jc w:val="both"/>
              <w:rPr>
                <w:rFonts w:ascii="GHEA Grapalat" w:hAnsi="GHEA Grapalat" w:cs="Calibri"/>
                <w:sz w:val="18"/>
                <w:szCs w:val="18"/>
              </w:rPr>
            </w:pPr>
          </w:p>
          <w:p w14:paraId="79EAA466" w14:textId="6932DFCA" w:rsidR="006F60F8" w:rsidRPr="0071489C" w:rsidRDefault="000A2B23" w:rsidP="006F60F8">
            <w:pPr>
              <w:jc w:val="both"/>
              <w:rPr>
                <w:rFonts w:ascii="GHEA Grapalat" w:hAnsi="GHEA Grapalat" w:cs="Calibri"/>
                <w:sz w:val="18"/>
                <w:szCs w:val="18"/>
              </w:rPr>
            </w:pPr>
            <w:r>
              <w:rPr>
                <w:rFonts w:ascii="GHEA Grapalat" w:hAnsi="GHEA Grapalat" w:cs="Calibri"/>
                <w:sz w:val="18"/>
                <w:szCs w:val="18"/>
              </w:rPr>
              <w:t>«</w:t>
            </w:r>
            <w:r w:rsidR="006F60F8" w:rsidRPr="0071489C">
              <w:rPr>
                <w:rFonts w:ascii="GHEA Grapalat" w:hAnsi="GHEA Grapalat" w:cs="Calibri"/>
                <w:sz w:val="18"/>
                <w:szCs w:val="18"/>
              </w:rPr>
              <w:t>Mobility Partnership Facility (ICMPD)</w:t>
            </w:r>
            <w:r>
              <w:rPr>
                <w:rFonts w:ascii="GHEA Grapalat" w:hAnsi="GHEA Grapalat" w:cs="Calibri"/>
                <w:sz w:val="18"/>
                <w:szCs w:val="18"/>
              </w:rPr>
              <w:t>»</w:t>
            </w:r>
          </w:p>
        </w:tc>
        <w:tc>
          <w:tcPr>
            <w:tcW w:w="3746" w:type="dxa"/>
            <w:gridSpan w:val="8"/>
            <w:shd w:val="clear" w:color="auto" w:fill="auto"/>
          </w:tcPr>
          <w:p w14:paraId="39B1C761" w14:textId="362E601D" w:rsidR="006F60F8" w:rsidRPr="0071489C" w:rsidRDefault="001D790E" w:rsidP="006F60F8">
            <w:pPr>
              <w:jc w:val="both"/>
              <w:rPr>
                <w:rFonts w:ascii="GHEA Grapalat" w:hAnsi="GHEA Grapalat" w:cs="Calibri"/>
                <w:sz w:val="18"/>
                <w:szCs w:val="18"/>
              </w:rPr>
            </w:pPr>
            <w:r w:rsidRPr="0071489C">
              <w:rPr>
                <w:rFonts w:ascii="GHEA Grapalat" w:hAnsi="GHEA Grapalat" w:cs="Calibri"/>
                <w:sz w:val="18"/>
                <w:szCs w:val="18"/>
              </w:rPr>
              <w:t xml:space="preserve">Կիրարկման արձանագրությունները Ստորագրված </w:t>
            </w:r>
            <w:r w:rsidR="006F60F8" w:rsidRPr="0071489C">
              <w:rPr>
                <w:rFonts w:ascii="GHEA Grapalat" w:hAnsi="GHEA Grapalat" w:cs="Calibri"/>
                <w:sz w:val="18"/>
                <w:szCs w:val="18"/>
              </w:rPr>
              <w:t xml:space="preserve">և ուժի մեջ են </w:t>
            </w:r>
          </w:p>
          <w:p w14:paraId="456A5319" w14:textId="77777777" w:rsidR="001D790E" w:rsidRPr="0071489C" w:rsidRDefault="001D790E" w:rsidP="001D790E">
            <w:pPr>
              <w:jc w:val="both"/>
              <w:rPr>
                <w:rFonts w:ascii="GHEA Grapalat" w:hAnsi="GHEA Grapalat" w:cs="Calibri"/>
                <w:sz w:val="18"/>
                <w:szCs w:val="18"/>
              </w:rPr>
            </w:pPr>
            <w:r w:rsidRPr="0071489C">
              <w:rPr>
                <w:rFonts w:ascii="GHEA Grapalat" w:hAnsi="GHEA Grapalat" w:cs="Calibri"/>
                <w:sz w:val="18"/>
                <w:szCs w:val="18"/>
              </w:rPr>
              <w:t>Համակարգող  և պատասխանատու մարմինների կարողությունները  հզորացված  են</w:t>
            </w:r>
          </w:p>
          <w:p w14:paraId="743AA47C" w14:textId="77777777" w:rsidR="006F60F8" w:rsidRPr="0071489C" w:rsidRDefault="006F60F8" w:rsidP="006F60F8">
            <w:pPr>
              <w:jc w:val="both"/>
              <w:rPr>
                <w:rFonts w:ascii="GHEA Grapalat" w:hAnsi="GHEA Grapalat" w:cs="Calibri"/>
                <w:sz w:val="18"/>
                <w:szCs w:val="18"/>
              </w:rPr>
            </w:pPr>
          </w:p>
          <w:p w14:paraId="7EA42B86" w14:textId="77777777" w:rsidR="001D790E" w:rsidRPr="0071489C" w:rsidRDefault="001D790E" w:rsidP="001D790E">
            <w:pPr>
              <w:jc w:val="both"/>
              <w:rPr>
                <w:rFonts w:ascii="GHEA Grapalat" w:hAnsi="GHEA Grapalat" w:cs="Calibri"/>
                <w:sz w:val="18"/>
                <w:szCs w:val="18"/>
              </w:rPr>
            </w:pPr>
            <w:r w:rsidRPr="0071489C">
              <w:rPr>
                <w:rFonts w:ascii="GHEA Grapalat" w:hAnsi="GHEA Grapalat" w:cs="Calibri"/>
                <w:sz w:val="18"/>
                <w:szCs w:val="18"/>
              </w:rPr>
              <w:t xml:space="preserve">«Հայաստանի Հանրապետություն հարկադիր վերադարձող քաղաքացիների վերաինտեգրմանն ուղղված առաջնային աջակցության պետական ծրագիրը» գործարկվում է, որի արդյունքում  </w:t>
            </w:r>
          </w:p>
          <w:p w14:paraId="08C5177F" w14:textId="634C72D9"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վերադարձ</w:t>
            </w:r>
            <w:r w:rsidR="001D790E" w:rsidRPr="0071489C">
              <w:rPr>
                <w:rFonts w:ascii="GHEA Grapalat" w:hAnsi="GHEA Grapalat" w:cs="Calibri"/>
                <w:sz w:val="18"/>
                <w:szCs w:val="18"/>
              </w:rPr>
              <w:t xml:space="preserve">ող </w:t>
            </w:r>
            <w:r w:rsidRPr="0071489C">
              <w:rPr>
                <w:rFonts w:ascii="GHEA Grapalat" w:hAnsi="GHEA Grapalat" w:cs="Calibri"/>
                <w:sz w:val="18"/>
                <w:szCs w:val="18"/>
              </w:rPr>
              <w:t xml:space="preserve">  անձանց տրամադրվում  է  վերաինտեգրմանն  ուղղված</w:t>
            </w:r>
            <w:r w:rsidR="001D790E" w:rsidRPr="0071489C">
              <w:rPr>
                <w:rFonts w:ascii="GHEA Grapalat" w:hAnsi="GHEA Grapalat" w:cs="Calibri"/>
                <w:sz w:val="18"/>
                <w:szCs w:val="18"/>
              </w:rPr>
              <w:t xml:space="preserve"> խորհրդատվություն, ուղղորդում</w:t>
            </w:r>
            <w:r w:rsidRPr="0071489C">
              <w:rPr>
                <w:rFonts w:ascii="GHEA Grapalat" w:hAnsi="GHEA Grapalat" w:cs="Calibri"/>
                <w:sz w:val="18"/>
                <w:szCs w:val="18"/>
              </w:rPr>
              <w:t xml:space="preserve">  </w:t>
            </w:r>
            <w:r w:rsidR="001D790E" w:rsidRPr="0071489C">
              <w:rPr>
                <w:rFonts w:ascii="GHEA Grapalat" w:hAnsi="GHEA Grapalat" w:cs="Calibri"/>
                <w:sz w:val="18"/>
                <w:szCs w:val="18"/>
              </w:rPr>
              <w:t xml:space="preserve">և </w:t>
            </w:r>
            <w:r w:rsidRPr="0071489C">
              <w:rPr>
                <w:rFonts w:ascii="GHEA Grapalat" w:hAnsi="GHEA Grapalat" w:cs="Calibri"/>
                <w:sz w:val="18"/>
                <w:szCs w:val="18"/>
              </w:rPr>
              <w:t>աջակցություն</w:t>
            </w:r>
          </w:p>
          <w:p w14:paraId="6E26A1DF" w14:textId="3E6585E1" w:rsidR="001D790E" w:rsidRPr="0071489C" w:rsidRDefault="009A6887" w:rsidP="006F60F8">
            <w:pPr>
              <w:jc w:val="both"/>
              <w:rPr>
                <w:rFonts w:ascii="GHEA Grapalat" w:hAnsi="GHEA Grapalat" w:cs="Calibri"/>
                <w:sz w:val="18"/>
                <w:szCs w:val="18"/>
              </w:rPr>
            </w:pPr>
            <w:r>
              <w:rPr>
                <w:rFonts w:ascii="GHEA Grapalat" w:hAnsi="GHEA Grapalat" w:cs="Calibri"/>
                <w:sz w:val="18"/>
                <w:szCs w:val="18"/>
              </w:rPr>
              <w:t>«</w:t>
            </w:r>
            <w:r w:rsidR="001D790E" w:rsidRPr="0071489C">
              <w:rPr>
                <w:rFonts w:ascii="GHEA Grapalat" w:hAnsi="GHEA Grapalat" w:cs="Calibri"/>
                <w:sz w:val="18"/>
                <w:szCs w:val="18"/>
              </w:rPr>
              <w:t>Տունդարձ</w:t>
            </w:r>
            <w:r>
              <w:rPr>
                <w:rFonts w:ascii="GHEA Grapalat" w:hAnsi="GHEA Grapalat" w:cs="Calibri"/>
                <w:sz w:val="18"/>
                <w:szCs w:val="18"/>
              </w:rPr>
              <w:t>»</w:t>
            </w:r>
            <w:r w:rsidR="001D790E" w:rsidRPr="0071489C">
              <w:rPr>
                <w:rFonts w:ascii="GHEA Grapalat" w:hAnsi="GHEA Grapalat" w:cs="Calibri"/>
                <w:sz w:val="18"/>
                <w:szCs w:val="18"/>
              </w:rPr>
              <w:t xml:space="preserve"> տեղեկատվական համակարգը շահագործվում է</w:t>
            </w:r>
          </w:p>
          <w:p w14:paraId="0C230CBA" w14:textId="77777777" w:rsidR="006F60F8" w:rsidRPr="0071489C" w:rsidRDefault="006F60F8" w:rsidP="006F60F8">
            <w:pPr>
              <w:jc w:val="both"/>
              <w:rPr>
                <w:rFonts w:ascii="GHEA Grapalat" w:hAnsi="GHEA Grapalat" w:cs="Calibri"/>
                <w:sz w:val="18"/>
                <w:szCs w:val="18"/>
              </w:rPr>
            </w:pPr>
          </w:p>
          <w:p w14:paraId="446D2D91" w14:textId="77777777" w:rsidR="001D790E" w:rsidRPr="0071489C" w:rsidRDefault="001D790E" w:rsidP="001D790E">
            <w:pPr>
              <w:jc w:val="both"/>
              <w:rPr>
                <w:rFonts w:ascii="GHEA Grapalat" w:hAnsi="GHEA Grapalat" w:cs="Calibri"/>
                <w:sz w:val="18"/>
                <w:szCs w:val="18"/>
              </w:rPr>
            </w:pPr>
          </w:p>
          <w:p w14:paraId="4894F9E7" w14:textId="076DDA25" w:rsidR="006F60F8" w:rsidRPr="0071489C" w:rsidRDefault="001D790E" w:rsidP="001D790E">
            <w:pPr>
              <w:jc w:val="both"/>
              <w:rPr>
                <w:rFonts w:ascii="GHEA Grapalat" w:hAnsi="GHEA Grapalat" w:cs="Calibri"/>
                <w:sz w:val="18"/>
                <w:szCs w:val="18"/>
              </w:rPr>
            </w:pPr>
            <w:r w:rsidRPr="0071489C" w:rsidDel="001D790E">
              <w:rPr>
                <w:rFonts w:ascii="GHEA Grapalat" w:hAnsi="GHEA Grapalat" w:cs="Calibri"/>
                <w:sz w:val="18"/>
                <w:szCs w:val="18"/>
              </w:rPr>
              <w:lastRenderedPageBreak/>
              <w:t xml:space="preserve"> </w:t>
            </w:r>
          </w:p>
        </w:tc>
      </w:tr>
      <w:bookmarkEnd w:id="4"/>
      <w:tr w:rsidR="006F60F8" w:rsidRPr="0071489C" w14:paraId="3962F7A9" w14:textId="77777777" w:rsidTr="006A7F4E">
        <w:trPr>
          <w:gridAfter w:val="1"/>
          <w:wAfter w:w="29" w:type="dxa"/>
        </w:trPr>
        <w:tc>
          <w:tcPr>
            <w:tcW w:w="810" w:type="dxa"/>
            <w:shd w:val="clear" w:color="auto" w:fill="auto"/>
          </w:tcPr>
          <w:p w14:paraId="456EB0B4" w14:textId="77777777" w:rsidR="006F60F8" w:rsidRPr="0071489C" w:rsidRDefault="006F60F8" w:rsidP="006F60F8">
            <w:pPr>
              <w:pStyle w:val="ListParagraph"/>
              <w:numPr>
                <w:ilvl w:val="0"/>
                <w:numId w:val="40"/>
              </w:numPr>
              <w:rPr>
                <w:rFonts w:ascii="GHEA Grapalat" w:hAnsi="GHEA Grapalat" w:cs="GHEA Grapalat"/>
                <w:b/>
                <w:sz w:val="18"/>
                <w:szCs w:val="18"/>
              </w:rPr>
            </w:pPr>
          </w:p>
        </w:tc>
        <w:tc>
          <w:tcPr>
            <w:tcW w:w="1820" w:type="dxa"/>
            <w:gridSpan w:val="3"/>
            <w:shd w:val="clear" w:color="auto" w:fill="auto"/>
          </w:tcPr>
          <w:p w14:paraId="4487091B" w14:textId="7205339E" w:rsidR="00F25CCF" w:rsidRPr="0071489C" w:rsidRDefault="006F60F8" w:rsidP="00F25CCF">
            <w:pPr>
              <w:jc w:val="both"/>
              <w:rPr>
                <w:rFonts w:ascii="GHEA Grapalat" w:hAnsi="GHEA Grapalat" w:cs="Calibri"/>
                <w:sz w:val="18"/>
                <w:szCs w:val="18"/>
              </w:rPr>
            </w:pPr>
            <w:r w:rsidRPr="0071489C">
              <w:rPr>
                <w:rFonts w:ascii="GHEA Grapalat" w:hAnsi="GHEA Grapalat" w:cs="Calibri"/>
                <w:sz w:val="18"/>
                <w:szCs w:val="18"/>
              </w:rPr>
              <w:t>Հոդված 14</w:t>
            </w:r>
            <w:r w:rsidR="00F25CCF">
              <w:rPr>
                <w:rFonts w:ascii="GHEA Grapalat" w:hAnsi="GHEA Grapalat" w:cs="Calibri"/>
                <w:sz w:val="18"/>
                <w:szCs w:val="18"/>
              </w:rPr>
              <w:t>,</w:t>
            </w:r>
          </w:p>
          <w:p w14:paraId="650ED854" w14:textId="0FF8BF43" w:rsidR="00F25CCF" w:rsidRDefault="00F25CCF" w:rsidP="008956E6">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ետ</w:t>
            </w:r>
            <w:r>
              <w:rPr>
                <w:rFonts w:ascii="GHEA Grapalat" w:hAnsi="GHEA Grapalat" w:cs="Calibri"/>
                <w:sz w:val="18"/>
                <w:szCs w:val="18"/>
              </w:rPr>
              <w:t xml:space="preserve"> «</w:t>
            </w:r>
            <w:r w:rsidR="006F60F8" w:rsidRPr="0071489C">
              <w:rPr>
                <w:rFonts w:ascii="GHEA Grapalat" w:hAnsi="GHEA Grapalat" w:cs="Calibri"/>
                <w:sz w:val="18"/>
                <w:szCs w:val="18"/>
              </w:rPr>
              <w:t>e</w:t>
            </w:r>
            <w:r>
              <w:rPr>
                <w:rFonts w:ascii="GHEA Grapalat" w:hAnsi="GHEA Grapalat" w:cs="Calibri"/>
                <w:sz w:val="18"/>
                <w:szCs w:val="18"/>
              </w:rPr>
              <w:t>»</w:t>
            </w:r>
          </w:p>
          <w:p w14:paraId="6C36516F" w14:textId="54CE19FF" w:rsidR="006F60F8" w:rsidRPr="0071489C" w:rsidRDefault="006F60F8" w:rsidP="008956E6">
            <w:pPr>
              <w:spacing w:before="240"/>
              <w:jc w:val="both"/>
              <w:rPr>
                <w:rFonts w:ascii="GHEA Grapalat" w:hAnsi="GHEA Grapalat" w:cs="Calibri"/>
                <w:sz w:val="18"/>
                <w:szCs w:val="18"/>
              </w:rPr>
            </w:pPr>
            <w:r w:rsidRPr="0071489C">
              <w:rPr>
                <w:rFonts w:ascii="GHEA Grapalat" w:hAnsi="GHEA Grapalat" w:cs="Calibri"/>
                <w:sz w:val="18"/>
                <w:szCs w:val="18"/>
              </w:rPr>
              <w:t>Միգրացիայի  կառավարման, փաստաթղթերի  անվտանգության,</w:t>
            </w:r>
            <w:r w:rsidR="00F25CCF">
              <w:rPr>
                <w:rFonts w:ascii="GHEA Grapalat" w:hAnsi="GHEA Grapalat" w:cs="Calibri"/>
                <w:sz w:val="18"/>
                <w:szCs w:val="18"/>
              </w:rPr>
              <w:t xml:space="preserve"> </w:t>
            </w:r>
            <w:r w:rsidRPr="0071489C">
              <w:rPr>
                <w:rFonts w:ascii="GHEA Grapalat" w:hAnsi="GHEA Grapalat" w:cs="Calibri"/>
                <w:sz w:val="18"/>
                <w:szCs w:val="18"/>
              </w:rPr>
              <w:t xml:space="preserve">միգրացիայի տեղեկատվական համակարգերի ոլորտներում վերապատրաստումների  իրականացում, լավագույն փորձի  </w:t>
            </w:r>
            <w:r w:rsidRPr="0071489C">
              <w:rPr>
                <w:rFonts w:ascii="GHEA Grapalat" w:hAnsi="GHEA Grapalat" w:cs="Calibri"/>
                <w:sz w:val="18"/>
                <w:szCs w:val="18"/>
              </w:rPr>
              <w:lastRenderedPageBreak/>
              <w:t>և մյուս  գործառնական միջոցների  փոխանակում</w:t>
            </w:r>
          </w:p>
          <w:p w14:paraId="7ADEF7D9" w14:textId="77777777" w:rsidR="006F60F8" w:rsidRPr="0071489C" w:rsidRDefault="006F60F8" w:rsidP="006F60F8">
            <w:pPr>
              <w:jc w:val="both"/>
              <w:rPr>
                <w:rFonts w:ascii="GHEA Grapalat" w:hAnsi="GHEA Grapalat" w:cs="Calibri"/>
                <w:sz w:val="18"/>
                <w:szCs w:val="18"/>
              </w:rPr>
            </w:pPr>
          </w:p>
        </w:tc>
        <w:tc>
          <w:tcPr>
            <w:tcW w:w="2266" w:type="dxa"/>
            <w:gridSpan w:val="3"/>
            <w:shd w:val="clear" w:color="auto" w:fill="auto"/>
          </w:tcPr>
          <w:p w14:paraId="56D728A8"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lastRenderedPageBreak/>
              <w:t xml:space="preserve">Միգրացիայի կառավարման (ներառյալ ապաստանը և պաշտպանությունը), փաստաթղթերի  անվտանգության, միգրացիայի տեղեկատվական համակարգերի ոլորտներում գործառույթներ  ունեցող ՀՀ  պետական մարմինների համապատասխան </w:t>
            </w:r>
            <w:r w:rsidRPr="0071489C">
              <w:rPr>
                <w:rFonts w:ascii="GHEA Grapalat" w:hAnsi="GHEA Grapalat" w:cs="Calibri"/>
                <w:sz w:val="18"/>
                <w:szCs w:val="18"/>
              </w:rPr>
              <w:lastRenderedPageBreak/>
              <w:t>աշխատակիցների  համար  վերապատրատումների կազմակերպում, նրանց կողմից  ԵՄ  երկրների  լավագույն  փորձի  ուսումնասիրում</w:t>
            </w:r>
          </w:p>
          <w:p w14:paraId="173F935E"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(այս մասով նորմատիվ ակտ առկա  չէ)</w:t>
            </w:r>
          </w:p>
        </w:tc>
        <w:tc>
          <w:tcPr>
            <w:tcW w:w="1315" w:type="dxa"/>
            <w:shd w:val="clear" w:color="auto" w:fill="auto"/>
          </w:tcPr>
          <w:p w14:paraId="7D054AEC" w14:textId="3B02FB5F" w:rsidR="006F60F8" w:rsidRPr="0071489C" w:rsidRDefault="006F60F8" w:rsidP="002A308A">
            <w:pPr>
              <w:jc w:val="both"/>
              <w:rPr>
                <w:rFonts w:ascii="GHEA Grapalat" w:hAnsi="GHEA Grapalat" w:cs="Calibri"/>
                <w:sz w:val="18"/>
                <w:szCs w:val="18"/>
              </w:rPr>
            </w:pPr>
            <w:r w:rsidRPr="0071489C">
              <w:rPr>
                <w:rFonts w:ascii="GHEA Grapalat" w:hAnsi="GHEA Grapalat" w:cs="Calibri"/>
                <w:sz w:val="18"/>
                <w:szCs w:val="18"/>
              </w:rPr>
              <w:lastRenderedPageBreak/>
              <w:t>2</w:t>
            </w:r>
            <w:r w:rsidR="002A308A" w:rsidRPr="0071489C">
              <w:rPr>
                <w:rFonts w:ascii="GHEA Grapalat" w:hAnsi="GHEA Grapalat" w:cs="Calibri"/>
                <w:sz w:val="18"/>
                <w:szCs w:val="18"/>
                <w:lang w:val="en-US"/>
              </w:rPr>
              <w:t>02</w:t>
            </w:r>
            <w:r w:rsidR="001D790E" w:rsidRPr="0071489C">
              <w:rPr>
                <w:rFonts w:ascii="GHEA Grapalat" w:hAnsi="GHEA Grapalat" w:cs="Calibri"/>
                <w:sz w:val="18"/>
                <w:szCs w:val="18"/>
              </w:rPr>
              <w:t>1</w:t>
            </w:r>
            <w:r w:rsidRPr="0071489C">
              <w:rPr>
                <w:rFonts w:ascii="GHEA Grapalat" w:hAnsi="GHEA Grapalat" w:cs="Calibri"/>
                <w:sz w:val="18"/>
                <w:szCs w:val="18"/>
              </w:rPr>
              <w:t>-202</w:t>
            </w:r>
            <w:r w:rsidR="001D790E" w:rsidRPr="0071489C">
              <w:rPr>
                <w:rFonts w:ascii="GHEA Grapalat" w:hAnsi="GHEA Grapalat" w:cs="Calibri"/>
                <w:sz w:val="18"/>
                <w:szCs w:val="18"/>
              </w:rPr>
              <w:t>2</w:t>
            </w:r>
            <w:r w:rsidRPr="0071489C">
              <w:rPr>
                <w:rFonts w:ascii="GHEA Grapalat" w:hAnsi="GHEA Grapalat" w:cs="Calibri"/>
                <w:sz w:val="18"/>
                <w:szCs w:val="18"/>
              </w:rPr>
              <w:t>թթ</w:t>
            </w:r>
          </w:p>
        </w:tc>
        <w:tc>
          <w:tcPr>
            <w:tcW w:w="1611" w:type="dxa"/>
            <w:gridSpan w:val="4"/>
            <w:shd w:val="clear" w:color="auto" w:fill="auto"/>
          </w:tcPr>
          <w:p w14:paraId="4F182E67"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6DB90A32"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6EC905C4"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ոստիկանություն</w:t>
            </w:r>
          </w:p>
          <w:p w14:paraId="30EF15BB"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ԱԱԾ</w:t>
            </w:r>
          </w:p>
          <w:p w14:paraId="5F218591" w14:textId="4668648A"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ԱԳՆ</w:t>
            </w:r>
          </w:p>
          <w:p w14:paraId="240DF554" w14:textId="77777777" w:rsidR="006F60F8" w:rsidRPr="0071489C" w:rsidRDefault="006F60F8" w:rsidP="006F60F8">
            <w:pPr>
              <w:jc w:val="both"/>
              <w:rPr>
                <w:rFonts w:ascii="GHEA Grapalat" w:hAnsi="GHEA Grapalat" w:cs="Calibri"/>
                <w:sz w:val="18"/>
                <w:szCs w:val="18"/>
              </w:rPr>
            </w:pPr>
          </w:p>
        </w:tc>
        <w:tc>
          <w:tcPr>
            <w:tcW w:w="1546" w:type="dxa"/>
            <w:gridSpan w:val="4"/>
            <w:shd w:val="clear" w:color="auto" w:fill="auto"/>
          </w:tcPr>
          <w:p w14:paraId="46894F56" w14:textId="01E9B265" w:rsidR="006F60F8" w:rsidRPr="0071489C" w:rsidRDefault="00F25CCF" w:rsidP="006F60F8">
            <w:pPr>
              <w:jc w:val="both"/>
              <w:rPr>
                <w:rFonts w:ascii="GHEA Grapalat" w:hAnsi="GHEA Grapalat" w:cs="Calibri"/>
                <w:sz w:val="18"/>
                <w:szCs w:val="18"/>
              </w:rPr>
            </w:pPr>
            <w:r>
              <w:rPr>
                <w:rFonts w:ascii="GHEA Grapalat" w:hAnsi="GHEA Grapalat" w:cs="Calibri"/>
                <w:sz w:val="18"/>
                <w:szCs w:val="18"/>
              </w:rPr>
              <w:t>«</w:t>
            </w:r>
            <w:r w:rsidR="003E75D4">
              <w:rPr>
                <w:rFonts w:ascii="GHEA Grapalat" w:hAnsi="GHEA Grapalat" w:cs="Calibri"/>
                <w:sz w:val="18"/>
                <w:szCs w:val="18"/>
              </w:rPr>
              <w:t>TAIEX</w:t>
            </w:r>
            <w:r>
              <w:rPr>
                <w:rFonts w:ascii="GHEA Grapalat" w:hAnsi="GHEA Grapalat" w:cs="Calibri"/>
                <w:sz w:val="18"/>
                <w:szCs w:val="18"/>
              </w:rPr>
              <w:t>»</w:t>
            </w:r>
            <w:r w:rsidR="006F60F8" w:rsidRPr="0071489C">
              <w:rPr>
                <w:rFonts w:ascii="GHEA Grapalat" w:hAnsi="GHEA Grapalat" w:cs="Calibri"/>
                <w:sz w:val="18"/>
                <w:szCs w:val="18"/>
              </w:rPr>
              <w:t xml:space="preserve"> </w:t>
            </w:r>
          </w:p>
          <w:p w14:paraId="1CB57C72" w14:textId="77777777" w:rsidR="006F60F8" w:rsidRPr="0071489C" w:rsidRDefault="006F60F8" w:rsidP="006F60F8">
            <w:pPr>
              <w:jc w:val="both"/>
              <w:rPr>
                <w:rFonts w:ascii="GHEA Grapalat" w:hAnsi="GHEA Grapalat" w:cs="Calibri"/>
                <w:sz w:val="18"/>
                <w:szCs w:val="18"/>
              </w:rPr>
            </w:pPr>
          </w:p>
          <w:p w14:paraId="70164E52" w14:textId="77777777" w:rsidR="006F60F8" w:rsidRPr="0071489C" w:rsidRDefault="006F60F8" w:rsidP="006F60F8">
            <w:pPr>
              <w:jc w:val="both"/>
              <w:rPr>
                <w:rFonts w:ascii="GHEA Grapalat" w:hAnsi="GHEA Grapalat" w:cs="Calibri"/>
                <w:sz w:val="18"/>
                <w:szCs w:val="18"/>
              </w:rPr>
            </w:pPr>
          </w:p>
          <w:p w14:paraId="22C7859E" w14:textId="0BB15222" w:rsidR="006F60F8" w:rsidRPr="0071489C" w:rsidRDefault="00F25CCF" w:rsidP="006F60F8">
            <w:pPr>
              <w:jc w:val="both"/>
              <w:rPr>
                <w:rFonts w:ascii="GHEA Grapalat" w:hAnsi="GHEA Grapalat" w:cs="Calibri"/>
                <w:sz w:val="18"/>
                <w:szCs w:val="18"/>
              </w:rPr>
            </w:pPr>
            <w:r>
              <w:rPr>
                <w:rFonts w:ascii="GHEA Grapalat" w:hAnsi="GHEA Grapalat" w:cs="Calibri"/>
                <w:sz w:val="18"/>
                <w:szCs w:val="18"/>
              </w:rPr>
              <w:t>«</w:t>
            </w:r>
            <w:r w:rsidR="006F60F8" w:rsidRPr="0071489C">
              <w:rPr>
                <w:rFonts w:ascii="GHEA Grapalat" w:hAnsi="GHEA Grapalat" w:cs="Calibri"/>
                <w:sz w:val="18"/>
                <w:szCs w:val="18"/>
              </w:rPr>
              <w:t>FRONTEX</w:t>
            </w:r>
            <w:r>
              <w:rPr>
                <w:rFonts w:ascii="GHEA Grapalat" w:hAnsi="GHEA Grapalat" w:cs="Calibri"/>
                <w:sz w:val="18"/>
                <w:szCs w:val="18"/>
              </w:rPr>
              <w:t>»</w:t>
            </w:r>
          </w:p>
        </w:tc>
        <w:tc>
          <w:tcPr>
            <w:tcW w:w="3746" w:type="dxa"/>
            <w:gridSpan w:val="8"/>
            <w:shd w:val="clear" w:color="auto" w:fill="auto"/>
          </w:tcPr>
          <w:p w14:paraId="5B5DD28B"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Կբարձրանա միգրացիայի կառավարման, փաստաթղթերի  անվտանգության, միգրացիայի տեղեկատվական համակարգերի ոլորտներում գործառույթներ  ունեցող ՀՀ  պետական մարմինների համապատասխան աշխատակիցների  որակավորման մակարդակը </w:t>
            </w:r>
          </w:p>
        </w:tc>
      </w:tr>
      <w:tr w:rsidR="006F60F8" w:rsidRPr="0071489C" w14:paraId="7666BE63" w14:textId="77777777" w:rsidTr="006A7F4E">
        <w:trPr>
          <w:gridAfter w:val="1"/>
          <w:wAfter w:w="29" w:type="dxa"/>
        </w:trPr>
        <w:tc>
          <w:tcPr>
            <w:tcW w:w="810" w:type="dxa"/>
            <w:shd w:val="clear" w:color="auto" w:fill="auto"/>
          </w:tcPr>
          <w:p w14:paraId="24C3EE14" w14:textId="77777777" w:rsidR="006F60F8" w:rsidRPr="0071489C" w:rsidRDefault="006F60F8" w:rsidP="006F60F8">
            <w:pPr>
              <w:pStyle w:val="ListParagraph"/>
              <w:numPr>
                <w:ilvl w:val="0"/>
                <w:numId w:val="40"/>
              </w:numPr>
              <w:jc w:val="center"/>
              <w:rPr>
                <w:rFonts w:ascii="GHEA Grapalat" w:hAnsi="GHEA Grapalat" w:cs="GHEA Grapalat"/>
                <w:b/>
                <w:sz w:val="18"/>
                <w:szCs w:val="18"/>
              </w:rPr>
            </w:pPr>
          </w:p>
        </w:tc>
        <w:tc>
          <w:tcPr>
            <w:tcW w:w="1820" w:type="dxa"/>
            <w:gridSpan w:val="3"/>
            <w:shd w:val="clear" w:color="auto" w:fill="auto"/>
          </w:tcPr>
          <w:p w14:paraId="7AFBE387" w14:textId="77777777" w:rsidR="000F6B83" w:rsidRPr="008956E6"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Հոդված  14 </w:t>
            </w:r>
            <w:r w:rsidR="000F6B83" w:rsidRPr="008956E6">
              <w:rPr>
                <w:rFonts w:ascii="GHEA Grapalat" w:hAnsi="GHEA Grapalat" w:cs="Calibri"/>
                <w:sz w:val="18"/>
                <w:szCs w:val="18"/>
              </w:rPr>
              <w:t>,</w:t>
            </w:r>
          </w:p>
          <w:p w14:paraId="0B914D63" w14:textId="74831842" w:rsidR="006F60F8" w:rsidRPr="0071489C" w:rsidRDefault="000F6B83" w:rsidP="006F60F8">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 xml:space="preserve">ետ 3 </w:t>
            </w:r>
          </w:p>
          <w:p w14:paraId="60527374" w14:textId="77777777" w:rsidR="006F60F8" w:rsidRPr="0071489C" w:rsidRDefault="006F60F8" w:rsidP="006F60F8">
            <w:pPr>
              <w:jc w:val="both"/>
              <w:rPr>
                <w:rFonts w:ascii="GHEA Grapalat" w:hAnsi="GHEA Grapalat" w:cs="Calibri"/>
                <w:sz w:val="18"/>
                <w:szCs w:val="18"/>
              </w:rPr>
            </w:pPr>
          </w:p>
          <w:p w14:paraId="56241496"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Զարգացման նպատակով  շրջանառու  միգրացիայի  դյուրացում</w:t>
            </w:r>
          </w:p>
        </w:tc>
        <w:tc>
          <w:tcPr>
            <w:tcW w:w="2266" w:type="dxa"/>
            <w:gridSpan w:val="3"/>
            <w:shd w:val="clear" w:color="auto" w:fill="auto"/>
          </w:tcPr>
          <w:p w14:paraId="4136AA77"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Միգրանտների տնտեսական  և մարդկային ներուժի   ուղղորդում  դեպի Հայաստանի  սոցիալ-տնտեսական զարգացում, միջազգային կազմակերպությունների հետ համատեղ թիրախային ծրագրերի  իրականացում` ուղղված արտերկրում  բնակվող ՀՀ  քաղաքացիների մտավոր ներուժի, ֆինանսական ռեսուրսների, հմտությունների  և  փորձի օգտագործմանը</w:t>
            </w:r>
          </w:p>
          <w:p w14:paraId="69366740" w14:textId="77777777" w:rsidR="006F60F8" w:rsidRPr="0071489C" w:rsidRDefault="006F60F8" w:rsidP="006F60F8">
            <w:pPr>
              <w:jc w:val="both"/>
              <w:rPr>
                <w:rFonts w:ascii="GHEA Grapalat" w:hAnsi="GHEA Grapalat" w:cs="Calibri"/>
                <w:sz w:val="18"/>
                <w:szCs w:val="18"/>
              </w:rPr>
            </w:pPr>
          </w:p>
          <w:p w14:paraId="67240227" w14:textId="2DE5E710"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Մասնավորապես՝ «Դերակատարների տեղական մակարդակով հզորացում զարգացման համար» ծրագրի </w:t>
            </w:r>
            <w:r w:rsidR="001D790E" w:rsidRPr="0071489C">
              <w:rPr>
                <w:rFonts w:ascii="GHEA Grapalat" w:hAnsi="GHEA Grapalat" w:cs="Calibri"/>
                <w:sz w:val="18"/>
                <w:szCs w:val="18"/>
              </w:rPr>
              <w:t>շրջանակներում «</w:t>
            </w:r>
            <w:r w:rsidR="001D790E" w:rsidRPr="0071489C">
              <w:rPr>
                <w:rFonts w:ascii="GHEA Grapalat" w:hAnsi="GHEA Grapalat"/>
                <w:sz w:val="18"/>
                <w:szCs w:val="18"/>
              </w:rPr>
              <w:t>Increasing Migrants’ Potential to Act for development of Armenia – IMPACT Armenia</w:t>
            </w:r>
            <w:r w:rsidR="001D790E" w:rsidRPr="0071489C">
              <w:rPr>
                <w:rFonts w:ascii="GHEA Grapalat" w:hAnsi="GHEA Grapalat" w:cs="Calibri"/>
                <w:sz w:val="18"/>
                <w:szCs w:val="18"/>
              </w:rPr>
              <w:t xml:space="preserve">” բաղադրիչի  </w:t>
            </w:r>
            <w:r w:rsidR="001D790E" w:rsidRPr="0071489C">
              <w:rPr>
                <w:rFonts w:ascii="GHEA Grapalat" w:hAnsi="GHEA Grapalat" w:cs="Calibri"/>
                <w:sz w:val="18"/>
                <w:szCs w:val="18"/>
              </w:rPr>
              <w:lastRenderedPageBreak/>
              <w:t>իրականացում</w:t>
            </w:r>
          </w:p>
          <w:p w14:paraId="6B736E54"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(այս մասով նորմատիվ ակտ առկա  չէ)</w:t>
            </w:r>
          </w:p>
        </w:tc>
        <w:tc>
          <w:tcPr>
            <w:tcW w:w="1315" w:type="dxa"/>
            <w:shd w:val="clear" w:color="auto" w:fill="auto"/>
          </w:tcPr>
          <w:p w14:paraId="465C7664" w14:textId="033FD73C" w:rsidR="006F60F8" w:rsidRPr="0071489C" w:rsidRDefault="006F60F8" w:rsidP="002A308A">
            <w:pPr>
              <w:jc w:val="both"/>
              <w:rPr>
                <w:rFonts w:ascii="GHEA Grapalat" w:hAnsi="GHEA Grapalat" w:cs="Calibri"/>
                <w:sz w:val="18"/>
                <w:szCs w:val="18"/>
              </w:rPr>
            </w:pPr>
            <w:r w:rsidRPr="0071489C">
              <w:rPr>
                <w:rFonts w:ascii="GHEA Grapalat" w:hAnsi="GHEA Grapalat" w:cs="Calibri"/>
                <w:sz w:val="18"/>
                <w:szCs w:val="18"/>
              </w:rPr>
              <w:lastRenderedPageBreak/>
              <w:t>20</w:t>
            </w:r>
            <w:r w:rsidR="00F45C25" w:rsidRPr="0071489C">
              <w:rPr>
                <w:rFonts w:ascii="GHEA Grapalat" w:hAnsi="GHEA Grapalat" w:cs="Calibri"/>
                <w:sz w:val="18"/>
                <w:szCs w:val="18"/>
                <w:lang w:val="en-US"/>
              </w:rPr>
              <w:t>21</w:t>
            </w:r>
            <w:r w:rsidR="00F45C25" w:rsidRPr="0071489C">
              <w:rPr>
                <w:rFonts w:ascii="GHEA Grapalat" w:hAnsi="GHEA Grapalat" w:cs="Calibri"/>
                <w:sz w:val="18"/>
                <w:szCs w:val="18"/>
              </w:rPr>
              <w:t>-2022</w:t>
            </w:r>
            <w:r w:rsidRPr="0071489C">
              <w:rPr>
                <w:rFonts w:ascii="GHEA Grapalat" w:hAnsi="GHEA Grapalat" w:cs="Calibri"/>
                <w:sz w:val="18"/>
                <w:szCs w:val="18"/>
              </w:rPr>
              <w:t>թթ</w:t>
            </w:r>
          </w:p>
        </w:tc>
        <w:tc>
          <w:tcPr>
            <w:tcW w:w="1611" w:type="dxa"/>
            <w:gridSpan w:val="4"/>
            <w:shd w:val="clear" w:color="auto" w:fill="auto"/>
          </w:tcPr>
          <w:p w14:paraId="6436A721"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1FB67DCC"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2202CE8E" w14:textId="77777777" w:rsidR="001D790E" w:rsidRPr="0071489C" w:rsidRDefault="001D790E" w:rsidP="001D790E">
            <w:pPr>
              <w:jc w:val="both"/>
              <w:rPr>
                <w:rFonts w:ascii="GHEA Grapalat" w:hAnsi="GHEA Grapalat" w:cs="Calibri"/>
                <w:sz w:val="18"/>
                <w:szCs w:val="18"/>
              </w:rPr>
            </w:pPr>
            <w:r w:rsidRPr="0071489C">
              <w:rPr>
                <w:rFonts w:ascii="GHEA Grapalat" w:hAnsi="GHEA Grapalat" w:cs="Calibri"/>
                <w:sz w:val="18"/>
                <w:szCs w:val="18"/>
              </w:rPr>
              <w:t>ՀՀ էկոնոմիկայի նախարարություն</w:t>
            </w:r>
          </w:p>
          <w:p w14:paraId="3704C8A9" w14:textId="77777777" w:rsidR="006F60F8" w:rsidRPr="0071489C" w:rsidRDefault="006F60F8" w:rsidP="006F60F8">
            <w:pPr>
              <w:jc w:val="both"/>
              <w:rPr>
                <w:rFonts w:ascii="GHEA Grapalat" w:hAnsi="GHEA Grapalat" w:cs="Calibri"/>
                <w:sz w:val="18"/>
                <w:szCs w:val="18"/>
              </w:rPr>
            </w:pPr>
          </w:p>
          <w:p w14:paraId="4D92D528"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սփյուռքի  գործերի գլխավոր հանձնակատարի գրասենյակ</w:t>
            </w:r>
          </w:p>
          <w:p w14:paraId="7B08DB17" w14:textId="77777777" w:rsidR="006F60F8" w:rsidRPr="0071489C" w:rsidRDefault="006F60F8" w:rsidP="006F60F8">
            <w:pPr>
              <w:jc w:val="both"/>
              <w:rPr>
                <w:rFonts w:ascii="GHEA Grapalat" w:hAnsi="GHEA Grapalat" w:cs="Calibri"/>
                <w:sz w:val="18"/>
                <w:szCs w:val="18"/>
              </w:rPr>
            </w:pPr>
          </w:p>
          <w:p w14:paraId="1DC9F592" w14:textId="77777777" w:rsidR="006F60F8" w:rsidRPr="0071489C" w:rsidRDefault="006F60F8" w:rsidP="006F60F8">
            <w:pPr>
              <w:jc w:val="both"/>
              <w:rPr>
                <w:rFonts w:ascii="GHEA Grapalat" w:hAnsi="GHEA Grapalat" w:cs="Calibri"/>
                <w:sz w:val="18"/>
                <w:szCs w:val="18"/>
              </w:rPr>
            </w:pPr>
          </w:p>
        </w:tc>
        <w:tc>
          <w:tcPr>
            <w:tcW w:w="1546" w:type="dxa"/>
            <w:gridSpan w:val="4"/>
            <w:shd w:val="clear" w:color="auto" w:fill="auto"/>
          </w:tcPr>
          <w:p w14:paraId="67DEB163" w14:textId="7D6D7F0A" w:rsidR="006F60F8" w:rsidRPr="0071489C" w:rsidRDefault="003E75D4" w:rsidP="006F60F8">
            <w:pPr>
              <w:jc w:val="both"/>
              <w:rPr>
                <w:rFonts w:ascii="GHEA Grapalat" w:hAnsi="GHEA Grapalat" w:cs="Calibri"/>
                <w:sz w:val="18"/>
                <w:szCs w:val="18"/>
              </w:rPr>
            </w:pPr>
            <w:r>
              <w:rPr>
                <w:rFonts w:ascii="GHEA Grapalat" w:hAnsi="GHEA Grapalat" w:cs="Calibri"/>
                <w:sz w:val="18"/>
                <w:szCs w:val="18"/>
              </w:rPr>
              <w:t>«TAIEX»</w:t>
            </w:r>
            <w:r w:rsidR="006F60F8" w:rsidRPr="0071489C">
              <w:rPr>
                <w:rFonts w:ascii="GHEA Grapalat" w:hAnsi="GHEA Grapalat" w:cs="Calibri"/>
                <w:sz w:val="18"/>
                <w:szCs w:val="18"/>
              </w:rPr>
              <w:t xml:space="preserve"> </w:t>
            </w:r>
          </w:p>
          <w:p w14:paraId="65480A84" w14:textId="77777777" w:rsidR="006F60F8" w:rsidRPr="0071489C" w:rsidRDefault="006F60F8" w:rsidP="006F60F8">
            <w:pPr>
              <w:jc w:val="both"/>
              <w:rPr>
                <w:rFonts w:ascii="GHEA Grapalat" w:hAnsi="GHEA Grapalat" w:cs="Calibri"/>
                <w:sz w:val="18"/>
                <w:szCs w:val="18"/>
              </w:rPr>
            </w:pPr>
          </w:p>
          <w:p w14:paraId="17C844D8" w14:textId="77777777" w:rsidR="006F60F8" w:rsidRPr="0071489C" w:rsidRDefault="006F60F8" w:rsidP="006F60F8">
            <w:pPr>
              <w:jc w:val="both"/>
              <w:rPr>
                <w:rFonts w:ascii="GHEA Grapalat" w:hAnsi="GHEA Grapalat" w:cs="Calibri"/>
                <w:sz w:val="18"/>
                <w:szCs w:val="18"/>
              </w:rPr>
            </w:pPr>
          </w:p>
          <w:p w14:paraId="21199061"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Տարեկան գործողությունների ծրագիր (2019)</w:t>
            </w:r>
          </w:p>
          <w:p w14:paraId="7905D29B" w14:textId="6CC4A3A4" w:rsidR="001D790E" w:rsidRPr="0071489C" w:rsidRDefault="001D790E" w:rsidP="006F60F8">
            <w:pPr>
              <w:jc w:val="both"/>
              <w:rPr>
                <w:rFonts w:ascii="GHEA Grapalat" w:hAnsi="GHEA Grapalat" w:cs="Calibri"/>
                <w:sz w:val="18"/>
                <w:szCs w:val="18"/>
              </w:rPr>
            </w:pPr>
            <w:r w:rsidRPr="0071489C">
              <w:rPr>
                <w:rFonts w:ascii="GHEA Grapalat" w:hAnsi="GHEA Grapalat" w:cs="Calibri"/>
                <w:sz w:val="18"/>
                <w:szCs w:val="18"/>
              </w:rPr>
              <w:t>ICMPD</w:t>
            </w:r>
          </w:p>
        </w:tc>
        <w:tc>
          <w:tcPr>
            <w:tcW w:w="3746" w:type="dxa"/>
            <w:gridSpan w:val="8"/>
            <w:shd w:val="clear" w:color="auto" w:fill="auto"/>
          </w:tcPr>
          <w:p w14:paraId="6F6D70BA"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Իրականացվում  են    Հայաստանի  զարգացմանն  ուղղված  թիրախային  ծրագրեր</w:t>
            </w:r>
          </w:p>
          <w:p w14:paraId="548A897A" w14:textId="09B5E124" w:rsidR="006F60F8" w:rsidRPr="0071489C" w:rsidRDefault="001D790E" w:rsidP="006F60F8">
            <w:pPr>
              <w:jc w:val="both"/>
              <w:rPr>
                <w:rFonts w:ascii="GHEA Grapalat" w:hAnsi="GHEA Grapalat" w:cs="Calibri"/>
                <w:sz w:val="18"/>
                <w:szCs w:val="18"/>
              </w:rPr>
            </w:pPr>
            <w:r w:rsidRPr="0071489C">
              <w:rPr>
                <w:rFonts w:ascii="GHEA Grapalat" w:hAnsi="GHEA Grapalat" w:cs="Calibri"/>
                <w:sz w:val="18"/>
                <w:szCs w:val="18"/>
              </w:rPr>
              <w:t>մ</w:t>
            </w:r>
            <w:r w:rsidR="006F60F8" w:rsidRPr="0071489C">
              <w:rPr>
                <w:rFonts w:ascii="GHEA Grapalat" w:hAnsi="GHEA Grapalat" w:cs="Calibri"/>
                <w:sz w:val="18"/>
                <w:szCs w:val="18"/>
              </w:rPr>
              <w:t xml:space="preserve">ասնավորապես՝ «Դերակատարների տեղական մակարդակով հզորացում զարգացման համար» ծրագրի  </w:t>
            </w:r>
            <w:r w:rsidRPr="0071489C">
              <w:rPr>
                <w:rFonts w:ascii="GHEA Grapalat" w:hAnsi="GHEA Grapalat" w:cs="Calibri"/>
                <w:sz w:val="18"/>
                <w:szCs w:val="18"/>
              </w:rPr>
              <w:t>«</w:t>
            </w:r>
            <w:r w:rsidRPr="0071489C">
              <w:rPr>
                <w:rFonts w:ascii="GHEA Grapalat" w:hAnsi="GHEA Grapalat"/>
                <w:sz w:val="18"/>
                <w:szCs w:val="18"/>
              </w:rPr>
              <w:t>Increasing Migrants’ Potential to Act for development of Armenia – IMPACT Armenia</w:t>
            </w:r>
            <w:r w:rsidRPr="0071489C">
              <w:rPr>
                <w:rFonts w:ascii="GHEA Grapalat" w:hAnsi="GHEA Grapalat" w:cs="Calibri"/>
                <w:sz w:val="18"/>
                <w:szCs w:val="18"/>
              </w:rPr>
              <w:t xml:space="preserve"> </w:t>
            </w:r>
            <w:r w:rsidR="006F60F8" w:rsidRPr="0071489C">
              <w:rPr>
                <w:rFonts w:ascii="GHEA Grapalat" w:hAnsi="GHEA Grapalat" w:cs="Calibri"/>
                <w:sz w:val="18"/>
                <w:szCs w:val="18"/>
              </w:rPr>
              <w:t>բաղադրիչը ուժի մեջ է և գործարկվում է</w:t>
            </w:r>
            <w:r w:rsidR="0098640D" w:rsidRPr="008956E6">
              <w:rPr>
                <w:rFonts w:ascii="GHEA Grapalat" w:hAnsi="GHEA Grapalat" w:cs="Calibri"/>
                <w:sz w:val="18"/>
                <w:szCs w:val="18"/>
              </w:rPr>
              <w:t xml:space="preserve">: </w:t>
            </w:r>
            <w:r w:rsidR="006F60F8" w:rsidRPr="0071489C">
              <w:rPr>
                <w:rFonts w:ascii="GHEA Grapalat" w:hAnsi="GHEA Grapalat" w:cs="Calibri"/>
                <w:sz w:val="18"/>
                <w:szCs w:val="18"/>
              </w:rPr>
              <w:t>Ստեղծված է նպաստավոր միջավայր՝ միգրանտների հյուրընկալ երկրում կուտակած ֆինանսական ռեսուրսները Հայաստանում ներդնելու համար։ Աշխատանքային միգրանտներին և վերադարձողներին տրամադրվում է աջակցություն՝ իրականացնելու իրենց ձեռնարկատիրական/բիզնես գաղափարները՝ ապահովելով հայ միգրանտների արդյունավետ և հաջող վերադարձը հայրենիք</w:t>
            </w:r>
          </w:p>
          <w:p w14:paraId="61C8FB8A" w14:textId="77777777" w:rsidR="006F60F8" w:rsidRPr="0071489C" w:rsidRDefault="006F60F8" w:rsidP="006F60F8">
            <w:pPr>
              <w:jc w:val="both"/>
              <w:rPr>
                <w:rFonts w:ascii="GHEA Grapalat" w:hAnsi="GHEA Grapalat" w:cs="Calibri"/>
                <w:sz w:val="18"/>
                <w:szCs w:val="18"/>
              </w:rPr>
            </w:pPr>
          </w:p>
        </w:tc>
      </w:tr>
      <w:tr w:rsidR="006F60F8" w:rsidRPr="0071489C" w14:paraId="79A638A8" w14:textId="77777777" w:rsidTr="006A7F4E">
        <w:trPr>
          <w:gridAfter w:val="1"/>
          <w:wAfter w:w="29" w:type="dxa"/>
        </w:trPr>
        <w:tc>
          <w:tcPr>
            <w:tcW w:w="810" w:type="dxa"/>
            <w:shd w:val="clear" w:color="auto" w:fill="auto"/>
          </w:tcPr>
          <w:p w14:paraId="5EA2D353" w14:textId="77777777" w:rsidR="006F60F8" w:rsidRPr="0071489C" w:rsidRDefault="006F60F8" w:rsidP="006F60F8">
            <w:pPr>
              <w:pStyle w:val="ListParagraph"/>
              <w:numPr>
                <w:ilvl w:val="0"/>
                <w:numId w:val="40"/>
              </w:numPr>
              <w:jc w:val="center"/>
              <w:rPr>
                <w:rFonts w:ascii="GHEA Grapalat" w:hAnsi="GHEA Grapalat" w:cs="GHEA Grapalat"/>
                <w:b/>
                <w:sz w:val="18"/>
                <w:szCs w:val="18"/>
              </w:rPr>
            </w:pPr>
          </w:p>
        </w:tc>
        <w:tc>
          <w:tcPr>
            <w:tcW w:w="1820" w:type="dxa"/>
            <w:gridSpan w:val="3"/>
            <w:shd w:val="clear" w:color="auto" w:fill="auto"/>
          </w:tcPr>
          <w:p w14:paraId="2791FEA1" w14:textId="50CF7C7E"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Հոդված  14</w:t>
            </w:r>
            <w:r w:rsidR="0098640D">
              <w:rPr>
                <w:rFonts w:ascii="GHEA Grapalat" w:hAnsi="GHEA Grapalat" w:cs="Calibri"/>
                <w:sz w:val="18"/>
                <w:szCs w:val="18"/>
              </w:rPr>
              <w:t>,</w:t>
            </w:r>
            <w:r w:rsidRPr="0071489C">
              <w:rPr>
                <w:rFonts w:ascii="GHEA Grapalat" w:hAnsi="GHEA Grapalat" w:cs="Calibri"/>
                <w:sz w:val="18"/>
                <w:szCs w:val="18"/>
              </w:rPr>
              <w:t xml:space="preserve">  </w:t>
            </w:r>
          </w:p>
          <w:p w14:paraId="26E23A69" w14:textId="6670824D" w:rsidR="006F60F8" w:rsidRPr="0071489C" w:rsidRDefault="0098640D" w:rsidP="006F60F8">
            <w:pPr>
              <w:jc w:val="both"/>
              <w:rPr>
                <w:rFonts w:ascii="GHEA Grapalat" w:hAnsi="GHEA Grapalat" w:cs="Calibri"/>
                <w:sz w:val="18"/>
                <w:szCs w:val="18"/>
              </w:rPr>
            </w:pPr>
            <w:r>
              <w:rPr>
                <w:rFonts w:ascii="GHEA Grapalat" w:hAnsi="GHEA Grapalat" w:cs="Calibri"/>
                <w:sz w:val="18"/>
                <w:szCs w:val="18"/>
              </w:rPr>
              <w:t>Կ</w:t>
            </w:r>
            <w:r w:rsidR="006F60F8" w:rsidRPr="0071489C">
              <w:rPr>
                <w:rFonts w:ascii="GHEA Grapalat" w:hAnsi="GHEA Grapalat" w:cs="Calibri"/>
                <w:sz w:val="18"/>
                <w:szCs w:val="18"/>
              </w:rPr>
              <w:t xml:space="preserve">ետ 3 </w:t>
            </w:r>
          </w:p>
          <w:p w14:paraId="4FE79267"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Զարգացման նպատակով  շրջանառու  միգրացիայի  դյուրացում</w:t>
            </w:r>
          </w:p>
        </w:tc>
        <w:tc>
          <w:tcPr>
            <w:tcW w:w="2266" w:type="dxa"/>
            <w:gridSpan w:val="3"/>
            <w:shd w:val="clear" w:color="auto" w:fill="auto"/>
          </w:tcPr>
          <w:p w14:paraId="01E86578" w14:textId="0B44B8C1"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ԵՄ երկրներին առաջարկների  ներկայացում` բնակչության տեղաշարժի  ոլորտում համագործակցության վերաբերյալ համաձայնագրերի շուրջ  բանակցություններ  սկսելու վերաբերյալ (այս մասով նորմատիվ ակտ առկա  չէ)</w:t>
            </w:r>
          </w:p>
        </w:tc>
        <w:tc>
          <w:tcPr>
            <w:tcW w:w="1315" w:type="dxa"/>
            <w:shd w:val="clear" w:color="auto" w:fill="auto"/>
          </w:tcPr>
          <w:p w14:paraId="4B895D39" w14:textId="4954840F" w:rsidR="006F60F8" w:rsidRPr="0071489C" w:rsidRDefault="006F60F8" w:rsidP="00F45C25">
            <w:pPr>
              <w:jc w:val="both"/>
              <w:rPr>
                <w:rFonts w:ascii="GHEA Grapalat" w:hAnsi="GHEA Grapalat" w:cs="Calibri"/>
                <w:sz w:val="18"/>
                <w:szCs w:val="18"/>
              </w:rPr>
            </w:pPr>
            <w:r w:rsidRPr="0071489C">
              <w:rPr>
                <w:rFonts w:ascii="GHEA Grapalat" w:hAnsi="GHEA Grapalat" w:cs="Calibri"/>
                <w:sz w:val="18"/>
                <w:szCs w:val="18"/>
              </w:rPr>
              <w:t>202</w:t>
            </w:r>
            <w:r w:rsidR="00F45C25" w:rsidRPr="0071489C">
              <w:rPr>
                <w:rFonts w:ascii="GHEA Grapalat" w:hAnsi="GHEA Grapalat" w:cs="Calibri"/>
                <w:sz w:val="18"/>
                <w:szCs w:val="18"/>
              </w:rPr>
              <w:t>1-2022</w:t>
            </w:r>
            <w:r w:rsidRPr="0071489C">
              <w:rPr>
                <w:rFonts w:ascii="GHEA Grapalat" w:hAnsi="GHEA Grapalat" w:cs="Calibri"/>
                <w:sz w:val="18"/>
                <w:szCs w:val="18"/>
              </w:rPr>
              <w:t>թթ</w:t>
            </w:r>
          </w:p>
        </w:tc>
        <w:tc>
          <w:tcPr>
            <w:tcW w:w="1611" w:type="dxa"/>
            <w:gridSpan w:val="4"/>
            <w:shd w:val="clear" w:color="auto" w:fill="auto"/>
          </w:tcPr>
          <w:p w14:paraId="6FCA2920"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tc>
        <w:tc>
          <w:tcPr>
            <w:tcW w:w="1522" w:type="dxa"/>
            <w:gridSpan w:val="4"/>
            <w:shd w:val="clear" w:color="auto" w:fill="auto"/>
          </w:tcPr>
          <w:p w14:paraId="3998A42A"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ՏԿԵՆ միգրացիոն  ծառայություն</w:t>
            </w:r>
          </w:p>
          <w:p w14:paraId="2FDEBCB2" w14:textId="77777777"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ՀՀ ԱԳՆ</w:t>
            </w:r>
          </w:p>
        </w:tc>
        <w:tc>
          <w:tcPr>
            <w:tcW w:w="1546" w:type="dxa"/>
            <w:gridSpan w:val="4"/>
            <w:shd w:val="clear" w:color="auto" w:fill="auto"/>
          </w:tcPr>
          <w:p w14:paraId="0EF9BF8D" w14:textId="6CAFA53C" w:rsidR="006F60F8" w:rsidRPr="0071489C" w:rsidRDefault="003E75D4" w:rsidP="006F60F8">
            <w:pPr>
              <w:jc w:val="both"/>
              <w:rPr>
                <w:rFonts w:ascii="GHEA Grapalat" w:hAnsi="GHEA Grapalat" w:cs="Calibri"/>
                <w:sz w:val="18"/>
                <w:szCs w:val="18"/>
              </w:rPr>
            </w:pPr>
            <w:r>
              <w:rPr>
                <w:rFonts w:ascii="GHEA Grapalat" w:hAnsi="GHEA Grapalat" w:cs="Calibri"/>
                <w:sz w:val="18"/>
                <w:szCs w:val="18"/>
              </w:rPr>
              <w:t>«TAIEX»</w:t>
            </w:r>
          </w:p>
          <w:p w14:paraId="1E363142" w14:textId="77777777" w:rsidR="006F60F8" w:rsidRPr="0071489C" w:rsidRDefault="006F60F8" w:rsidP="006F60F8">
            <w:pPr>
              <w:jc w:val="both"/>
              <w:rPr>
                <w:rFonts w:ascii="GHEA Grapalat" w:hAnsi="GHEA Grapalat" w:cs="Calibri"/>
                <w:sz w:val="18"/>
                <w:szCs w:val="18"/>
              </w:rPr>
            </w:pPr>
          </w:p>
          <w:p w14:paraId="200C6AD3" w14:textId="2962D048" w:rsidR="006F60F8" w:rsidRPr="0071489C" w:rsidRDefault="009A51C2" w:rsidP="009A51C2">
            <w:pPr>
              <w:jc w:val="both"/>
              <w:rPr>
                <w:rFonts w:ascii="GHEA Grapalat" w:hAnsi="GHEA Grapalat" w:cs="Calibri"/>
                <w:sz w:val="18"/>
                <w:szCs w:val="18"/>
              </w:rPr>
            </w:pPr>
            <w:r>
              <w:rPr>
                <w:rFonts w:ascii="GHEA Grapalat" w:hAnsi="GHEA Grapalat" w:cs="Calibri"/>
                <w:sz w:val="18"/>
                <w:szCs w:val="18"/>
              </w:rPr>
              <w:t>«</w:t>
            </w:r>
            <w:r w:rsidRPr="009A51C2">
              <w:rPr>
                <w:rFonts w:ascii="GHEA Grapalat" w:hAnsi="GHEA Grapalat" w:cs="Calibri"/>
                <w:sz w:val="18"/>
                <w:szCs w:val="18"/>
                <w:lang w:bidi="en-GB"/>
              </w:rPr>
              <w:t>MIBMA</w:t>
            </w:r>
            <w:r>
              <w:rPr>
                <w:rFonts w:ascii="GHEA Grapalat" w:hAnsi="GHEA Grapalat" w:cs="Calibri"/>
                <w:sz w:val="18"/>
                <w:szCs w:val="18"/>
                <w:lang w:bidi="en-GB"/>
              </w:rPr>
              <w:t>» ծրագիր,</w:t>
            </w:r>
            <w:r w:rsidRPr="009A51C2">
              <w:rPr>
                <w:rFonts w:ascii="GHEA Grapalat" w:hAnsi="GHEA Grapalat" w:cs="Calibri"/>
                <w:sz w:val="18"/>
                <w:szCs w:val="18"/>
              </w:rPr>
              <w:t xml:space="preserve"> </w:t>
            </w:r>
            <w:r>
              <w:rPr>
                <w:rFonts w:ascii="GHEA Grapalat" w:hAnsi="GHEA Grapalat" w:cs="Calibri"/>
                <w:sz w:val="18"/>
                <w:szCs w:val="18"/>
              </w:rPr>
              <w:t>«</w:t>
            </w:r>
            <w:r w:rsidR="006F60F8" w:rsidRPr="0071489C">
              <w:rPr>
                <w:rFonts w:ascii="GHEA Grapalat" w:hAnsi="GHEA Grapalat" w:cs="Calibri"/>
                <w:sz w:val="18"/>
                <w:szCs w:val="18"/>
              </w:rPr>
              <w:t>ICMPD</w:t>
            </w:r>
            <w:r>
              <w:rPr>
                <w:rFonts w:ascii="GHEA Grapalat" w:hAnsi="GHEA Grapalat" w:cs="Calibri"/>
                <w:sz w:val="18"/>
                <w:szCs w:val="18"/>
              </w:rPr>
              <w:t>»</w:t>
            </w:r>
          </w:p>
        </w:tc>
        <w:tc>
          <w:tcPr>
            <w:tcW w:w="3746" w:type="dxa"/>
            <w:gridSpan w:val="8"/>
            <w:shd w:val="clear" w:color="auto" w:fill="auto"/>
          </w:tcPr>
          <w:p w14:paraId="176ADCD3" w14:textId="0543BB0A" w:rsidR="006F60F8" w:rsidRPr="0071489C" w:rsidRDefault="006F60F8" w:rsidP="006F60F8">
            <w:pPr>
              <w:jc w:val="both"/>
              <w:rPr>
                <w:rFonts w:ascii="GHEA Grapalat" w:hAnsi="GHEA Grapalat" w:cs="Calibri"/>
                <w:sz w:val="18"/>
                <w:szCs w:val="18"/>
              </w:rPr>
            </w:pPr>
            <w:r w:rsidRPr="0071489C">
              <w:rPr>
                <w:rFonts w:ascii="GHEA Grapalat" w:hAnsi="GHEA Grapalat" w:cs="Calibri"/>
                <w:sz w:val="18"/>
                <w:szCs w:val="18"/>
              </w:rPr>
              <w:t xml:space="preserve">ԵՄ </w:t>
            </w:r>
            <w:r w:rsidR="009A51C2">
              <w:rPr>
                <w:rFonts w:ascii="GHEA Grapalat" w:hAnsi="GHEA Grapalat" w:cs="Calibri"/>
                <w:sz w:val="18"/>
                <w:szCs w:val="18"/>
              </w:rPr>
              <w:t xml:space="preserve">անդամ </w:t>
            </w:r>
            <w:r w:rsidRPr="0071489C">
              <w:rPr>
                <w:rFonts w:ascii="GHEA Grapalat" w:hAnsi="GHEA Grapalat" w:cs="Calibri"/>
                <w:sz w:val="18"/>
                <w:szCs w:val="18"/>
              </w:rPr>
              <w:t>երկրների  հետ  ստորագրված  են շրջանառու միգրացիայի  ոլորտում  համագործակցության վերաբերյալ  համաձայնագրեր</w:t>
            </w:r>
          </w:p>
        </w:tc>
      </w:tr>
      <w:tr w:rsidR="00717D89" w:rsidRPr="0071489C" w14:paraId="1E76158A" w14:textId="77777777" w:rsidTr="00B57FF5">
        <w:tc>
          <w:tcPr>
            <w:tcW w:w="14665" w:type="dxa"/>
            <w:gridSpan w:val="29"/>
            <w:shd w:val="clear" w:color="auto" w:fill="auto"/>
          </w:tcPr>
          <w:p w14:paraId="45C4EB0D" w14:textId="77777777" w:rsidR="00717D89" w:rsidRPr="0071489C" w:rsidRDefault="00717D89" w:rsidP="00717D89">
            <w:pPr>
              <w:jc w:val="center"/>
              <w:rPr>
                <w:rFonts w:ascii="GHEA Grapalat" w:hAnsi="GHEA Grapalat"/>
                <w:b/>
                <w:sz w:val="18"/>
                <w:szCs w:val="18"/>
              </w:rPr>
            </w:pPr>
          </w:p>
          <w:p w14:paraId="2E7A21F9" w14:textId="1C7BFFBE" w:rsidR="00717D89" w:rsidRPr="0071489C" w:rsidRDefault="00A3053C" w:rsidP="00717D89">
            <w:pPr>
              <w:jc w:val="center"/>
              <w:rPr>
                <w:rFonts w:ascii="GHEA Grapalat" w:hAnsi="GHEA Grapalat"/>
                <w:b/>
                <w:sz w:val="18"/>
                <w:szCs w:val="18"/>
                <w:lang w:val="en-US"/>
              </w:rPr>
            </w:pPr>
            <w:r w:rsidRPr="0071489C">
              <w:rPr>
                <w:rFonts w:ascii="GHEA Grapalat" w:hAnsi="GHEA Grapalat"/>
                <w:b/>
                <w:sz w:val="18"/>
                <w:szCs w:val="18"/>
                <w:lang w:val="en-US"/>
              </w:rPr>
              <w:t>Մ</w:t>
            </w:r>
            <w:r>
              <w:rPr>
                <w:rFonts w:ascii="GHEA Grapalat" w:hAnsi="GHEA Grapalat"/>
                <w:b/>
                <w:sz w:val="18"/>
                <w:szCs w:val="18"/>
              </w:rPr>
              <w:t>Ի</w:t>
            </w:r>
            <w:r w:rsidRPr="0071489C">
              <w:rPr>
                <w:rFonts w:ascii="GHEA Grapalat" w:hAnsi="GHEA Grapalat"/>
                <w:b/>
                <w:sz w:val="18"/>
                <w:szCs w:val="18"/>
                <w:lang w:val="en-US"/>
              </w:rPr>
              <w:t>ՋՈՒԿԱՅԻՆ ԱՆՎՏԱՆԳՈՒԹՅԱՆ ՈԼՈՐՏՈՒՄ ՀԱՄԱԳՈՐԾԱԿՑՈՒԹՅՈՒՆ</w:t>
            </w:r>
          </w:p>
        </w:tc>
      </w:tr>
      <w:tr w:rsidR="00B50064" w:rsidRPr="0071489C" w14:paraId="55059F41" w14:textId="77777777" w:rsidTr="006A7F4E">
        <w:trPr>
          <w:gridAfter w:val="1"/>
          <w:wAfter w:w="29" w:type="dxa"/>
        </w:trPr>
        <w:tc>
          <w:tcPr>
            <w:tcW w:w="810" w:type="dxa"/>
            <w:shd w:val="clear" w:color="auto" w:fill="auto"/>
            <w:vAlign w:val="center"/>
          </w:tcPr>
          <w:p w14:paraId="33251EEF" w14:textId="77777777" w:rsidR="00B50064" w:rsidRPr="0071489C" w:rsidRDefault="00B50064" w:rsidP="00B50064">
            <w:pPr>
              <w:pStyle w:val="ListParagraph"/>
              <w:numPr>
                <w:ilvl w:val="0"/>
                <w:numId w:val="40"/>
              </w:numPr>
              <w:jc w:val="center"/>
              <w:rPr>
                <w:rFonts w:ascii="GHEA Grapalat" w:hAnsi="GHEA Grapalat"/>
                <w:sz w:val="18"/>
                <w:szCs w:val="18"/>
                <w:lang w:val="en-US"/>
              </w:rPr>
            </w:pPr>
          </w:p>
        </w:tc>
        <w:tc>
          <w:tcPr>
            <w:tcW w:w="1820" w:type="dxa"/>
            <w:gridSpan w:val="3"/>
            <w:shd w:val="clear" w:color="auto" w:fill="auto"/>
          </w:tcPr>
          <w:p w14:paraId="1A11E1F0"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Հոդված 44</w:t>
            </w:r>
          </w:p>
          <w:p w14:paraId="232D2008" w14:textId="64467FDB" w:rsidR="00B50064" w:rsidRPr="0071489C" w:rsidRDefault="00B50064" w:rsidP="008956E6">
            <w:pPr>
              <w:spacing w:before="240"/>
              <w:jc w:val="both"/>
              <w:rPr>
                <w:rFonts w:ascii="GHEA Grapalat" w:hAnsi="GHEA Grapalat" w:cs="Calibri"/>
                <w:sz w:val="18"/>
                <w:szCs w:val="18"/>
              </w:rPr>
            </w:pPr>
            <w:r w:rsidRPr="0071489C">
              <w:rPr>
                <w:rFonts w:ascii="GHEA Grapalat" w:hAnsi="GHEA Grapalat" w:cs="Calibri"/>
                <w:sz w:val="18"/>
                <w:szCs w:val="18"/>
              </w:rPr>
              <w:t>Խորհրդի</w:t>
            </w:r>
            <w:r w:rsidR="009A51C2" w:rsidRPr="008956E6">
              <w:rPr>
                <w:rFonts w:ascii="GHEA Grapalat" w:hAnsi="GHEA Grapalat" w:cs="Calibri"/>
                <w:sz w:val="18"/>
                <w:szCs w:val="18"/>
              </w:rPr>
              <w:t>`</w:t>
            </w:r>
            <w:r w:rsidRPr="0071489C">
              <w:rPr>
                <w:rFonts w:ascii="GHEA Grapalat" w:hAnsi="GHEA Grapalat" w:cs="Calibri"/>
                <w:sz w:val="18"/>
                <w:szCs w:val="18"/>
              </w:rPr>
              <w:t xml:space="preserve"> 2006</w:t>
            </w:r>
            <w:r w:rsidR="009A51C2" w:rsidRPr="0071489C">
              <w:rPr>
                <w:rFonts w:ascii="GHEA Grapalat" w:hAnsi="GHEA Grapalat" w:cs="Calibri"/>
                <w:sz w:val="18"/>
                <w:szCs w:val="18"/>
              </w:rPr>
              <w:t>թ</w:t>
            </w:r>
            <w:r w:rsidR="009A51C2" w:rsidRPr="008956E6">
              <w:rPr>
                <w:rFonts w:ascii="GHEA Grapalat" w:hAnsi="GHEA Grapalat" w:cs="Calibri"/>
                <w:sz w:val="18"/>
                <w:szCs w:val="18"/>
              </w:rPr>
              <w:t>.</w:t>
            </w:r>
            <w:r w:rsidR="009A51C2" w:rsidRPr="0071489C">
              <w:rPr>
                <w:rFonts w:ascii="GHEA Grapalat" w:hAnsi="GHEA Grapalat" w:cs="Calibri"/>
                <w:sz w:val="18"/>
                <w:szCs w:val="18"/>
              </w:rPr>
              <w:t xml:space="preserve"> </w:t>
            </w:r>
            <w:r w:rsidRPr="0071489C">
              <w:rPr>
                <w:rFonts w:ascii="GHEA Grapalat" w:hAnsi="GHEA Grapalat" w:cs="Calibri"/>
                <w:sz w:val="18"/>
                <w:szCs w:val="18"/>
              </w:rPr>
              <w:t xml:space="preserve">նոյեմբերի 20-ի 2006/117/Եվրատոմ հրահանգ՝ ռադիոակտիվ թափոնների և աշխատած վառելիքի </w:t>
            </w:r>
            <w:r w:rsidR="009A51C2" w:rsidRPr="0071489C">
              <w:rPr>
                <w:rFonts w:ascii="GHEA Grapalat" w:hAnsi="GHEA Grapalat" w:cs="Calibri"/>
                <w:sz w:val="18"/>
                <w:szCs w:val="18"/>
              </w:rPr>
              <w:t>առաքում</w:t>
            </w:r>
            <w:r w:rsidR="009A51C2">
              <w:rPr>
                <w:rFonts w:ascii="GHEA Grapalat" w:hAnsi="GHEA Grapalat" w:cs="Calibri"/>
                <w:sz w:val="18"/>
                <w:szCs w:val="18"/>
              </w:rPr>
              <w:t xml:space="preserve">ը </w:t>
            </w:r>
            <w:r w:rsidRPr="0071489C">
              <w:rPr>
                <w:rFonts w:ascii="GHEA Grapalat" w:hAnsi="GHEA Grapalat" w:cs="Calibri"/>
                <w:sz w:val="18"/>
                <w:szCs w:val="18"/>
              </w:rPr>
              <w:t>ստուգելու և վերահսկելու մասին</w:t>
            </w:r>
          </w:p>
        </w:tc>
        <w:tc>
          <w:tcPr>
            <w:tcW w:w="2266" w:type="dxa"/>
            <w:gridSpan w:val="3"/>
            <w:shd w:val="clear" w:color="auto" w:fill="auto"/>
          </w:tcPr>
          <w:p w14:paraId="1532954C" w14:textId="02F3CCDB" w:rsidR="00B50064" w:rsidRPr="0071489C" w:rsidRDefault="00B50064" w:rsidP="008C2339">
            <w:pPr>
              <w:widowControl w:val="0"/>
              <w:jc w:val="both"/>
              <w:rPr>
                <w:rFonts w:ascii="GHEA Grapalat" w:hAnsi="GHEA Grapalat" w:cs="Calibri"/>
                <w:sz w:val="18"/>
                <w:szCs w:val="18"/>
              </w:rPr>
            </w:pPr>
            <w:r w:rsidRPr="0071489C">
              <w:rPr>
                <w:rFonts w:ascii="GHEA Grapalat" w:hAnsi="GHEA Grapalat" w:cs="Calibri"/>
                <w:sz w:val="18"/>
                <w:szCs w:val="18"/>
              </w:rPr>
              <w:t>ՀՀ կառավարություն որոշումներում փոփոխություներ և լրացումների իրականացում</w:t>
            </w:r>
          </w:p>
        </w:tc>
        <w:tc>
          <w:tcPr>
            <w:tcW w:w="1315" w:type="dxa"/>
            <w:shd w:val="clear" w:color="auto" w:fill="auto"/>
          </w:tcPr>
          <w:p w14:paraId="65265D9F" w14:textId="3CA16744" w:rsidR="00D56180" w:rsidRPr="0071489C" w:rsidRDefault="00F45C25" w:rsidP="00D56180">
            <w:pPr>
              <w:ind w:left="-72" w:right="47"/>
              <w:jc w:val="both"/>
              <w:rPr>
                <w:rFonts w:ascii="GHEA Grapalat" w:hAnsi="GHEA Grapalat" w:cs="Calibri"/>
                <w:sz w:val="18"/>
                <w:szCs w:val="18"/>
              </w:rPr>
            </w:pPr>
            <w:r w:rsidRPr="0071489C">
              <w:rPr>
                <w:rFonts w:ascii="GHEA Grapalat" w:hAnsi="GHEA Grapalat" w:cs="Calibri"/>
                <w:sz w:val="18"/>
                <w:szCs w:val="18"/>
              </w:rPr>
              <w:t>2025</w:t>
            </w:r>
          </w:p>
          <w:p w14:paraId="50963589" w14:textId="7C690D0B" w:rsidR="00B50064" w:rsidRPr="0071489C" w:rsidRDefault="00B50064" w:rsidP="008C2339">
            <w:pPr>
              <w:jc w:val="both"/>
              <w:rPr>
                <w:rFonts w:ascii="GHEA Grapalat" w:hAnsi="GHEA Grapalat" w:cs="Calibri"/>
                <w:sz w:val="18"/>
                <w:szCs w:val="18"/>
              </w:rPr>
            </w:pPr>
          </w:p>
        </w:tc>
        <w:tc>
          <w:tcPr>
            <w:tcW w:w="1611" w:type="dxa"/>
            <w:gridSpan w:val="4"/>
            <w:shd w:val="clear" w:color="auto" w:fill="auto"/>
          </w:tcPr>
          <w:p w14:paraId="026E3B51" w14:textId="5C0EEF6B" w:rsidR="00B50064" w:rsidRPr="0071489C" w:rsidRDefault="00B50064" w:rsidP="000B61BB">
            <w:pPr>
              <w:ind w:left="-72" w:right="47"/>
              <w:jc w:val="both"/>
              <w:rPr>
                <w:rFonts w:ascii="GHEA Grapalat" w:hAnsi="GHEA Grapalat" w:cs="Calibri"/>
                <w:sz w:val="18"/>
                <w:szCs w:val="18"/>
              </w:rPr>
            </w:pPr>
            <w:r w:rsidRPr="0071489C">
              <w:rPr>
                <w:rFonts w:ascii="GHEA Grapalat" w:hAnsi="GHEA Grapalat" w:cs="Calibri"/>
                <w:sz w:val="18"/>
                <w:szCs w:val="18"/>
              </w:rPr>
              <w:t>Համաձայնագիր</w:t>
            </w:r>
            <w:r w:rsidR="000B61BB">
              <w:rPr>
                <w:rFonts w:ascii="GHEA Grapalat" w:hAnsi="GHEA Grapalat" w:cs="Calibri"/>
                <w:sz w:val="18"/>
                <w:szCs w:val="18"/>
              </w:rPr>
              <w:t xml:space="preserve">ն </w:t>
            </w:r>
            <w:r w:rsidRPr="0071489C">
              <w:rPr>
                <w:rFonts w:ascii="GHEA Grapalat" w:hAnsi="GHEA Grapalat" w:cs="Calibri"/>
                <w:sz w:val="18"/>
                <w:szCs w:val="18"/>
              </w:rPr>
              <w:t>ուժի մեջ մտնելուց հետո՝</w:t>
            </w:r>
            <w:r w:rsidR="000B61BB">
              <w:rPr>
                <w:rFonts w:ascii="GHEA Grapalat" w:hAnsi="GHEA Grapalat" w:cs="Calibri"/>
                <w:sz w:val="18"/>
                <w:szCs w:val="18"/>
              </w:rPr>
              <w:t xml:space="preserve"> </w:t>
            </w:r>
            <w:r w:rsidRPr="0071489C">
              <w:rPr>
                <w:rFonts w:ascii="GHEA Grapalat" w:hAnsi="GHEA Grapalat" w:cs="Calibri"/>
                <w:sz w:val="18"/>
                <w:szCs w:val="18"/>
              </w:rPr>
              <w:t>5 տարվա ընթացքում</w:t>
            </w:r>
          </w:p>
          <w:p w14:paraId="243EC3DE" w14:textId="77777777" w:rsidR="00B50064" w:rsidRPr="0071489C" w:rsidRDefault="00B50064" w:rsidP="008C2339">
            <w:pPr>
              <w:ind w:left="-72" w:right="47"/>
              <w:jc w:val="both"/>
              <w:rPr>
                <w:rFonts w:ascii="GHEA Grapalat" w:hAnsi="GHEA Grapalat" w:cs="Calibri"/>
                <w:sz w:val="18"/>
                <w:szCs w:val="18"/>
              </w:rPr>
            </w:pPr>
          </w:p>
        </w:tc>
        <w:tc>
          <w:tcPr>
            <w:tcW w:w="1522" w:type="dxa"/>
            <w:gridSpan w:val="4"/>
            <w:shd w:val="clear" w:color="auto" w:fill="auto"/>
          </w:tcPr>
          <w:p w14:paraId="710C0C7D"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միջուկային անվտանգության կարգավորման կոմիտե</w:t>
            </w:r>
          </w:p>
          <w:p w14:paraId="7648034E" w14:textId="77777777" w:rsidR="00B50064" w:rsidRPr="0071489C" w:rsidRDefault="00B50064" w:rsidP="008C2339">
            <w:pPr>
              <w:jc w:val="both"/>
              <w:rPr>
                <w:rFonts w:ascii="GHEA Grapalat" w:hAnsi="GHEA Grapalat" w:cs="Calibri"/>
                <w:sz w:val="18"/>
                <w:szCs w:val="18"/>
              </w:rPr>
            </w:pPr>
          </w:p>
          <w:p w14:paraId="43B3B6C1" w14:textId="77777777" w:rsidR="00B50064" w:rsidRPr="0071489C" w:rsidRDefault="00B50064" w:rsidP="008C2339">
            <w:pPr>
              <w:jc w:val="both"/>
              <w:rPr>
                <w:rFonts w:ascii="GHEA Grapalat" w:hAnsi="GHEA Grapalat" w:cs="Calibri"/>
                <w:sz w:val="18"/>
                <w:szCs w:val="18"/>
              </w:rPr>
            </w:pPr>
          </w:p>
          <w:p w14:paraId="60FD268D" w14:textId="6076E7D9"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տարածքային կառավարման և ենթակառուցվածքների նախարարություն</w:t>
            </w:r>
          </w:p>
        </w:tc>
        <w:tc>
          <w:tcPr>
            <w:tcW w:w="1546" w:type="dxa"/>
            <w:gridSpan w:val="4"/>
            <w:shd w:val="clear" w:color="auto" w:fill="auto"/>
          </w:tcPr>
          <w:p w14:paraId="4CA95296"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Միջոցառման իրականացման համար անհրաժեշտ են տեխնիկական և ֆինանսական ռեսուրսներ, ինչպես նաև</w:t>
            </w:r>
          </w:p>
          <w:p w14:paraId="6ABCDD24" w14:textId="16D22DC5"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տեխնիկական աջակցություն՝  մշակված փաստաթղթերի փորձագիտական եզրակացության համար</w:t>
            </w:r>
          </w:p>
        </w:tc>
        <w:tc>
          <w:tcPr>
            <w:tcW w:w="3746" w:type="dxa"/>
            <w:gridSpan w:val="8"/>
            <w:shd w:val="clear" w:color="auto" w:fill="auto"/>
          </w:tcPr>
          <w:p w14:paraId="68475416" w14:textId="16E07AE9" w:rsidR="00B50064" w:rsidRPr="0071489C" w:rsidRDefault="00D70018" w:rsidP="008C2339">
            <w:pPr>
              <w:jc w:val="both"/>
              <w:rPr>
                <w:rFonts w:ascii="GHEA Grapalat" w:hAnsi="GHEA Grapalat" w:cs="Calibri"/>
                <w:sz w:val="18"/>
                <w:szCs w:val="18"/>
              </w:rPr>
            </w:pPr>
            <w:r w:rsidRPr="0071489C">
              <w:rPr>
                <w:rFonts w:ascii="GHEA Grapalat" w:hAnsi="GHEA Grapalat" w:cs="Calibri"/>
                <w:sz w:val="18"/>
                <w:szCs w:val="18"/>
              </w:rPr>
              <w:t xml:space="preserve">Բնակչության և </w:t>
            </w:r>
            <w:r w:rsidR="00B50064" w:rsidRPr="0071489C">
              <w:rPr>
                <w:rFonts w:ascii="GHEA Grapalat" w:hAnsi="GHEA Grapalat" w:cs="Calibri"/>
                <w:sz w:val="18"/>
                <w:szCs w:val="18"/>
              </w:rPr>
              <w:t>ատոմային</w:t>
            </w:r>
          </w:p>
          <w:p w14:paraId="029539CC" w14:textId="567F9ECB" w:rsidR="00D70018" w:rsidRPr="0071489C" w:rsidRDefault="00B50064" w:rsidP="00D70018">
            <w:pPr>
              <w:jc w:val="both"/>
              <w:rPr>
                <w:rFonts w:ascii="GHEA Grapalat" w:hAnsi="GHEA Grapalat" w:cs="Calibri"/>
                <w:sz w:val="18"/>
                <w:szCs w:val="18"/>
              </w:rPr>
            </w:pPr>
            <w:r w:rsidRPr="0071489C">
              <w:rPr>
                <w:rFonts w:ascii="GHEA Grapalat" w:hAnsi="GHEA Grapalat" w:cs="Calibri"/>
                <w:sz w:val="18"/>
                <w:szCs w:val="18"/>
              </w:rPr>
              <w:t>էներգիայի օգ</w:t>
            </w:r>
            <w:r w:rsidR="00D70018" w:rsidRPr="0071489C">
              <w:rPr>
                <w:rFonts w:ascii="GHEA Grapalat" w:hAnsi="GHEA Grapalat" w:cs="Calibri"/>
                <w:sz w:val="18"/>
                <w:szCs w:val="18"/>
              </w:rPr>
              <w:t>տագործման օբյեկտների անձնակազմի</w:t>
            </w:r>
            <w:r w:rsidRPr="0071489C">
              <w:rPr>
                <w:rFonts w:ascii="GHEA Grapalat" w:hAnsi="GHEA Grapalat" w:cs="Calibri"/>
                <w:sz w:val="18"/>
                <w:szCs w:val="18"/>
              </w:rPr>
              <w:t xml:space="preserve"> անվտանգության ապահովումը, շրջակա միջավայրի պաշտպանությունն իոնացնող ճառագայթման</w:t>
            </w:r>
            <w:r w:rsidR="005D1401" w:rsidRPr="005D1401">
              <w:rPr>
                <w:rFonts w:ascii="GHEA Grapalat" w:hAnsi="GHEA Grapalat" w:cs="Calibri"/>
                <w:sz w:val="18"/>
                <w:szCs w:val="18"/>
              </w:rPr>
              <w:t>,</w:t>
            </w:r>
            <w:r w:rsidRPr="0071489C">
              <w:rPr>
                <w:rFonts w:ascii="GHEA Grapalat" w:hAnsi="GHEA Grapalat" w:cs="Calibri"/>
                <w:sz w:val="18"/>
                <w:szCs w:val="18"/>
              </w:rPr>
              <w:t xml:space="preserve"> </w:t>
            </w:r>
            <w:r w:rsidR="00D70018" w:rsidRPr="0071489C">
              <w:rPr>
                <w:rFonts w:ascii="GHEA Grapalat" w:hAnsi="GHEA Grapalat" w:cs="Calibri"/>
                <w:sz w:val="18"/>
                <w:szCs w:val="18"/>
              </w:rPr>
              <w:t>ռադիոակտիվ թափոնների և աշխատած վառելիքի առաքման ժամանակ</w:t>
            </w:r>
          </w:p>
          <w:p w14:paraId="49261522" w14:textId="31D704C7" w:rsidR="00B50064" w:rsidRPr="0071489C" w:rsidRDefault="00D70018" w:rsidP="00D70018">
            <w:pPr>
              <w:jc w:val="both"/>
              <w:rPr>
                <w:rFonts w:ascii="GHEA Grapalat" w:hAnsi="GHEA Grapalat" w:cs="Calibri"/>
                <w:sz w:val="18"/>
                <w:szCs w:val="18"/>
              </w:rPr>
            </w:pPr>
            <w:r w:rsidRPr="0071489C">
              <w:rPr>
                <w:rFonts w:ascii="GHEA Grapalat" w:hAnsi="GHEA Grapalat" w:cs="Calibri"/>
                <w:sz w:val="18"/>
                <w:szCs w:val="18"/>
              </w:rPr>
              <w:t xml:space="preserve"> </w:t>
            </w:r>
          </w:p>
        </w:tc>
      </w:tr>
      <w:tr w:rsidR="00B50064" w:rsidRPr="0071489C" w14:paraId="33C71B3C" w14:textId="77777777" w:rsidTr="006A7F4E">
        <w:trPr>
          <w:gridAfter w:val="1"/>
          <w:wAfter w:w="29" w:type="dxa"/>
        </w:trPr>
        <w:tc>
          <w:tcPr>
            <w:tcW w:w="810" w:type="dxa"/>
            <w:shd w:val="clear" w:color="auto" w:fill="auto"/>
          </w:tcPr>
          <w:p w14:paraId="53BB5BA6" w14:textId="77777777" w:rsidR="00B50064" w:rsidRPr="0071489C" w:rsidRDefault="00B50064" w:rsidP="00B50064">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55B7E3BE" w14:textId="5E532DCB"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 xml:space="preserve">Միջուկային տեղակայանքների միջուկային անվտանգության գծով Համայնքի իրավական համակարգը </w:t>
            </w:r>
            <w:r w:rsidRPr="0071489C">
              <w:rPr>
                <w:rFonts w:ascii="GHEA Grapalat" w:hAnsi="GHEA Grapalat" w:cs="Calibri"/>
                <w:sz w:val="18"/>
                <w:szCs w:val="18"/>
              </w:rPr>
              <w:lastRenderedPageBreak/>
              <w:t>սահմանող՝ Խորհրդի</w:t>
            </w:r>
            <w:r w:rsidR="000B61BB" w:rsidRPr="008956E6">
              <w:rPr>
                <w:rFonts w:ascii="GHEA Grapalat" w:hAnsi="GHEA Grapalat" w:cs="Calibri"/>
                <w:sz w:val="18"/>
                <w:szCs w:val="18"/>
              </w:rPr>
              <w:t>`</w:t>
            </w:r>
            <w:r w:rsidRPr="0071489C">
              <w:rPr>
                <w:rFonts w:ascii="GHEA Grapalat" w:hAnsi="GHEA Grapalat" w:cs="Calibri"/>
                <w:sz w:val="18"/>
                <w:szCs w:val="18"/>
              </w:rPr>
              <w:t xml:space="preserve"> 2009</w:t>
            </w:r>
            <w:r w:rsidR="000B61BB" w:rsidRPr="0071489C">
              <w:rPr>
                <w:rFonts w:ascii="GHEA Grapalat" w:hAnsi="GHEA Grapalat" w:cs="Calibri"/>
                <w:sz w:val="18"/>
                <w:szCs w:val="18"/>
              </w:rPr>
              <w:t>թ</w:t>
            </w:r>
            <w:r w:rsidR="000B61BB">
              <w:rPr>
                <w:rFonts w:ascii="Cambria Math" w:hAnsi="Cambria Math" w:cs="Calibri"/>
                <w:sz w:val="18"/>
                <w:szCs w:val="18"/>
              </w:rPr>
              <w:t>․</w:t>
            </w:r>
            <w:r w:rsidR="000B61BB" w:rsidRPr="0071489C">
              <w:rPr>
                <w:rFonts w:ascii="GHEA Grapalat" w:hAnsi="GHEA Grapalat" w:cs="Calibri"/>
                <w:sz w:val="18"/>
                <w:szCs w:val="18"/>
              </w:rPr>
              <w:t xml:space="preserve"> </w:t>
            </w:r>
            <w:r w:rsidRPr="0071489C">
              <w:rPr>
                <w:rFonts w:ascii="GHEA Grapalat" w:hAnsi="GHEA Grapalat" w:cs="Calibri"/>
                <w:sz w:val="18"/>
                <w:szCs w:val="18"/>
              </w:rPr>
              <w:t>հունիսի 25-ի 2009/71/Եվրատոմ հրահանգ՝ փոփոխություններով</w:t>
            </w:r>
          </w:p>
        </w:tc>
        <w:tc>
          <w:tcPr>
            <w:tcW w:w="2266" w:type="dxa"/>
            <w:gridSpan w:val="3"/>
            <w:shd w:val="clear" w:color="auto" w:fill="auto"/>
          </w:tcPr>
          <w:p w14:paraId="0AA8D435" w14:textId="3EA60B8A" w:rsidR="00B50064" w:rsidRPr="0071489C" w:rsidRDefault="00B50064" w:rsidP="008C2339">
            <w:pPr>
              <w:widowControl w:val="0"/>
              <w:jc w:val="both"/>
              <w:rPr>
                <w:rFonts w:ascii="GHEA Grapalat" w:hAnsi="GHEA Grapalat" w:cs="Calibri"/>
                <w:sz w:val="18"/>
                <w:szCs w:val="18"/>
              </w:rPr>
            </w:pPr>
            <w:r w:rsidRPr="0071489C">
              <w:rPr>
                <w:rFonts w:ascii="GHEA Grapalat" w:hAnsi="GHEA Grapalat" w:cs="Calibri"/>
                <w:sz w:val="18"/>
                <w:szCs w:val="18"/>
              </w:rPr>
              <w:lastRenderedPageBreak/>
              <w:t>Նոր օրենսդրական և ենթաօրենսդրական կարգավորումներ</w:t>
            </w:r>
          </w:p>
        </w:tc>
        <w:tc>
          <w:tcPr>
            <w:tcW w:w="1315" w:type="dxa"/>
            <w:shd w:val="clear" w:color="auto" w:fill="auto"/>
          </w:tcPr>
          <w:p w14:paraId="3CA02F1F" w14:textId="2B4C6688" w:rsidR="00D56180" w:rsidRPr="0071489C" w:rsidRDefault="00F45C25" w:rsidP="00D56180">
            <w:pPr>
              <w:ind w:left="-72" w:right="47"/>
              <w:jc w:val="both"/>
              <w:rPr>
                <w:rFonts w:ascii="GHEA Grapalat" w:hAnsi="GHEA Grapalat" w:cs="Calibri"/>
                <w:sz w:val="18"/>
                <w:szCs w:val="18"/>
              </w:rPr>
            </w:pPr>
            <w:r w:rsidRPr="0071489C">
              <w:rPr>
                <w:rFonts w:ascii="GHEA Grapalat" w:hAnsi="GHEA Grapalat" w:cs="Calibri"/>
                <w:sz w:val="18"/>
                <w:szCs w:val="18"/>
              </w:rPr>
              <w:t>2024</w:t>
            </w:r>
          </w:p>
          <w:p w14:paraId="09E1A31D" w14:textId="0F8A02F5" w:rsidR="00B50064" w:rsidRPr="0071489C" w:rsidRDefault="00B50064" w:rsidP="008C2339">
            <w:pPr>
              <w:jc w:val="both"/>
              <w:rPr>
                <w:rFonts w:ascii="GHEA Grapalat" w:hAnsi="GHEA Grapalat" w:cs="Calibri"/>
                <w:sz w:val="18"/>
                <w:szCs w:val="18"/>
              </w:rPr>
            </w:pPr>
          </w:p>
        </w:tc>
        <w:tc>
          <w:tcPr>
            <w:tcW w:w="1611" w:type="dxa"/>
            <w:gridSpan w:val="4"/>
            <w:shd w:val="clear" w:color="auto" w:fill="auto"/>
          </w:tcPr>
          <w:p w14:paraId="7C6609F7" w14:textId="1D1663B2" w:rsidR="00B50064" w:rsidRPr="0071489C" w:rsidRDefault="00B50064" w:rsidP="008C2339">
            <w:pPr>
              <w:ind w:left="-72" w:right="47"/>
              <w:jc w:val="both"/>
              <w:rPr>
                <w:rFonts w:ascii="GHEA Grapalat" w:hAnsi="GHEA Grapalat" w:cs="Calibri"/>
                <w:sz w:val="18"/>
                <w:szCs w:val="18"/>
              </w:rPr>
            </w:pPr>
            <w:r w:rsidRPr="0071489C">
              <w:rPr>
                <w:rFonts w:ascii="GHEA Grapalat" w:hAnsi="GHEA Grapalat" w:cs="Calibri"/>
                <w:sz w:val="18"/>
                <w:szCs w:val="18"/>
              </w:rPr>
              <w:t>Համաձայնագիրնուժի մեջ մտնելուց հետո՝</w:t>
            </w:r>
            <w:r w:rsidR="000B61BB" w:rsidRPr="003A5174">
              <w:rPr>
                <w:rFonts w:ascii="GHEA Grapalat" w:hAnsi="GHEA Grapalat" w:cs="Calibri"/>
                <w:sz w:val="18"/>
                <w:szCs w:val="18"/>
              </w:rPr>
              <w:t xml:space="preserve"> </w:t>
            </w:r>
            <w:r w:rsidRPr="0071489C">
              <w:rPr>
                <w:rFonts w:ascii="GHEA Grapalat" w:hAnsi="GHEA Grapalat" w:cs="Calibri"/>
                <w:sz w:val="18"/>
                <w:szCs w:val="18"/>
              </w:rPr>
              <w:t>4 տարվա ընթացքում</w:t>
            </w:r>
          </w:p>
          <w:p w14:paraId="6D7810E5" w14:textId="77777777" w:rsidR="00B50064" w:rsidRPr="0071489C" w:rsidRDefault="00B50064" w:rsidP="008C2339">
            <w:pPr>
              <w:ind w:left="-72" w:right="47"/>
              <w:jc w:val="both"/>
              <w:rPr>
                <w:rFonts w:ascii="GHEA Grapalat" w:hAnsi="GHEA Grapalat" w:cs="Calibri"/>
                <w:sz w:val="18"/>
                <w:szCs w:val="18"/>
              </w:rPr>
            </w:pPr>
          </w:p>
        </w:tc>
        <w:tc>
          <w:tcPr>
            <w:tcW w:w="1522" w:type="dxa"/>
            <w:gridSpan w:val="4"/>
            <w:shd w:val="clear" w:color="auto" w:fill="auto"/>
          </w:tcPr>
          <w:p w14:paraId="1E7922A1"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միջուկային անվտանգության կարգավորման կոմիտե</w:t>
            </w:r>
          </w:p>
          <w:p w14:paraId="283233CF" w14:textId="77777777" w:rsidR="00B50064" w:rsidRPr="0071489C" w:rsidRDefault="00B50064" w:rsidP="008C2339">
            <w:pPr>
              <w:jc w:val="both"/>
              <w:rPr>
                <w:rFonts w:ascii="GHEA Grapalat" w:hAnsi="GHEA Grapalat" w:cs="Calibri"/>
                <w:sz w:val="18"/>
                <w:szCs w:val="18"/>
              </w:rPr>
            </w:pPr>
          </w:p>
          <w:p w14:paraId="28FA6451" w14:textId="77777777" w:rsidR="00B50064" w:rsidRPr="0071489C" w:rsidRDefault="00B50064" w:rsidP="008C2339">
            <w:pPr>
              <w:jc w:val="both"/>
              <w:rPr>
                <w:rFonts w:ascii="GHEA Grapalat" w:hAnsi="GHEA Grapalat" w:cs="Calibri"/>
                <w:sz w:val="18"/>
                <w:szCs w:val="18"/>
              </w:rPr>
            </w:pPr>
          </w:p>
          <w:p w14:paraId="2F55C404" w14:textId="28E74248"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lastRenderedPageBreak/>
              <w:t>ՀՀ տարածքային կառավարման և ենթակառուցվածքների նախարարություն</w:t>
            </w:r>
          </w:p>
        </w:tc>
        <w:tc>
          <w:tcPr>
            <w:tcW w:w="1546" w:type="dxa"/>
            <w:gridSpan w:val="4"/>
            <w:shd w:val="clear" w:color="auto" w:fill="auto"/>
          </w:tcPr>
          <w:p w14:paraId="4AE6893D"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lastRenderedPageBreak/>
              <w:t xml:space="preserve">Միջոցառման իրականացման համար անհրաժեշտ են տեխնիկական և ֆինանսական ռեսուրսներ, </w:t>
            </w:r>
            <w:r w:rsidRPr="0071489C">
              <w:rPr>
                <w:rFonts w:ascii="GHEA Grapalat" w:hAnsi="GHEA Grapalat" w:cs="Calibri"/>
                <w:sz w:val="18"/>
                <w:szCs w:val="18"/>
              </w:rPr>
              <w:lastRenderedPageBreak/>
              <w:t>ինչպես նաև</w:t>
            </w:r>
          </w:p>
          <w:p w14:paraId="084D90D1" w14:textId="092BD523"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տեխնիկական աջակցություն՝  մշակված փաստաթղթերի փորձագիտական եզրակացության համար</w:t>
            </w:r>
          </w:p>
        </w:tc>
        <w:tc>
          <w:tcPr>
            <w:tcW w:w="3746" w:type="dxa"/>
            <w:gridSpan w:val="8"/>
            <w:shd w:val="clear" w:color="auto" w:fill="auto"/>
          </w:tcPr>
          <w:p w14:paraId="3CC02E90" w14:textId="4403BC14" w:rsidR="00B50064" w:rsidRPr="002B2C07" w:rsidRDefault="00D70018" w:rsidP="00D70018">
            <w:pPr>
              <w:jc w:val="both"/>
              <w:rPr>
                <w:rFonts w:ascii="GHEA Grapalat" w:hAnsi="GHEA Grapalat" w:cs="Calibri"/>
                <w:sz w:val="18"/>
                <w:szCs w:val="18"/>
              </w:rPr>
            </w:pPr>
            <w:r w:rsidRPr="0071489C">
              <w:rPr>
                <w:rFonts w:ascii="GHEA Grapalat" w:hAnsi="GHEA Grapalat" w:cs="Calibri"/>
                <w:sz w:val="18"/>
                <w:szCs w:val="18"/>
              </w:rPr>
              <w:lastRenderedPageBreak/>
              <w:t>Իոնացնող ճառագայթումներից բխող վտանգներից բնակչության և միջուկային կայանքների աշխատակազմի պաշտպանություն:</w:t>
            </w:r>
          </w:p>
        </w:tc>
      </w:tr>
      <w:tr w:rsidR="00B50064" w:rsidRPr="0071489C" w14:paraId="3FBA7E7D" w14:textId="77777777" w:rsidTr="006A7F4E">
        <w:trPr>
          <w:gridAfter w:val="1"/>
          <w:wAfter w:w="29" w:type="dxa"/>
        </w:trPr>
        <w:tc>
          <w:tcPr>
            <w:tcW w:w="810" w:type="dxa"/>
            <w:shd w:val="clear" w:color="auto" w:fill="auto"/>
          </w:tcPr>
          <w:p w14:paraId="786CAD3A" w14:textId="77777777" w:rsidR="00B50064" w:rsidRPr="0071489C" w:rsidRDefault="00B50064" w:rsidP="00B50064">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04FB2063" w14:textId="4B7308D4"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Աշխատած վառելիքի և ռադիոակտիվ թափոնների պատասխանատու և անվտանգ կառավարման գծով Համայնքի իրավական համակարգը սահմանող՝ Խորհրդի 2011</w:t>
            </w:r>
            <w:r w:rsidRPr="0071489C">
              <w:rPr>
                <w:rFonts w:ascii="Calibri" w:hAnsi="Calibri" w:cs="Calibri"/>
                <w:sz w:val="18"/>
                <w:szCs w:val="18"/>
              </w:rPr>
              <w:t> </w:t>
            </w:r>
            <w:r w:rsidRPr="0071489C">
              <w:rPr>
                <w:rFonts w:ascii="GHEA Grapalat" w:hAnsi="GHEA Grapalat" w:cs="Calibri"/>
                <w:sz w:val="18"/>
                <w:szCs w:val="18"/>
              </w:rPr>
              <w:t>թվականի հուլիսի 19-ի 2011/70/Եվրատոմ հրահանգ</w:t>
            </w:r>
          </w:p>
        </w:tc>
        <w:tc>
          <w:tcPr>
            <w:tcW w:w="2266" w:type="dxa"/>
            <w:gridSpan w:val="3"/>
            <w:shd w:val="clear" w:color="auto" w:fill="auto"/>
          </w:tcPr>
          <w:p w14:paraId="31162672" w14:textId="758E9963"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ՀՀ-ում առաջացած ռադիոակտիվ թափոնների և աշխատած վառելիքի անվտանգ կառավարման քաղաքականության բարելավում/արդիականացում՝ ըստ ատոմային էներգիայի անվտանգ օգտագործման բնագավառում միջազգային պայմանագրերով ստանձնած պարտավորությունների, Խորհրդի 2011 թվականի հուլիսի 19-ի 2011/70/Եվրատոմ հրահանգի, Ատոմային էներգիայի միջազգային գործակալության անվտանգության ստանդարտներով</w:t>
            </w:r>
            <w:r w:rsidR="00AC1FFE" w:rsidRPr="008956E6">
              <w:rPr>
                <w:rFonts w:ascii="GHEA Grapalat" w:hAnsi="GHEA Grapalat" w:cs="Calibri"/>
                <w:sz w:val="18"/>
                <w:szCs w:val="18"/>
              </w:rPr>
              <w:t xml:space="preserve">, </w:t>
            </w:r>
            <w:r w:rsidR="00AC1FFE">
              <w:rPr>
                <w:rFonts w:ascii="GHEA Grapalat" w:hAnsi="GHEA Grapalat" w:cs="Calibri"/>
                <w:sz w:val="18"/>
                <w:szCs w:val="18"/>
              </w:rPr>
              <w:t xml:space="preserve">ինչպես նաև </w:t>
            </w:r>
            <w:r w:rsidRPr="0071489C">
              <w:rPr>
                <w:rFonts w:ascii="GHEA Grapalat" w:hAnsi="GHEA Grapalat" w:cs="Calibri"/>
                <w:sz w:val="18"/>
                <w:szCs w:val="18"/>
              </w:rPr>
              <w:t>ՀՀ օրենքներով ու իրավական ակտերով սահմանված պահանջների:</w:t>
            </w:r>
          </w:p>
        </w:tc>
        <w:tc>
          <w:tcPr>
            <w:tcW w:w="1315" w:type="dxa"/>
            <w:shd w:val="clear" w:color="auto" w:fill="auto"/>
          </w:tcPr>
          <w:p w14:paraId="4B8386CC" w14:textId="2DEE9C06" w:rsidR="00D56180" w:rsidRPr="0071489C" w:rsidRDefault="00F45C25" w:rsidP="00D56180">
            <w:pPr>
              <w:jc w:val="both"/>
              <w:rPr>
                <w:rFonts w:ascii="GHEA Grapalat" w:hAnsi="GHEA Grapalat" w:cs="Calibri"/>
                <w:sz w:val="18"/>
                <w:szCs w:val="18"/>
              </w:rPr>
            </w:pPr>
            <w:r w:rsidRPr="0071489C">
              <w:rPr>
                <w:rFonts w:ascii="GHEA Grapalat" w:hAnsi="GHEA Grapalat" w:cs="Calibri"/>
                <w:sz w:val="18"/>
                <w:szCs w:val="18"/>
              </w:rPr>
              <w:t>2024</w:t>
            </w:r>
          </w:p>
          <w:p w14:paraId="39CDAAE5" w14:textId="7453BCEB" w:rsidR="00B50064" w:rsidRPr="0071489C" w:rsidRDefault="00B50064" w:rsidP="008C2339">
            <w:pPr>
              <w:jc w:val="both"/>
              <w:rPr>
                <w:rFonts w:ascii="GHEA Grapalat" w:hAnsi="GHEA Grapalat" w:cs="Calibri"/>
                <w:sz w:val="18"/>
                <w:szCs w:val="18"/>
              </w:rPr>
            </w:pPr>
          </w:p>
        </w:tc>
        <w:tc>
          <w:tcPr>
            <w:tcW w:w="1611" w:type="dxa"/>
            <w:gridSpan w:val="4"/>
            <w:shd w:val="clear" w:color="auto" w:fill="auto"/>
          </w:tcPr>
          <w:p w14:paraId="4DE746ED" w14:textId="2F11C5C1"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Համաձայնագիրնուժի մեջ մտնելուց հետո՝</w:t>
            </w:r>
            <w:r w:rsidR="00AC1FFE">
              <w:rPr>
                <w:rFonts w:ascii="GHEA Grapalat" w:hAnsi="GHEA Grapalat" w:cs="Calibri"/>
                <w:sz w:val="18"/>
                <w:szCs w:val="18"/>
              </w:rPr>
              <w:t xml:space="preserve"> </w:t>
            </w:r>
            <w:r w:rsidRPr="0071489C">
              <w:rPr>
                <w:rFonts w:ascii="GHEA Grapalat" w:hAnsi="GHEA Grapalat" w:cs="Calibri"/>
                <w:sz w:val="18"/>
                <w:szCs w:val="18"/>
              </w:rPr>
              <w:t>4 տարվա ընթացքում</w:t>
            </w:r>
          </w:p>
          <w:p w14:paraId="0C32CAB3" w14:textId="77777777" w:rsidR="00B50064" w:rsidRPr="0071489C" w:rsidRDefault="00B50064" w:rsidP="008C2339">
            <w:pPr>
              <w:ind w:left="-72" w:right="47"/>
              <w:jc w:val="both"/>
              <w:rPr>
                <w:rFonts w:ascii="GHEA Grapalat" w:hAnsi="GHEA Grapalat" w:cs="Calibri"/>
                <w:sz w:val="18"/>
                <w:szCs w:val="18"/>
              </w:rPr>
            </w:pPr>
          </w:p>
        </w:tc>
        <w:tc>
          <w:tcPr>
            <w:tcW w:w="1522" w:type="dxa"/>
            <w:gridSpan w:val="4"/>
            <w:shd w:val="clear" w:color="auto" w:fill="auto"/>
          </w:tcPr>
          <w:p w14:paraId="3C98DC59"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միջուկային անվտանգության կարգավորման կոմիտե</w:t>
            </w:r>
          </w:p>
          <w:p w14:paraId="4F4A0B89" w14:textId="77777777" w:rsidR="00B50064" w:rsidRPr="0071489C" w:rsidRDefault="00B50064" w:rsidP="008C2339">
            <w:pPr>
              <w:jc w:val="both"/>
              <w:rPr>
                <w:rFonts w:ascii="GHEA Grapalat" w:hAnsi="GHEA Grapalat" w:cs="Calibri"/>
                <w:sz w:val="18"/>
                <w:szCs w:val="18"/>
              </w:rPr>
            </w:pPr>
          </w:p>
          <w:p w14:paraId="34B89B72"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տարածքային կառավարման և ենթակառուցվածքների նախարարություն</w:t>
            </w:r>
          </w:p>
          <w:p w14:paraId="29303EB4" w14:textId="77777777" w:rsidR="00B50064" w:rsidRPr="0071489C" w:rsidRDefault="00B50064" w:rsidP="008C2339">
            <w:pPr>
              <w:jc w:val="both"/>
              <w:rPr>
                <w:rFonts w:ascii="GHEA Grapalat" w:hAnsi="GHEA Grapalat" w:cs="Calibri"/>
                <w:sz w:val="18"/>
                <w:szCs w:val="18"/>
              </w:rPr>
            </w:pPr>
          </w:p>
          <w:p w14:paraId="3AE25483" w14:textId="77777777" w:rsidR="00B50064" w:rsidRPr="0071489C" w:rsidRDefault="00B50064" w:rsidP="008C2339">
            <w:pPr>
              <w:jc w:val="both"/>
              <w:rPr>
                <w:rFonts w:ascii="GHEA Grapalat" w:hAnsi="GHEA Grapalat" w:cs="Calibri"/>
                <w:sz w:val="18"/>
                <w:szCs w:val="18"/>
              </w:rPr>
            </w:pPr>
          </w:p>
          <w:p w14:paraId="2E1E6EFE" w14:textId="77777777" w:rsidR="00B50064" w:rsidRPr="0071489C" w:rsidRDefault="00B50064" w:rsidP="008C2339">
            <w:pPr>
              <w:jc w:val="both"/>
              <w:rPr>
                <w:rFonts w:ascii="GHEA Grapalat" w:hAnsi="GHEA Grapalat" w:cs="Calibri"/>
                <w:sz w:val="18"/>
                <w:szCs w:val="18"/>
              </w:rPr>
            </w:pPr>
          </w:p>
        </w:tc>
        <w:tc>
          <w:tcPr>
            <w:tcW w:w="1546" w:type="dxa"/>
            <w:gridSpan w:val="4"/>
            <w:shd w:val="clear" w:color="auto" w:fill="auto"/>
          </w:tcPr>
          <w:p w14:paraId="17D0E641"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Միջոցառման իրականացման համար անհրաժեշտ են տեխնիկական և ֆինանսական ռեսուրսներ, ինչպես նաև</w:t>
            </w:r>
          </w:p>
          <w:p w14:paraId="6094DE03" w14:textId="441E1C16"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տեխնիկական աջակցություն՝  մշակված փաստաթղթերի փորձագիտական եզրակացության համար</w:t>
            </w:r>
          </w:p>
        </w:tc>
        <w:tc>
          <w:tcPr>
            <w:tcW w:w="3746" w:type="dxa"/>
            <w:gridSpan w:val="8"/>
            <w:shd w:val="clear" w:color="auto" w:fill="auto"/>
          </w:tcPr>
          <w:p w14:paraId="4B1D57B4" w14:textId="37D70245" w:rsidR="00B50064" w:rsidRPr="0071489C" w:rsidRDefault="00D70018" w:rsidP="002150BB">
            <w:pPr>
              <w:jc w:val="both"/>
              <w:rPr>
                <w:rFonts w:ascii="GHEA Grapalat" w:hAnsi="GHEA Grapalat" w:cs="Calibri"/>
                <w:sz w:val="18"/>
                <w:szCs w:val="18"/>
              </w:rPr>
            </w:pPr>
            <w:r w:rsidRPr="0071489C">
              <w:rPr>
                <w:rFonts w:ascii="GHEA Grapalat" w:hAnsi="GHEA Grapalat" w:cs="Calibri"/>
                <w:sz w:val="18"/>
                <w:szCs w:val="18"/>
              </w:rPr>
              <w:t>Վառելիքի և ռադիոակտիվ թափոնների կառավարման  և անվտանգության բարձր մակարդակի ապահովում</w:t>
            </w:r>
            <w:r w:rsidR="002150BB" w:rsidRPr="0071489C">
              <w:rPr>
                <w:rFonts w:ascii="GHEA Grapalat" w:hAnsi="GHEA Grapalat" w:cs="Calibri"/>
                <w:sz w:val="18"/>
                <w:szCs w:val="18"/>
              </w:rPr>
              <w:t>՝</w:t>
            </w:r>
            <w:r w:rsidRPr="0071489C">
              <w:rPr>
                <w:rFonts w:ascii="GHEA Grapalat" w:hAnsi="GHEA Grapalat" w:cs="Calibri"/>
                <w:sz w:val="18"/>
                <w:szCs w:val="18"/>
              </w:rPr>
              <w:t xml:space="preserve"> </w:t>
            </w:r>
            <w:r w:rsidR="002150BB" w:rsidRPr="0071489C">
              <w:rPr>
                <w:rFonts w:ascii="GHEA Grapalat" w:hAnsi="GHEA Grapalat" w:cs="Calibri"/>
                <w:sz w:val="18"/>
                <w:szCs w:val="18"/>
              </w:rPr>
              <w:t xml:space="preserve">հասարակությանը </w:t>
            </w:r>
            <w:r w:rsidRPr="0071489C">
              <w:rPr>
                <w:rFonts w:ascii="GHEA Grapalat" w:hAnsi="GHEA Grapalat" w:cs="Calibri"/>
                <w:sz w:val="18"/>
                <w:szCs w:val="18"/>
              </w:rPr>
              <w:t>իոնացնո</w:t>
            </w:r>
            <w:r w:rsidR="002150BB" w:rsidRPr="0071489C">
              <w:rPr>
                <w:rFonts w:ascii="GHEA Grapalat" w:hAnsi="GHEA Grapalat" w:cs="Calibri"/>
                <w:sz w:val="18"/>
                <w:szCs w:val="18"/>
              </w:rPr>
              <w:t>ղ ճառագայթումից բխող վտանգներից պաշտպանելու համար: Ա</w:t>
            </w:r>
            <w:r w:rsidRPr="0071489C">
              <w:rPr>
                <w:rFonts w:ascii="GHEA Grapalat" w:hAnsi="GHEA Grapalat" w:cs="Calibri"/>
                <w:sz w:val="18"/>
                <w:szCs w:val="18"/>
              </w:rPr>
              <w:t xml:space="preserve">նհրաժեշտ հանրային տեղեկատվության </w:t>
            </w:r>
            <w:r w:rsidR="002150BB" w:rsidRPr="0071489C">
              <w:rPr>
                <w:rFonts w:ascii="GHEA Grapalat" w:hAnsi="GHEA Grapalat" w:cs="Calibri"/>
                <w:sz w:val="18"/>
                <w:szCs w:val="18"/>
              </w:rPr>
              <w:t>տրամադրման ապահովում:</w:t>
            </w:r>
          </w:p>
        </w:tc>
      </w:tr>
      <w:tr w:rsidR="00B50064" w:rsidRPr="0071489C" w14:paraId="3D1390F8" w14:textId="77777777" w:rsidTr="006A7F4E">
        <w:trPr>
          <w:gridAfter w:val="1"/>
          <w:wAfter w:w="29" w:type="dxa"/>
        </w:trPr>
        <w:tc>
          <w:tcPr>
            <w:tcW w:w="810" w:type="dxa"/>
            <w:shd w:val="clear" w:color="auto" w:fill="auto"/>
          </w:tcPr>
          <w:p w14:paraId="7093630A" w14:textId="77777777" w:rsidR="00B50064" w:rsidRPr="0071489C" w:rsidRDefault="00B50064" w:rsidP="00B50064">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614B6A78" w14:textId="008889AD"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 xml:space="preserve">Մարդու կողմից սպառման համար </w:t>
            </w:r>
            <w:r w:rsidRPr="0071489C">
              <w:rPr>
                <w:rFonts w:ascii="GHEA Grapalat" w:hAnsi="GHEA Grapalat" w:cs="Calibri"/>
                <w:sz w:val="18"/>
                <w:szCs w:val="18"/>
              </w:rPr>
              <w:lastRenderedPageBreak/>
              <w:t>նախատեսված ջրում ռադիոակտիվ նյութերի մասով առողջության պահպանմանը ներկայացվող պահանջները սահմանող՝ Խորհրդի</w:t>
            </w:r>
            <w:r w:rsidR="00ED1939" w:rsidRPr="008956E6">
              <w:rPr>
                <w:rFonts w:ascii="GHEA Grapalat" w:hAnsi="GHEA Grapalat" w:cs="Calibri"/>
                <w:sz w:val="18"/>
                <w:szCs w:val="18"/>
              </w:rPr>
              <w:t>`</w:t>
            </w:r>
            <w:r w:rsidRPr="0071489C">
              <w:rPr>
                <w:rFonts w:ascii="GHEA Grapalat" w:hAnsi="GHEA Grapalat" w:cs="Calibri"/>
                <w:sz w:val="18"/>
                <w:szCs w:val="18"/>
              </w:rPr>
              <w:t xml:space="preserve"> 2013թ</w:t>
            </w:r>
            <w:r w:rsidR="00ED1939" w:rsidRPr="008956E6">
              <w:rPr>
                <w:rFonts w:ascii="GHEA Grapalat" w:hAnsi="GHEA Grapalat" w:cs="Calibri"/>
                <w:sz w:val="18"/>
                <w:szCs w:val="18"/>
              </w:rPr>
              <w:t>.</w:t>
            </w:r>
            <w:r w:rsidRPr="0071489C">
              <w:rPr>
                <w:rFonts w:ascii="GHEA Grapalat" w:hAnsi="GHEA Grapalat" w:cs="Calibri"/>
                <w:sz w:val="18"/>
                <w:szCs w:val="18"/>
              </w:rPr>
              <w:t xml:space="preserve"> հոկտեմբերի 22-ի 2013/51/Եվրատոմ հրահանգ</w:t>
            </w:r>
          </w:p>
        </w:tc>
        <w:tc>
          <w:tcPr>
            <w:tcW w:w="2266" w:type="dxa"/>
            <w:gridSpan w:val="3"/>
            <w:shd w:val="clear" w:color="auto" w:fill="auto"/>
          </w:tcPr>
          <w:p w14:paraId="254076E8" w14:textId="689CECBC" w:rsidR="00B50064" w:rsidRPr="0071489C" w:rsidRDefault="00B50064" w:rsidP="008C2339">
            <w:pPr>
              <w:widowControl w:val="0"/>
              <w:jc w:val="both"/>
              <w:rPr>
                <w:rFonts w:ascii="GHEA Grapalat" w:hAnsi="GHEA Grapalat" w:cs="Calibri"/>
                <w:sz w:val="18"/>
                <w:szCs w:val="18"/>
              </w:rPr>
            </w:pPr>
            <w:r w:rsidRPr="0071489C">
              <w:rPr>
                <w:rFonts w:ascii="GHEA Grapalat" w:hAnsi="GHEA Grapalat" w:cs="Calibri"/>
                <w:sz w:val="18"/>
                <w:szCs w:val="18"/>
              </w:rPr>
              <w:lastRenderedPageBreak/>
              <w:t xml:space="preserve">ՀՀ կառավարություն որոշումներում </w:t>
            </w:r>
            <w:r w:rsidRPr="0071489C">
              <w:rPr>
                <w:rFonts w:ascii="GHEA Grapalat" w:hAnsi="GHEA Grapalat" w:cs="Calibri"/>
                <w:sz w:val="18"/>
                <w:szCs w:val="18"/>
              </w:rPr>
              <w:lastRenderedPageBreak/>
              <w:t>փոփոխություներ և լրացումների իրականացում</w:t>
            </w:r>
          </w:p>
        </w:tc>
        <w:tc>
          <w:tcPr>
            <w:tcW w:w="1315" w:type="dxa"/>
            <w:shd w:val="clear" w:color="auto" w:fill="auto"/>
          </w:tcPr>
          <w:p w14:paraId="4F10F1F9" w14:textId="59E8AE3B" w:rsidR="00D56180" w:rsidRPr="0071489C" w:rsidRDefault="00873CEB" w:rsidP="00D56180">
            <w:pPr>
              <w:ind w:left="-72" w:right="47"/>
              <w:jc w:val="both"/>
              <w:rPr>
                <w:rFonts w:ascii="GHEA Grapalat" w:hAnsi="GHEA Grapalat" w:cs="Calibri"/>
                <w:sz w:val="18"/>
                <w:szCs w:val="18"/>
              </w:rPr>
            </w:pPr>
            <w:r>
              <w:rPr>
                <w:rFonts w:ascii="GHEA Grapalat" w:hAnsi="GHEA Grapalat" w:cs="Calibri"/>
                <w:sz w:val="18"/>
                <w:szCs w:val="18"/>
              </w:rPr>
              <w:lastRenderedPageBreak/>
              <w:t>2025</w:t>
            </w:r>
          </w:p>
          <w:p w14:paraId="351E58AE" w14:textId="47C0EB55" w:rsidR="00B50064" w:rsidRPr="0071489C" w:rsidRDefault="00B50064" w:rsidP="008C2339">
            <w:pPr>
              <w:jc w:val="both"/>
              <w:rPr>
                <w:rFonts w:ascii="GHEA Grapalat" w:hAnsi="GHEA Grapalat" w:cs="Calibri"/>
                <w:sz w:val="18"/>
                <w:szCs w:val="18"/>
              </w:rPr>
            </w:pPr>
          </w:p>
        </w:tc>
        <w:tc>
          <w:tcPr>
            <w:tcW w:w="1611" w:type="dxa"/>
            <w:gridSpan w:val="4"/>
            <w:shd w:val="clear" w:color="auto" w:fill="auto"/>
          </w:tcPr>
          <w:p w14:paraId="6A700DCD" w14:textId="552F1A54" w:rsidR="00B50064" w:rsidRPr="0071489C" w:rsidRDefault="00B50064" w:rsidP="008C2339">
            <w:pPr>
              <w:ind w:left="-72" w:right="47"/>
              <w:jc w:val="both"/>
              <w:rPr>
                <w:rFonts w:ascii="GHEA Grapalat" w:hAnsi="GHEA Grapalat" w:cs="Calibri"/>
                <w:sz w:val="18"/>
                <w:szCs w:val="18"/>
              </w:rPr>
            </w:pPr>
            <w:r w:rsidRPr="0071489C">
              <w:rPr>
                <w:rFonts w:ascii="GHEA Grapalat" w:hAnsi="GHEA Grapalat" w:cs="Calibri"/>
                <w:sz w:val="18"/>
                <w:szCs w:val="18"/>
              </w:rPr>
              <w:t>Համաձայնագիր</w:t>
            </w:r>
            <w:r w:rsidR="00ED1939">
              <w:rPr>
                <w:rFonts w:ascii="GHEA Grapalat" w:hAnsi="GHEA Grapalat" w:cs="Calibri"/>
                <w:sz w:val="18"/>
                <w:szCs w:val="18"/>
              </w:rPr>
              <w:t>ն</w:t>
            </w:r>
            <w:r w:rsidR="00ED1939" w:rsidRPr="008956E6">
              <w:rPr>
                <w:rFonts w:ascii="GHEA Grapalat" w:hAnsi="GHEA Grapalat" w:cs="Calibri"/>
                <w:sz w:val="18"/>
                <w:szCs w:val="18"/>
              </w:rPr>
              <w:t xml:space="preserve"> </w:t>
            </w:r>
            <w:r w:rsidRPr="0071489C">
              <w:rPr>
                <w:rFonts w:ascii="GHEA Grapalat" w:hAnsi="GHEA Grapalat" w:cs="Calibri"/>
                <w:sz w:val="18"/>
                <w:szCs w:val="18"/>
              </w:rPr>
              <w:t xml:space="preserve">ուժի մեջ </w:t>
            </w:r>
            <w:r w:rsidRPr="0071489C">
              <w:rPr>
                <w:rFonts w:ascii="GHEA Grapalat" w:hAnsi="GHEA Grapalat" w:cs="Calibri"/>
                <w:sz w:val="18"/>
                <w:szCs w:val="18"/>
              </w:rPr>
              <w:lastRenderedPageBreak/>
              <w:t>մտնելուց հետո՝</w:t>
            </w:r>
            <w:r w:rsidR="00ED1939">
              <w:rPr>
                <w:rFonts w:ascii="GHEA Grapalat" w:hAnsi="GHEA Grapalat" w:cs="Calibri"/>
                <w:sz w:val="18"/>
                <w:szCs w:val="18"/>
              </w:rPr>
              <w:t xml:space="preserve"> </w:t>
            </w:r>
            <w:r w:rsidRPr="0071489C">
              <w:rPr>
                <w:rFonts w:ascii="GHEA Grapalat" w:hAnsi="GHEA Grapalat" w:cs="Calibri"/>
                <w:sz w:val="18"/>
                <w:szCs w:val="18"/>
              </w:rPr>
              <w:t>5 տարվա ընթացքում</w:t>
            </w:r>
          </w:p>
          <w:p w14:paraId="026E3DEF" w14:textId="77777777" w:rsidR="00B50064" w:rsidRPr="0071489C" w:rsidRDefault="00B50064" w:rsidP="008C2339">
            <w:pPr>
              <w:ind w:left="-72" w:right="47"/>
              <w:jc w:val="both"/>
              <w:rPr>
                <w:rFonts w:ascii="GHEA Grapalat" w:hAnsi="GHEA Grapalat" w:cs="Calibri"/>
                <w:sz w:val="18"/>
                <w:szCs w:val="18"/>
              </w:rPr>
            </w:pPr>
          </w:p>
        </w:tc>
        <w:tc>
          <w:tcPr>
            <w:tcW w:w="1522" w:type="dxa"/>
            <w:gridSpan w:val="4"/>
            <w:shd w:val="clear" w:color="auto" w:fill="auto"/>
          </w:tcPr>
          <w:p w14:paraId="7114E342"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lastRenderedPageBreak/>
              <w:t>ՀՀ միջուկային անվտանգությ</w:t>
            </w:r>
            <w:r w:rsidRPr="0071489C">
              <w:rPr>
                <w:rFonts w:ascii="GHEA Grapalat" w:hAnsi="GHEA Grapalat" w:cs="Calibri"/>
                <w:sz w:val="18"/>
                <w:szCs w:val="18"/>
              </w:rPr>
              <w:lastRenderedPageBreak/>
              <w:t>ան կարգավորման կոմիտե</w:t>
            </w:r>
          </w:p>
          <w:p w14:paraId="495F3FD4" w14:textId="77777777" w:rsidR="00B50064" w:rsidRPr="0071489C" w:rsidRDefault="00B50064" w:rsidP="008C2339">
            <w:pPr>
              <w:jc w:val="both"/>
              <w:rPr>
                <w:rFonts w:ascii="GHEA Grapalat" w:hAnsi="GHEA Grapalat" w:cs="Calibri"/>
                <w:sz w:val="18"/>
                <w:szCs w:val="18"/>
              </w:rPr>
            </w:pPr>
          </w:p>
          <w:p w14:paraId="662094BC" w14:textId="77777777" w:rsidR="00B50064" w:rsidRPr="0071489C" w:rsidRDefault="00B50064" w:rsidP="008C2339">
            <w:pPr>
              <w:jc w:val="both"/>
              <w:rPr>
                <w:rFonts w:ascii="GHEA Grapalat" w:hAnsi="GHEA Grapalat" w:cs="Calibri"/>
                <w:sz w:val="18"/>
                <w:szCs w:val="18"/>
              </w:rPr>
            </w:pPr>
          </w:p>
          <w:p w14:paraId="64DC19F5" w14:textId="0AF6DFA5"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տարածքային կառավարման և ենթակառուցվածքների նախարարություն</w:t>
            </w:r>
          </w:p>
        </w:tc>
        <w:tc>
          <w:tcPr>
            <w:tcW w:w="1546" w:type="dxa"/>
            <w:gridSpan w:val="4"/>
            <w:shd w:val="clear" w:color="auto" w:fill="auto"/>
          </w:tcPr>
          <w:p w14:paraId="3BEE6D45"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lastRenderedPageBreak/>
              <w:t xml:space="preserve">Միջոցառման իրականացման </w:t>
            </w:r>
            <w:r w:rsidRPr="0071489C">
              <w:rPr>
                <w:rFonts w:ascii="GHEA Grapalat" w:hAnsi="GHEA Grapalat" w:cs="Calibri"/>
                <w:sz w:val="18"/>
                <w:szCs w:val="18"/>
              </w:rPr>
              <w:lastRenderedPageBreak/>
              <w:t>համար անհրաժեշտ են տեխնիկական և ֆինանսական ռեսուրսներ, ինչպես նաև</w:t>
            </w:r>
          </w:p>
          <w:p w14:paraId="6ADCC682" w14:textId="44E2CFFA"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տեխնիկական աջակցություն՝  մշակված փաստաթղթերի փորձագիտական եզրակացության համար</w:t>
            </w:r>
          </w:p>
        </w:tc>
        <w:tc>
          <w:tcPr>
            <w:tcW w:w="3746" w:type="dxa"/>
            <w:gridSpan w:val="8"/>
            <w:shd w:val="clear" w:color="auto" w:fill="auto"/>
          </w:tcPr>
          <w:p w14:paraId="679793F2" w14:textId="4FE50D8B" w:rsidR="00B50064" w:rsidRPr="0071489C" w:rsidRDefault="00873CEB" w:rsidP="00422BB8">
            <w:pPr>
              <w:jc w:val="both"/>
              <w:rPr>
                <w:rFonts w:ascii="GHEA Grapalat" w:hAnsi="GHEA Grapalat" w:cs="Calibri"/>
                <w:sz w:val="18"/>
                <w:szCs w:val="18"/>
              </w:rPr>
            </w:pPr>
            <w:r>
              <w:rPr>
                <w:rFonts w:ascii="GHEA Grapalat" w:hAnsi="GHEA Grapalat" w:cs="Calibri"/>
                <w:sz w:val="18"/>
                <w:szCs w:val="18"/>
              </w:rPr>
              <w:lastRenderedPageBreak/>
              <w:t>Սպառման համար նախատեսված ջրում</w:t>
            </w:r>
            <w:r w:rsidR="004E4973" w:rsidRPr="0071489C">
              <w:rPr>
                <w:rFonts w:ascii="GHEA Grapalat" w:hAnsi="GHEA Grapalat" w:cs="Calibri"/>
                <w:sz w:val="18"/>
                <w:szCs w:val="18"/>
              </w:rPr>
              <w:t xml:space="preserve"> ռադիոակտիվ նյութերի</w:t>
            </w:r>
            <w:r w:rsidR="00E67F9D" w:rsidRPr="00E67F9D">
              <w:rPr>
                <w:rFonts w:ascii="GHEA Grapalat" w:hAnsi="GHEA Grapalat" w:cs="Calibri"/>
                <w:sz w:val="18"/>
                <w:szCs w:val="18"/>
              </w:rPr>
              <w:t xml:space="preserve"> </w:t>
            </w:r>
            <w:r w:rsidR="004E4973" w:rsidRPr="0071489C">
              <w:rPr>
                <w:rFonts w:ascii="GHEA Grapalat" w:hAnsi="GHEA Grapalat" w:cs="Calibri"/>
                <w:sz w:val="18"/>
                <w:szCs w:val="18"/>
              </w:rPr>
              <w:t xml:space="preserve"> </w:t>
            </w:r>
            <w:r w:rsidR="00422BB8">
              <w:rPr>
                <w:rFonts w:ascii="GHEA Grapalat" w:hAnsi="GHEA Grapalat" w:cs="Calibri"/>
                <w:sz w:val="18"/>
                <w:szCs w:val="18"/>
              </w:rPr>
              <w:lastRenderedPageBreak/>
              <w:t>մշտադիտարկման</w:t>
            </w:r>
            <w:r>
              <w:rPr>
                <w:rFonts w:ascii="GHEA Grapalat" w:hAnsi="GHEA Grapalat" w:cs="Calibri"/>
                <w:sz w:val="18"/>
                <w:szCs w:val="18"/>
              </w:rPr>
              <w:t xml:space="preserve"> պարամետրային արժեքների, ստուգման</w:t>
            </w:r>
            <w:r w:rsidR="004E4973" w:rsidRPr="0071489C">
              <w:rPr>
                <w:rFonts w:ascii="GHEA Grapalat" w:hAnsi="GHEA Grapalat" w:cs="Calibri"/>
                <w:sz w:val="18"/>
                <w:szCs w:val="18"/>
              </w:rPr>
              <w:t xml:space="preserve"> հաճախականությ</w:t>
            </w:r>
            <w:r>
              <w:rPr>
                <w:rFonts w:ascii="GHEA Grapalat" w:hAnsi="GHEA Grapalat" w:cs="Calibri"/>
                <w:sz w:val="18"/>
                <w:szCs w:val="18"/>
              </w:rPr>
              <w:t>ան</w:t>
            </w:r>
            <w:r w:rsidR="004E4973" w:rsidRPr="0071489C">
              <w:rPr>
                <w:rFonts w:ascii="GHEA Grapalat" w:hAnsi="GHEA Grapalat" w:cs="Calibri"/>
                <w:sz w:val="18"/>
                <w:szCs w:val="18"/>
              </w:rPr>
              <w:t xml:space="preserve"> և մեթոդներ</w:t>
            </w:r>
            <w:r>
              <w:rPr>
                <w:rFonts w:ascii="GHEA Grapalat" w:hAnsi="GHEA Grapalat" w:cs="Calibri"/>
                <w:sz w:val="18"/>
                <w:szCs w:val="18"/>
              </w:rPr>
              <w:t>ի սահմանում:</w:t>
            </w:r>
          </w:p>
        </w:tc>
      </w:tr>
      <w:tr w:rsidR="00B50064" w:rsidRPr="0071489C" w14:paraId="28794959" w14:textId="77777777" w:rsidTr="006A7F4E">
        <w:trPr>
          <w:gridAfter w:val="1"/>
          <w:wAfter w:w="29" w:type="dxa"/>
        </w:trPr>
        <w:tc>
          <w:tcPr>
            <w:tcW w:w="810" w:type="dxa"/>
            <w:shd w:val="clear" w:color="auto" w:fill="auto"/>
          </w:tcPr>
          <w:p w14:paraId="32AD3CB5" w14:textId="77777777" w:rsidR="00B50064" w:rsidRPr="0071489C" w:rsidRDefault="00B50064" w:rsidP="00B50064">
            <w:pPr>
              <w:pStyle w:val="ListParagraph"/>
              <w:numPr>
                <w:ilvl w:val="0"/>
                <w:numId w:val="40"/>
              </w:numPr>
              <w:jc w:val="center"/>
              <w:rPr>
                <w:rFonts w:ascii="GHEA Grapalat" w:hAnsi="GHEA Grapalat"/>
                <w:sz w:val="18"/>
                <w:szCs w:val="18"/>
              </w:rPr>
            </w:pPr>
          </w:p>
        </w:tc>
        <w:tc>
          <w:tcPr>
            <w:tcW w:w="1820" w:type="dxa"/>
            <w:gridSpan w:val="3"/>
            <w:shd w:val="clear" w:color="auto" w:fill="auto"/>
          </w:tcPr>
          <w:p w14:paraId="3AFEB196" w14:textId="206B5329"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Իոնացնող ճառագայթումից առաջացող վտանգներից պաշտպանության համար անվտանգության հիմնական ստանդարտները սահմանող՝ Խորհրդի</w:t>
            </w:r>
            <w:r w:rsidR="00933A03" w:rsidRPr="008956E6">
              <w:rPr>
                <w:rFonts w:ascii="GHEA Grapalat" w:hAnsi="GHEA Grapalat" w:cs="Calibri"/>
                <w:sz w:val="18"/>
                <w:szCs w:val="18"/>
              </w:rPr>
              <w:t>`</w:t>
            </w:r>
            <w:r w:rsidRPr="0071489C">
              <w:rPr>
                <w:rFonts w:ascii="GHEA Grapalat" w:hAnsi="GHEA Grapalat" w:cs="Calibri"/>
                <w:sz w:val="18"/>
                <w:szCs w:val="18"/>
              </w:rPr>
              <w:t xml:space="preserve"> 2013թ</w:t>
            </w:r>
            <w:r w:rsidR="00933A03" w:rsidRPr="008956E6">
              <w:rPr>
                <w:rFonts w:ascii="GHEA Grapalat" w:hAnsi="GHEA Grapalat" w:cs="Calibri"/>
                <w:sz w:val="18"/>
                <w:szCs w:val="18"/>
              </w:rPr>
              <w:t>.</w:t>
            </w:r>
            <w:r w:rsidRPr="0071489C">
              <w:rPr>
                <w:rFonts w:ascii="GHEA Grapalat" w:hAnsi="GHEA Grapalat" w:cs="Calibri"/>
                <w:sz w:val="18"/>
                <w:szCs w:val="18"/>
              </w:rPr>
              <w:t xml:space="preserve"> դեկտեմբերի 5-ի 2013/59/Եվրատոմ հրահանգ և 89/618/Եվրատոմ, 90/641/ Եվրատոմ,  96/29/Եվրատոմ, 97/43/Եվրատոմ և2003/122/Եվրատոմ</w:t>
            </w:r>
            <w:r w:rsidR="00933A03" w:rsidRPr="008956E6">
              <w:rPr>
                <w:rFonts w:ascii="GHEA Grapalat" w:hAnsi="GHEA Grapalat" w:cs="Calibri"/>
                <w:sz w:val="18"/>
                <w:szCs w:val="18"/>
              </w:rPr>
              <w:t xml:space="preserve"> </w:t>
            </w:r>
            <w:r w:rsidRPr="0071489C">
              <w:rPr>
                <w:rFonts w:ascii="GHEA Grapalat" w:hAnsi="GHEA Grapalat" w:cs="Calibri"/>
                <w:sz w:val="18"/>
                <w:szCs w:val="18"/>
              </w:rPr>
              <w:t>ուժը կորցրած ճանաչող հրահանգները:</w:t>
            </w:r>
          </w:p>
        </w:tc>
        <w:tc>
          <w:tcPr>
            <w:tcW w:w="2266" w:type="dxa"/>
            <w:gridSpan w:val="3"/>
            <w:shd w:val="clear" w:color="auto" w:fill="auto"/>
          </w:tcPr>
          <w:p w14:paraId="57EFAC6B" w14:textId="5C1B5C69"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կառավարություն որոշումներում փոփոխություներ և լրացումների իրականացում</w:t>
            </w:r>
          </w:p>
        </w:tc>
        <w:tc>
          <w:tcPr>
            <w:tcW w:w="1315" w:type="dxa"/>
            <w:shd w:val="clear" w:color="auto" w:fill="auto"/>
          </w:tcPr>
          <w:p w14:paraId="233A1E0F" w14:textId="554A0519" w:rsidR="00D56180" w:rsidRPr="00873CEB" w:rsidRDefault="00873CEB" w:rsidP="00D56180">
            <w:pPr>
              <w:ind w:left="-72" w:right="47"/>
              <w:jc w:val="both"/>
              <w:rPr>
                <w:rFonts w:ascii="GHEA Grapalat" w:hAnsi="GHEA Grapalat" w:cs="Calibri"/>
                <w:sz w:val="18"/>
                <w:szCs w:val="18"/>
                <w:lang w:val="en-US"/>
              </w:rPr>
            </w:pPr>
            <w:r>
              <w:rPr>
                <w:rFonts w:ascii="GHEA Grapalat" w:hAnsi="GHEA Grapalat" w:cs="Calibri"/>
                <w:sz w:val="18"/>
                <w:szCs w:val="18"/>
                <w:lang w:val="en-US"/>
              </w:rPr>
              <w:t>2025</w:t>
            </w:r>
          </w:p>
          <w:p w14:paraId="20B6786A" w14:textId="5215A3CF" w:rsidR="00B50064" w:rsidRPr="0071489C" w:rsidRDefault="00B50064" w:rsidP="008C2339">
            <w:pPr>
              <w:jc w:val="both"/>
              <w:rPr>
                <w:rFonts w:ascii="GHEA Grapalat" w:hAnsi="GHEA Grapalat" w:cs="Calibri"/>
                <w:sz w:val="18"/>
                <w:szCs w:val="18"/>
              </w:rPr>
            </w:pPr>
          </w:p>
        </w:tc>
        <w:tc>
          <w:tcPr>
            <w:tcW w:w="1611" w:type="dxa"/>
            <w:gridSpan w:val="4"/>
            <w:shd w:val="clear" w:color="auto" w:fill="auto"/>
          </w:tcPr>
          <w:p w14:paraId="7F633CA4" w14:textId="7EF00373" w:rsidR="00B50064" w:rsidRPr="0071489C" w:rsidRDefault="00B50064" w:rsidP="008C2339">
            <w:pPr>
              <w:ind w:left="-72" w:right="47"/>
              <w:jc w:val="both"/>
              <w:rPr>
                <w:rFonts w:ascii="GHEA Grapalat" w:hAnsi="GHEA Grapalat" w:cs="Calibri"/>
                <w:sz w:val="18"/>
                <w:szCs w:val="18"/>
              </w:rPr>
            </w:pPr>
            <w:r w:rsidRPr="0071489C">
              <w:rPr>
                <w:rFonts w:ascii="GHEA Grapalat" w:hAnsi="GHEA Grapalat" w:cs="Calibri"/>
                <w:sz w:val="18"/>
                <w:szCs w:val="18"/>
              </w:rPr>
              <w:t>Համաձայնագիրնուժի մեջ մտնելուց հետո՝</w:t>
            </w:r>
            <w:r w:rsidR="00933A03" w:rsidRPr="008956E6">
              <w:rPr>
                <w:rFonts w:ascii="GHEA Grapalat" w:hAnsi="GHEA Grapalat" w:cs="Calibri"/>
                <w:sz w:val="18"/>
                <w:szCs w:val="18"/>
              </w:rPr>
              <w:t xml:space="preserve"> </w:t>
            </w:r>
            <w:r w:rsidRPr="0071489C">
              <w:rPr>
                <w:rFonts w:ascii="GHEA Grapalat" w:hAnsi="GHEA Grapalat" w:cs="Calibri"/>
                <w:sz w:val="18"/>
                <w:szCs w:val="18"/>
              </w:rPr>
              <w:t>5 տարվա ընթացքում</w:t>
            </w:r>
          </w:p>
          <w:p w14:paraId="21132846" w14:textId="77777777" w:rsidR="00B50064" w:rsidRPr="0071489C" w:rsidRDefault="00B50064" w:rsidP="008C2339">
            <w:pPr>
              <w:ind w:left="-72" w:right="47"/>
              <w:jc w:val="both"/>
              <w:rPr>
                <w:rFonts w:ascii="GHEA Grapalat" w:hAnsi="GHEA Grapalat" w:cs="Calibri"/>
                <w:sz w:val="18"/>
                <w:szCs w:val="18"/>
              </w:rPr>
            </w:pPr>
          </w:p>
        </w:tc>
        <w:tc>
          <w:tcPr>
            <w:tcW w:w="1522" w:type="dxa"/>
            <w:gridSpan w:val="4"/>
            <w:shd w:val="clear" w:color="auto" w:fill="auto"/>
          </w:tcPr>
          <w:p w14:paraId="181B6A82"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միջուկային անվտանգության կարգավորման կոմիտե</w:t>
            </w:r>
          </w:p>
          <w:p w14:paraId="6ED1AC21" w14:textId="77777777" w:rsidR="00B50064" w:rsidRPr="0071489C" w:rsidRDefault="00B50064" w:rsidP="008C2339">
            <w:pPr>
              <w:jc w:val="both"/>
              <w:rPr>
                <w:rFonts w:ascii="GHEA Grapalat" w:hAnsi="GHEA Grapalat" w:cs="Calibri"/>
                <w:sz w:val="18"/>
                <w:szCs w:val="18"/>
              </w:rPr>
            </w:pPr>
          </w:p>
          <w:p w14:paraId="7CC562F3" w14:textId="77777777" w:rsidR="00B50064" w:rsidRPr="0071489C" w:rsidRDefault="00B50064" w:rsidP="008C2339">
            <w:pPr>
              <w:jc w:val="both"/>
              <w:rPr>
                <w:rFonts w:ascii="GHEA Grapalat" w:hAnsi="GHEA Grapalat" w:cs="Calibri"/>
                <w:sz w:val="18"/>
                <w:szCs w:val="18"/>
              </w:rPr>
            </w:pPr>
          </w:p>
          <w:p w14:paraId="2A76F08F" w14:textId="3B71F2F2"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ՀՀ տարածքային կառավարման և ենթակառուցվածքների նախարարություն</w:t>
            </w:r>
          </w:p>
        </w:tc>
        <w:tc>
          <w:tcPr>
            <w:tcW w:w="1546" w:type="dxa"/>
            <w:gridSpan w:val="4"/>
            <w:shd w:val="clear" w:color="auto" w:fill="auto"/>
          </w:tcPr>
          <w:p w14:paraId="1D8212B2" w14:textId="77777777"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Միջոցառման իրականացման համար անհրաժեշտ են տեխնիկական և ֆինանսական ռեսուրսներ, ինչպես նաև</w:t>
            </w:r>
          </w:p>
          <w:p w14:paraId="2FF75CBE" w14:textId="2213F5E8" w:rsidR="00B50064" w:rsidRPr="0071489C" w:rsidRDefault="00B50064" w:rsidP="008C2339">
            <w:pPr>
              <w:jc w:val="both"/>
              <w:rPr>
                <w:rFonts w:ascii="GHEA Grapalat" w:hAnsi="GHEA Grapalat" w:cs="Calibri"/>
                <w:sz w:val="18"/>
                <w:szCs w:val="18"/>
              </w:rPr>
            </w:pPr>
            <w:r w:rsidRPr="0071489C">
              <w:rPr>
                <w:rFonts w:ascii="GHEA Grapalat" w:hAnsi="GHEA Grapalat" w:cs="Calibri"/>
                <w:sz w:val="18"/>
                <w:szCs w:val="18"/>
              </w:rPr>
              <w:t>տեխնիկական աջակցություն՝  մշակված փաստաթղթերի փորձագիտական եզրակացության համար</w:t>
            </w:r>
          </w:p>
        </w:tc>
        <w:tc>
          <w:tcPr>
            <w:tcW w:w="3746" w:type="dxa"/>
            <w:gridSpan w:val="8"/>
            <w:shd w:val="clear" w:color="auto" w:fill="auto"/>
          </w:tcPr>
          <w:p w14:paraId="6AFC55AF" w14:textId="6E9038FA" w:rsidR="00F85CD6" w:rsidRPr="0071489C" w:rsidRDefault="00F85CD6" w:rsidP="00F85CD6">
            <w:pPr>
              <w:jc w:val="both"/>
              <w:rPr>
                <w:rFonts w:ascii="GHEA Grapalat" w:hAnsi="GHEA Grapalat" w:cs="Calibri"/>
                <w:sz w:val="18"/>
                <w:szCs w:val="18"/>
              </w:rPr>
            </w:pPr>
            <w:r w:rsidRPr="0071489C">
              <w:rPr>
                <w:rFonts w:ascii="GHEA Grapalat" w:hAnsi="GHEA Grapalat" w:cs="Calibri"/>
                <w:sz w:val="18"/>
                <w:szCs w:val="18"/>
              </w:rPr>
              <w:t xml:space="preserve">Իոնացնող ճառագայթման ազդեցությունից </w:t>
            </w:r>
          </w:p>
          <w:p w14:paraId="02FC69F3" w14:textId="22444695" w:rsidR="00B50064" w:rsidRPr="0071489C" w:rsidRDefault="00F85CD6" w:rsidP="00F85CD6">
            <w:pPr>
              <w:jc w:val="both"/>
              <w:rPr>
                <w:rFonts w:ascii="GHEA Grapalat" w:hAnsi="GHEA Grapalat" w:cs="Calibri"/>
                <w:sz w:val="18"/>
                <w:szCs w:val="18"/>
              </w:rPr>
            </w:pPr>
            <w:r w:rsidRPr="0071489C">
              <w:rPr>
                <w:rFonts w:ascii="GHEA Grapalat" w:hAnsi="GHEA Grapalat" w:cs="Calibri"/>
                <w:sz w:val="18"/>
                <w:szCs w:val="18"/>
              </w:rPr>
              <w:t>շրջակա միջավայրը և հանրության  առողջությունը երկարաժամկետ պաշտպանության հիմնական ստանդարտների սահմանում:</w:t>
            </w:r>
          </w:p>
        </w:tc>
      </w:tr>
      <w:tr w:rsidR="00B50064" w:rsidRPr="0071489C" w14:paraId="2BE9EE17" w14:textId="77777777" w:rsidTr="006A7F4E">
        <w:trPr>
          <w:gridAfter w:val="1"/>
          <w:wAfter w:w="29" w:type="dxa"/>
        </w:trPr>
        <w:tc>
          <w:tcPr>
            <w:tcW w:w="810" w:type="dxa"/>
            <w:shd w:val="clear" w:color="auto" w:fill="auto"/>
          </w:tcPr>
          <w:p w14:paraId="4FFFAC68" w14:textId="77777777" w:rsidR="00B50064" w:rsidRPr="0071489C" w:rsidRDefault="00B50064" w:rsidP="00B50064">
            <w:pPr>
              <w:pStyle w:val="ListParagraph"/>
              <w:numPr>
                <w:ilvl w:val="0"/>
                <w:numId w:val="40"/>
              </w:numPr>
              <w:jc w:val="center"/>
              <w:rPr>
                <w:rFonts w:ascii="GHEA Grapalat" w:hAnsi="GHEA Grapalat"/>
                <w:sz w:val="18"/>
                <w:szCs w:val="18"/>
              </w:rPr>
            </w:pPr>
            <w:bookmarkStart w:id="5" w:name="_Hlk54114350"/>
          </w:p>
        </w:tc>
        <w:tc>
          <w:tcPr>
            <w:tcW w:w="1820" w:type="dxa"/>
            <w:gridSpan w:val="3"/>
            <w:shd w:val="clear" w:color="auto" w:fill="auto"/>
          </w:tcPr>
          <w:p w14:paraId="48AD74AC" w14:textId="77777777" w:rsidR="00933A03" w:rsidRDefault="00B50064" w:rsidP="00B50064">
            <w:pPr>
              <w:jc w:val="both"/>
              <w:rPr>
                <w:rFonts w:ascii="GHEA Grapalat" w:hAnsi="GHEA Grapalat" w:cs="Calibri"/>
                <w:sz w:val="18"/>
                <w:szCs w:val="18"/>
              </w:rPr>
            </w:pPr>
            <w:r w:rsidRPr="00BF25FF">
              <w:rPr>
                <w:rFonts w:ascii="GHEA Grapalat" w:hAnsi="GHEA Grapalat" w:cs="Calibri"/>
                <w:sz w:val="18"/>
                <w:szCs w:val="18"/>
              </w:rPr>
              <w:t>Հոդված 42</w:t>
            </w:r>
            <w:r w:rsidR="00933A03" w:rsidRPr="008956E6">
              <w:rPr>
                <w:rFonts w:ascii="GHEA Grapalat" w:hAnsi="GHEA Grapalat" w:cs="Calibri"/>
                <w:sz w:val="18"/>
                <w:szCs w:val="18"/>
              </w:rPr>
              <w:t>,</w:t>
            </w:r>
            <w:r w:rsidRPr="00BF25FF">
              <w:rPr>
                <w:rFonts w:ascii="GHEA Grapalat" w:hAnsi="GHEA Grapalat" w:cs="Calibri"/>
                <w:sz w:val="18"/>
                <w:szCs w:val="18"/>
              </w:rPr>
              <w:t xml:space="preserve"> </w:t>
            </w:r>
          </w:p>
          <w:p w14:paraId="1E85F0CB" w14:textId="1F4C7143" w:rsidR="00B50064" w:rsidRPr="00BF25FF" w:rsidRDefault="00933A03" w:rsidP="00B50064">
            <w:pPr>
              <w:jc w:val="both"/>
              <w:rPr>
                <w:rFonts w:ascii="GHEA Grapalat" w:hAnsi="GHEA Grapalat" w:cs="Calibri"/>
                <w:sz w:val="18"/>
                <w:szCs w:val="18"/>
              </w:rPr>
            </w:pPr>
            <w:r>
              <w:rPr>
                <w:rFonts w:ascii="GHEA Grapalat" w:hAnsi="GHEA Grapalat" w:cs="Calibri"/>
                <w:sz w:val="18"/>
                <w:szCs w:val="18"/>
              </w:rPr>
              <w:t>Կ</w:t>
            </w:r>
            <w:r w:rsidR="00B50064" w:rsidRPr="00BF25FF">
              <w:rPr>
                <w:rFonts w:ascii="GHEA Grapalat" w:hAnsi="GHEA Grapalat" w:cs="Calibri"/>
                <w:sz w:val="18"/>
                <w:szCs w:val="18"/>
              </w:rPr>
              <w:t>ետ</w:t>
            </w:r>
            <w:r>
              <w:rPr>
                <w:rFonts w:ascii="GHEA Grapalat" w:hAnsi="GHEA Grapalat" w:cs="Calibri"/>
                <w:sz w:val="18"/>
                <w:szCs w:val="18"/>
              </w:rPr>
              <w:t xml:space="preserve">եր </w:t>
            </w:r>
            <w:r w:rsidR="00E02538">
              <w:rPr>
                <w:rFonts w:ascii="GHEA Grapalat" w:hAnsi="GHEA Grapalat" w:cs="Calibri"/>
                <w:sz w:val="18"/>
                <w:szCs w:val="18"/>
              </w:rPr>
              <w:t>«</w:t>
            </w:r>
            <w:r w:rsidR="00B50064" w:rsidRPr="00BF25FF">
              <w:rPr>
                <w:rFonts w:ascii="GHEA Grapalat" w:hAnsi="GHEA Grapalat" w:cs="Calibri"/>
                <w:sz w:val="18"/>
                <w:szCs w:val="18"/>
              </w:rPr>
              <w:t>f,</w:t>
            </w:r>
            <w:r w:rsidR="00E02538">
              <w:rPr>
                <w:rFonts w:ascii="GHEA Grapalat" w:hAnsi="GHEA Grapalat" w:cs="Calibri"/>
                <w:sz w:val="18"/>
                <w:szCs w:val="18"/>
              </w:rPr>
              <w:t xml:space="preserve"> </w:t>
            </w:r>
            <w:r w:rsidR="00B50064" w:rsidRPr="00BF25FF">
              <w:rPr>
                <w:rFonts w:ascii="GHEA Grapalat" w:hAnsi="GHEA Grapalat" w:cs="Calibri"/>
                <w:sz w:val="18"/>
                <w:szCs w:val="18"/>
              </w:rPr>
              <w:t>g</w:t>
            </w:r>
            <w:r w:rsidR="00E02538">
              <w:rPr>
                <w:rFonts w:ascii="GHEA Grapalat" w:hAnsi="GHEA Grapalat" w:cs="Calibri"/>
                <w:sz w:val="18"/>
                <w:szCs w:val="18"/>
              </w:rPr>
              <w:t>,</w:t>
            </w:r>
            <w:r w:rsidR="00B50064" w:rsidRPr="00BF25FF">
              <w:rPr>
                <w:rFonts w:ascii="GHEA Grapalat" w:hAnsi="GHEA Grapalat" w:cs="Calibri"/>
                <w:sz w:val="18"/>
                <w:szCs w:val="18"/>
              </w:rPr>
              <w:t xml:space="preserve"> (i)</w:t>
            </w:r>
            <w:r w:rsidR="00E02538">
              <w:rPr>
                <w:rFonts w:ascii="GHEA Grapalat" w:hAnsi="GHEA Grapalat" w:cs="Calibri"/>
                <w:sz w:val="18"/>
                <w:szCs w:val="18"/>
              </w:rPr>
              <w:t>»</w:t>
            </w:r>
            <w:r w:rsidR="00B50064" w:rsidRPr="00BF25FF">
              <w:rPr>
                <w:rFonts w:ascii="GHEA Grapalat" w:hAnsi="GHEA Grapalat" w:cs="Calibri"/>
                <w:sz w:val="18"/>
                <w:szCs w:val="18"/>
              </w:rPr>
              <w:t xml:space="preserve"> Ատոմային էներգիայի </w:t>
            </w:r>
            <w:r w:rsidR="00B50064" w:rsidRPr="00BF25FF">
              <w:rPr>
                <w:rFonts w:ascii="GHEA Grapalat" w:hAnsi="GHEA Grapalat" w:cs="Calibri"/>
                <w:sz w:val="18"/>
                <w:szCs w:val="18"/>
              </w:rPr>
              <w:lastRenderedPageBreak/>
              <w:t>օգտագործման բնագա</w:t>
            </w:r>
            <w:r w:rsidR="00B50064" w:rsidRPr="00BF25FF">
              <w:rPr>
                <w:rFonts w:ascii="GHEA Grapalat" w:hAnsi="GHEA Grapalat" w:cs="Calibri"/>
                <w:sz w:val="18"/>
                <w:szCs w:val="18"/>
              </w:rPr>
              <w:softHyphen/>
              <w:t>վառի օրենս</w:t>
            </w:r>
            <w:r w:rsidR="00B50064" w:rsidRPr="00BF25FF">
              <w:rPr>
                <w:rFonts w:ascii="GHEA Grapalat" w:hAnsi="GHEA Grapalat" w:cs="Calibri"/>
                <w:sz w:val="18"/>
                <w:szCs w:val="18"/>
              </w:rPr>
              <w:softHyphen/>
              <w:t>դրության համապատասխանեցում Ատոմային էներգիայի միջազգային գործակալության  ան</w:t>
            </w:r>
            <w:r w:rsidR="00B50064" w:rsidRPr="00BF25FF">
              <w:rPr>
                <w:rFonts w:ascii="GHEA Grapalat" w:hAnsi="GHEA Grapalat" w:cs="Calibri"/>
                <w:sz w:val="18"/>
                <w:szCs w:val="18"/>
              </w:rPr>
              <w:softHyphen/>
              <w:t>վտան</w:t>
            </w:r>
            <w:r w:rsidR="00B50064" w:rsidRPr="00BF25FF">
              <w:rPr>
                <w:rFonts w:ascii="GHEA Grapalat" w:hAnsi="GHEA Grapalat" w:cs="Calibri"/>
                <w:sz w:val="18"/>
                <w:szCs w:val="18"/>
              </w:rPr>
              <w:softHyphen/>
              <w:t>գության ստան</w:t>
            </w:r>
            <w:r w:rsidR="00B50064" w:rsidRPr="00BF25FF">
              <w:rPr>
                <w:rFonts w:ascii="GHEA Grapalat" w:hAnsi="GHEA Grapalat" w:cs="Calibri"/>
                <w:sz w:val="18"/>
                <w:szCs w:val="18"/>
              </w:rPr>
              <w:softHyphen/>
              <w:t>դարտ</w:t>
            </w:r>
            <w:r w:rsidR="00B50064" w:rsidRPr="00BF25FF">
              <w:rPr>
                <w:rFonts w:ascii="GHEA Grapalat" w:hAnsi="GHEA Grapalat" w:cs="Calibri"/>
                <w:sz w:val="18"/>
                <w:szCs w:val="18"/>
              </w:rPr>
              <w:softHyphen/>
              <w:t>ների պա</w:t>
            </w:r>
            <w:r w:rsidR="00B50064" w:rsidRPr="00BF25FF">
              <w:rPr>
                <w:rFonts w:ascii="GHEA Grapalat" w:hAnsi="GHEA Grapalat" w:cs="Calibri"/>
                <w:sz w:val="18"/>
                <w:szCs w:val="18"/>
              </w:rPr>
              <w:softHyphen/>
              <w:t>հանջ</w:t>
            </w:r>
            <w:r w:rsidR="00B50064" w:rsidRPr="00BF25FF">
              <w:rPr>
                <w:rFonts w:ascii="GHEA Grapalat" w:hAnsi="GHEA Grapalat" w:cs="Calibri"/>
                <w:sz w:val="18"/>
                <w:szCs w:val="18"/>
              </w:rPr>
              <w:softHyphen/>
              <w:t>նե</w:t>
            </w:r>
            <w:r w:rsidR="00B50064" w:rsidRPr="00BF25FF">
              <w:rPr>
                <w:rFonts w:ascii="GHEA Grapalat" w:hAnsi="GHEA Grapalat" w:cs="Calibri"/>
                <w:sz w:val="18"/>
                <w:szCs w:val="18"/>
              </w:rPr>
              <w:softHyphen/>
              <w:t xml:space="preserve">րին և ՀԸԳՀ-ում նշված </w:t>
            </w:r>
            <w:r w:rsidR="00E02538" w:rsidRPr="00BF25FF">
              <w:rPr>
                <w:rFonts w:ascii="GHEA Grapalat" w:hAnsi="GHEA Grapalat" w:cs="Calibri"/>
                <w:sz w:val="18"/>
                <w:szCs w:val="18"/>
              </w:rPr>
              <w:t>Ե</w:t>
            </w:r>
            <w:r w:rsidR="00E02538">
              <w:rPr>
                <w:rFonts w:ascii="GHEA Grapalat" w:hAnsi="GHEA Grapalat" w:cs="Calibri"/>
                <w:sz w:val="18"/>
                <w:szCs w:val="18"/>
              </w:rPr>
              <w:t>Մ</w:t>
            </w:r>
            <w:r w:rsidR="00E02538" w:rsidRPr="00BF25FF">
              <w:rPr>
                <w:rFonts w:ascii="GHEA Grapalat" w:hAnsi="GHEA Grapalat" w:cs="Calibri"/>
                <w:sz w:val="18"/>
                <w:szCs w:val="18"/>
              </w:rPr>
              <w:t xml:space="preserve"> </w:t>
            </w:r>
            <w:r w:rsidR="00E02538">
              <w:rPr>
                <w:rFonts w:ascii="GHEA Grapalat" w:hAnsi="GHEA Grapalat" w:cs="Calibri"/>
                <w:sz w:val="18"/>
                <w:szCs w:val="18"/>
              </w:rPr>
              <w:t xml:space="preserve">հրահանգներին </w:t>
            </w:r>
          </w:p>
        </w:tc>
        <w:tc>
          <w:tcPr>
            <w:tcW w:w="2266" w:type="dxa"/>
            <w:gridSpan w:val="3"/>
            <w:shd w:val="clear" w:color="auto" w:fill="auto"/>
          </w:tcPr>
          <w:p w14:paraId="1A7DABB3" w14:textId="29BE213B" w:rsidR="00B50064" w:rsidRPr="00BF25FF" w:rsidRDefault="00BF25FF" w:rsidP="00A07BCB">
            <w:pPr>
              <w:jc w:val="both"/>
              <w:rPr>
                <w:rFonts w:ascii="GHEA Grapalat" w:hAnsi="GHEA Grapalat" w:cs="Calibri"/>
                <w:sz w:val="18"/>
                <w:szCs w:val="18"/>
              </w:rPr>
            </w:pPr>
            <w:r w:rsidRPr="00BF25FF">
              <w:rPr>
                <w:rFonts w:ascii="GHEA Grapalat" w:hAnsi="GHEA Grapalat" w:cs="Calibri"/>
                <w:sz w:val="18"/>
                <w:szCs w:val="18"/>
              </w:rPr>
              <w:lastRenderedPageBreak/>
              <w:t xml:space="preserve">«Խաղաղ նպատակներով ատոմային էներգիայի օգտագործման մասին» </w:t>
            </w:r>
            <w:r w:rsidRPr="00BF25FF">
              <w:rPr>
                <w:rFonts w:ascii="GHEA Grapalat" w:hAnsi="GHEA Grapalat" w:cs="Calibri"/>
                <w:sz w:val="18"/>
                <w:szCs w:val="18"/>
              </w:rPr>
              <w:lastRenderedPageBreak/>
              <w:t xml:space="preserve">ՀՀ օրենքի ընդունումից հետո ՀՀ կողմից վավերացրած միջազգային պայմանագրերի («Միջուկային նյութի ֆիզիկական պաշտպանության մասին» կոնվենցիայի փոփոխություն, «Աշխատած վառելիքի և ռադիոակտիվ թափոնների կառավարման անվտանգության մասին» համատեղ կոնվենցիա) պահանաջների ամրագրում, ԱԷՄԳ-ի առաքելությունների առաջարկությունների ներառում, օրենքի </w:t>
            </w:r>
            <w:r w:rsidR="00EA4979" w:rsidRPr="00BF25FF">
              <w:rPr>
                <w:rFonts w:ascii="GHEA Grapalat" w:hAnsi="GHEA Grapalat" w:cs="Calibri"/>
                <w:sz w:val="18"/>
                <w:szCs w:val="18"/>
              </w:rPr>
              <w:t>ներդաշնակեցում</w:t>
            </w:r>
            <w:r w:rsidR="00EA4979" w:rsidRPr="00BF25FF" w:rsidDel="00EA4979">
              <w:rPr>
                <w:rFonts w:ascii="GHEA Grapalat" w:hAnsi="GHEA Grapalat" w:cs="Calibri"/>
                <w:sz w:val="18"/>
                <w:szCs w:val="18"/>
              </w:rPr>
              <w:t xml:space="preserve"> </w:t>
            </w:r>
            <w:r w:rsidR="00EA4979" w:rsidRPr="00BF25FF">
              <w:rPr>
                <w:rFonts w:ascii="GHEA Grapalat" w:hAnsi="GHEA Grapalat" w:cs="Calibri"/>
                <w:sz w:val="18"/>
                <w:szCs w:val="18"/>
              </w:rPr>
              <w:t>Ե</w:t>
            </w:r>
            <w:r w:rsidR="00EA4979">
              <w:rPr>
                <w:rFonts w:ascii="GHEA Grapalat" w:hAnsi="GHEA Grapalat" w:cs="Calibri"/>
                <w:sz w:val="18"/>
                <w:szCs w:val="18"/>
              </w:rPr>
              <w:t>Մ</w:t>
            </w:r>
            <w:r w:rsidR="00EA4979" w:rsidRPr="00BF25FF">
              <w:rPr>
                <w:rFonts w:ascii="GHEA Grapalat" w:hAnsi="GHEA Grapalat" w:cs="Calibri"/>
                <w:sz w:val="18"/>
                <w:szCs w:val="18"/>
              </w:rPr>
              <w:t xml:space="preserve"> </w:t>
            </w:r>
            <w:r w:rsidR="00EA4979">
              <w:rPr>
                <w:rFonts w:ascii="GHEA Grapalat" w:hAnsi="GHEA Grapalat" w:cs="Calibri"/>
                <w:sz w:val="18"/>
                <w:szCs w:val="18"/>
              </w:rPr>
              <w:t>հրահանգների հետ</w:t>
            </w:r>
          </w:p>
        </w:tc>
        <w:tc>
          <w:tcPr>
            <w:tcW w:w="1315" w:type="dxa"/>
            <w:shd w:val="clear" w:color="auto" w:fill="auto"/>
          </w:tcPr>
          <w:p w14:paraId="200B6F7D" w14:textId="76AB14FE" w:rsidR="00B50064" w:rsidRPr="00BF25FF" w:rsidRDefault="00A07BCB" w:rsidP="00B50064">
            <w:pPr>
              <w:rPr>
                <w:rFonts w:ascii="GHEA Grapalat" w:hAnsi="GHEA Grapalat" w:cs="Calibri"/>
                <w:sz w:val="18"/>
                <w:szCs w:val="18"/>
                <w:lang w:val="en-US"/>
              </w:rPr>
            </w:pPr>
            <w:r w:rsidRPr="00BF25FF">
              <w:rPr>
                <w:rFonts w:ascii="GHEA Grapalat" w:hAnsi="GHEA Grapalat" w:cs="Calibri"/>
                <w:sz w:val="18"/>
                <w:szCs w:val="18"/>
                <w:lang w:val="en-US"/>
              </w:rPr>
              <w:lastRenderedPageBreak/>
              <w:t>2023</w:t>
            </w:r>
          </w:p>
          <w:p w14:paraId="0101E3C1" w14:textId="77777777" w:rsidR="00B50064" w:rsidRPr="00BF25FF" w:rsidRDefault="00B50064" w:rsidP="00B50064">
            <w:pPr>
              <w:rPr>
                <w:rFonts w:ascii="GHEA Grapalat" w:hAnsi="GHEA Grapalat" w:cs="Calibri"/>
                <w:sz w:val="18"/>
                <w:szCs w:val="18"/>
              </w:rPr>
            </w:pPr>
          </w:p>
        </w:tc>
        <w:tc>
          <w:tcPr>
            <w:tcW w:w="1611" w:type="dxa"/>
            <w:gridSpan w:val="4"/>
            <w:shd w:val="clear" w:color="auto" w:fill="auto"/>
          </w:tcPr>
          <w:p w14:paraId="71C0E0D4" w14:textId="49CABCD4" w:rsidR="00B50064" w:rsidRPr="00BF25FF" w:rsidRDefault="00D56180" w:rsidP="00B50064">
            <w:pPr>
              <w:rPr>
                <w:rFonts w:ascii="GHEA Grapalat" w:hAnsi="GHEA Grapalat" w:cs="Calibri"/>
                <w:sz w:val="18"/>
                <w:szCs w:val="18"/>
              </w:rPr>
            </w:pPr>
            <w:r w:rsidRPr="00BF25FF">
              <w:rPr>
                <w:rFonts w:ascii="GHEA Grapalat" w:hAnsi="GHEA Grapalat" w:cs="Calibri"/>
                <w:sz w:val="18"/>
                <w:szCs w:val="18"/>
              </w:rPr>
              <w:t>Համաձայնագրով ժամկետ սահմանված չէ</w:t>
            </w:r>
          </w:p>
          <w:p w14:paraId="305C2E25" w14:textId="77777777" w:rsidR="00B50064" w:rsidRPr="00BF25FF" w:rsidRDefault="00B50064" w:rsidP="00B50064">
            <w:pPr>
              <w:rPr>
                <w:rFonts w:ascii="GHEA Grapalat" w:hAnsi="GHEA Grapalat" w:cs="Calibri"/>
                <w:sz w:val="18"/>
                <w:szCs w:val="18"/>
              </w:rPr>
            </w:pPr>
          </w:p>
        </w:tc>
        <w:tc>
          <w:tcPr>
            <w:tcW w:w="1522" w:type="dxa"/>
            <w:gridSpan w:val="4"/>
            <w:shd w:val="clear" w:color="auto" w:fill="auto"/>
          </w:tcPr>
          <w:p w14:paraId="0F7E1DBA" w14:textId="77777777" w:rsidR="00B50064" w:rsidRPr="00BF25FF" w:rsidRDefault="00B50064" w:rsidP="00B50064">
            <w:pPr>
              <w:rPr>
                <w:rFonts w:ascii="GHEA Grapalat" w:hAnsi="GHEA Grapalat" w:cs="Calibri"/>
                <w:sz w:val="18"/>
                <w:szCs w:val="18"/>
              </w:rPr>
            </w:pPr>
            <w:r w:rsidRPr="00BF25FF">
              <w:rPr>
                <w:rFonts w:ascii="GHEA Grapalat" w:hAnsi="GHEA Grapalat" w:cs="Calibri"/>
                <w:sz w:val="18"/>
                <w:szCs w:val="18"/>
              </w:rPr>
              <w:t xml:space="preserve">ՀՀ միջուկային անվտանգության կարգավորման </w:t>
            </w:r>
            <w:r w:rsidRPr="00BF25FF">
              <w:rPr>
                <w:rFonts w:ascii="GHEA Grapalat" w:hAnsi="GHEA Grapalat" w:cs="Calibri"/>
                <w:sz w:val="18"/>
                <w:szCs w:val="18"/>
              </w:rPr>
              <w:lastRenderedPageBreak/>
              <w:t>կոմիտե</w:t>
            </w:r>
          </w:p>
          <w:p w14:paraId="74473405" w14:textId="77777777" w:rsidR="00B50064" w:rsidRPr="00BF25FF" w:rsidRDefault="00B50064" w:rsidP="00B50064">
            <w:pPr>
              <w:jc w:val="both"/>
              <w:rPr>
                <w:rFonts w:ascii="GHEA Grapalat" w:hAnsi="GHEA Grapalat" w:cs="Calibri"/>
                <w:sz w:val="18"/>
                <w:szCs w:val="18"/>
              </w:rPr>
            </w:pPr>
          </w:p>
          <w:p w14:paraId="088D22C0" w14:textId="6AA3A0A5" w:rsidR="00B50064" w:rsidRPr="00BF25FF" w:rsidRDefault="00B50064" w:rsidP="00B50064">
            <w:pPr>
              <w:rPr>
                <w:rFonts w:ascii="GHEA Grapalat" w:hAnsi="GHEA Grapalat" w:cs="Calibri"/>
                <w:sz w:val="18"/>
                <w:szCs w:val="18"/>
              </w:rPr>
            </w:pPr>
            <w:r w:rsidRPr="00BF25FF">
              <w:rPr>
                <w:rFonts w:ascii="GHEA Grapalat" w:hAnsi="GHEA Grapalat" w:cs="Calibri"/>
                <w:sz w:val="18"/>
                <w:szCs w:val="18"/>
              </w:rPr>
              <w:t>ՀՀ տարածքային կառավարման և ենթակառուցվածքների նախարարություն</w:t>
            </w:r>
          </w:p>
        </w:tc>
        <w:tc>
          <w:tcPr>
            <w:tcW w:w="1546" w:type="dxa"/>
            <w:gridSpan w:val="4"/>
            <w:shd w:val="clear" w:color="auto" w:fill="auto"/>
          </w:tcPr>
          <w:p w14:paraId="297AD83F" w14:textId="75156C1D" w:rsidR="00B50064" w:rsidRPr="00BF25FF" w:rsidRDefault="00B50064" w:rsidP="00B50064">
            <w:pPr>
              <w:jc w:val="both"/>
              <w:rPr>
                <w:rFonts w:ascii="GHEA Grapalat" w:hAnsi="GHEA Grapalat" w:cs="Calibri"/>
                <w:sz w:val="18"/>
                <w:szCs w:val="18"/>
              </w:rPr>
            </w:pPr>
            <w:r w:rsidRPr="00BF25FF">
              <w:rPr>
                <w:rFonts w:ascii="GHEA Grapalat" w:hAnsi="GHEA Grapalat" w:cs="Calibri"/>
                <w:sz w:val="18"/>
                <w:szCs w:val="18"/>
              </w:rPr>
              <w:lastRenderedPageBreak/>
              <w:t>Տեխնիկական</w:t>
            </w:r>
            <w:r w:rsidR="00FC592E" w:rsidRPr="008956E6">
              <w:rPr>
                <w:rFonts w:ascii="GHEA Grapalat" w:hAnsi="GHEA Grapalat" w:cs="Calibri"/>
                <w:sz w:val="18"/>
                <w:szCs w:val="18"/>
              </w:rPr>
              <w:t xml:space="preserve"> </w:t>
            </w:r>
            <w:r w:rsidRPr="00BF25FF">
              <w:rPr>
                <w:rFonts w:ascii="GHEA Grapalat" w:hAnsi="GHEA Grapalat" w:cs="Calibri"/>
                <w:sz w:val="18"/>
                <w:szCs w:val="18"/>
              </w:rPr>
              <w:t>աջակցություն՝  մշակված փաստաթղթեր</w:t>
            </w:r>
            <w:r w:rsidRPr="00BF25FF">
              <w:rPr>
                <w:rFonts w:ascii="GHEA Grapalat" w:hAnsi="GHEA Grapalat" w:cs="Calibri"/>
                <w:sz w:val="18"/>
                <w:szCs w:val="18"/>
              </w:rPr>
              <w:lastRenderedPageBreak/>
              <w:t>ի փորձագիտական եզրակացություն</w:t>
            </w:r>
          </w:p>
        </w:tc>
        <w:tc>
          <w:tcPr>
            <w:tcW w:w="3746" w:type="dxa"/>
            <w:gridSpan w:val="8"/>
            <w:shd w:val="clear" w:color="auto" w:fill="auto"/>
          </w:tcPr>
          <w:p w14:paraId="68C6C113" w14:textId="1C0F157D" w:rsidR="00BF25FF" w:rsidRPr="00BF25FF" w:rsidRDefault="00BF25FF" w:rsidP="00B50064">
            <w:pPr>
              <w:jc w:val="both"/>
              <w:rPr>
                <w:rFonts w:ascii="GHEA Grapalat" w:hAnsi="GHEA Grapalat" w:cs="Calibri"/>
                <w:sz w:val="18"/>
                <w:szCs w:val="18"/>
              </w:rPr>
            </w:pPr>
            <w:r w:rsidRPr="00BF25FF">
              <w:rPr>
                <w:rFonts w:ascii="GHEA Grapalat" w:hAnsi="GHEA Grapalat" w:cs="Calibri"/>
                <w:sz w:val="18"/>
                <w:szCs w:val="18"/>
              </w:rPr>
              <w:lastRenderedPageBreak/>
              <w:t>Ատոմային էներգիայի օգտագործ</w:t>
            </w:r>
            <w:r w:rsidRPr="00BF25FF">
              <w:rPr>
                <w:rFonts w:ascii="GHEA Grapalat" w:hAnsi="GHEA Grapalat" w:cs="Calibri"/>
                <w:sz w:val="18"/>
                <w:szCs w:val="18"/>
              </w:rPr>
              <w:softHyphen/>
              <w:t xml:space="preserve">ման բնագավառի հարաբերությունների կարգավորում` համաձայն Ատոմային էներգիայի միջազգային գործակալության  </w:t>
            </w:r>
            <w:r w:rsidRPr="00BF25FF">
              <w:rPr>
                <w:rFonts w:ascii="GHEA Grapalat" w:hAnsi="GHEA Grapalat" w:cs="Calibri"/>
                <w:sz w:val="18"/>
                <w:szCs w:val="18"/>
              </w:rPr>
              <w:lastRenderedPageBreak/>
              <w:t>ան</w:t>
            </w:r>
            <w:r w:rsidRPr="00BF25FF">
              <w:rPr>
                <w:rFonts w:ascii="GHEA Grapalat" w:hAnsi="GHEA Grapalat" w:cs="Calibri"/>
                <w:sz w:val="18"/>
                <w:szCs w:val="18"/>
              </w:rPr>
              <w:softHyphen/>
              <w:t>վտան</w:t>
            </w:r>
            <w:r w:rsidRPr="00BF25FF">
              <w:rPr>
                <w:rFonts w:ascii="GHEA Grapalat" w:hAnsi="GHEA Grapalat" w:cs="Calibri"/>
                <w:sz w:val="18"/>
                <w:szCs w:val="18"/>
              </w:rPr>
              <w:softHyphen/>
              <w:t>գության ստան</w:t>
            </w:r>
            <w:r w:rsidRPr="00BF25FF">
              <w:rPr>
                <w:rFonts w:ascii="GHEA Grapalat" w:hAnsi="GHEA Grapalat" w:cs="Calibri"/>
                <w:sz w:val="18"/>
                <w:szCs w:val="18"/>
              </w:rPr>
              <w:softHyphen/>
              <w:t>դարտ</w:t>
            </w:r>
            <w:r w:rsidRPr="00BF25FF">
              <w:rPr>
                <w:rFonts w:ascii="GHEA Grapalat" w:hAnsi="GHEA Grapalat" w:cs="Calibri"/>
                <w:sz w:val="18"/>
                <w:szCs w:val="18"/>
              </w:rPr>
              <w:softHyphen/>
              <w:t>ների:</w:t>
            </w:r>
          </w:p>
        </w:tc>
      </w:tr>
      <w:bookmarkEnd w:id="5"/>
      <w:tr w:rsidR="00717D89" w:rsidRPr="0071489C" w14:paraId="18EF74C6" w14:textId="77777777" w:rsidTr="00B57FF5">
        <w:tc>
          <w:tcPr>
            <w:tcW w:w="14665" w:type="dxa"/>
            <w:gridSpan w:val="29"/>
            <w:shd w:val="clear" w:color="auto" w:fill="auto"/>
          </w:tcPr>
          <w:p w14:paraId="485FA951" w14:textId="21F7164F" w:rsidR="00717D89" w:rsidRPr="00F20772" w:rsidRDefault="00A3053C" w:rsidP="008956E6">
            <w:pPr>
              <w:jc w:val="center"/>
              <w:rPr>
                <w:rFonts w:ascii="GHEA Grapalat" w:hAnsi="GHEA Grapalat" w:cs="Calibri"/>
                <w:b/>
                <w:sz w:val="18"/>
                <w:szCs w:val="18"/>
              </w:rPr>
            </w:pPr>
            <w:r w:rsidRPr="00F20772">
              <w:rPr>
                <w:rFonts w:ascii="GHEA Grapalat" w:hAnsi="GHEA Grapalat" w:cs="Calibri"/>
                <w:b/>
                <w:sz w:val="18"/>
                <w:szCs w:val="18"/>
              </w:rPr>
              <w:lastRenderedPageBreak/>
              <w:t>ՏԱՐԱԾԱՇՐՋԱՆԱՅԻՆ ԶԱՐԳԱՑՈՒՄԸ</w:t>
            </w:r>
          </w:p>
        </w:tc>
      </w:tr>
      <w:tr w:rsidR="009E6574" w:rsidRPr="0071489C" w14:paraId="4C005F77" w14:textId="77777777" w:rsidTr="006A7F4E">
        <w:trPr>
          <w:gridAfter w:val="1"/>
          <w:wAfter w:w="29" w:type="dxa"/>
        </w:trPr>
        <w:tc>
          <w:tcPr>
            <w:tcW w:w="810" w:type="dxa"/>
            <w:shd w:val="clear" w:color="auto" w:fill="auto"/>
          </w:tcPr>
          <w:p w14:paraId="355F9C6F" w14:textId="77777777" w:rsidR="009E6574" w:rsidRPr="0071489C" w:rsidRDefault="009E6574" w:rsidP="00E23263">
            <w:pPr>
              <w:pStyle w:val="ListParagraph"/>
              <w:numPr>
                <w:ilvl w:val="0"/>
                <w:numId w:val="40"/>
              </w:numPr>
              <w:jc w:val="center"/>
              <w:rPr>
                <w:rFonts w:ascii="GHEA Grapalat" w:hAnsi="GHEA Grapalat"/>
                <w:sz w:val="18"/>
                <w:szCs w:val="18"/>
              </w:rPr>
            </w:pPr>
          </w:p>
        </w:tc>
        <w:tc>
          <w:tcPr>
            <w:tcW w:w="1820" w:type="dxa"/>
            <w:gridSpan w:val="3"/>
            <w:vMerge w:val="restart"/>
            <w:shd w:val="clear" w:color="auto" w:fill="auto"/>
            <w:vAlign w:val="bottom"/>
          </w:tcPr>
          <w:p w14:paraId="30011342" w14:textId="77777777" w:rsidR="009E6574" w:rsidRPr="0071489C" w:rsidRDefault="009E6574" w:rsidP="008956E6">
            <w:pPr>
              <w:jc w:val="both"/>
              <w:rPr>
                <w:rFonts w:ascii="GHEA Grapalat" w:hAnsi="GHEA Grapalat" w:cs="Calibri"/>
                <w:sz w:val="18"/>
                <w:szCs w:val="18"/>
              </w:rPr>
            </w:pPr>
            <w:r w:rsidRPr="0071489C">
              <w:rPr>
                <w:rFonts w:ascii="GHEA Grapalat" w:hAnsi="GHEA Grapalat" w:cs="Calibri"/>
                <w:sz w:val="18"/>
                <w:szCs w:val="18"/>
              </w:rPr>
              <w:t>Հոդված  105</w:t>
            </w:r>
          </w:p>
          <w:p w14:paraId="7BFCB05A" w14:textId="5FB462D9" w:rsidR="009E6574" w:rsidRPr="0071489C" w:rsidRDefault="009A6F5E" w:rsidP="008956E6">
            <w:pPr>
              <w:jc w:val="both"/>
              <w:rPr>
                <w:rFonts w:ascii="GHEA Grapalat" w:hAnsi="GHEA Grapalat" w:cs="Calibri"/>
                <w:sz w:val="18"/>
                <w:szCs w:val="18"/>
              </w:rPr>
            </w:pPr>
            <w:r>
              <w:rPr>
                <w:rFonts w:ascii="GHEA Grapalat" w:hAnsi="GHEA Grapalat" w:cs="Calibri"/>
                <w:sz w:val="18"/>
                <w:szCs w:val="18"/>
              </w:rPr>
              <w:t>Կետեր՝ «</w:t>
            </w:r>
            <w:r w:rsidR="009E6574" w:rsidRPr="0071489C">
              <w:rPr>
                <w:rFonts w:ascii="GHEA Grapalat" w:hAnsi="GHEA Grapalat" w:cs="Calibri"/>
                <w:sz w:val="18"/>
                <w:szCs w:val="18"/>
              </w:rPr>
              <w:t>a, b, c</w:t>
            </w:r>
            <w:r>
              <w:rPr>
                <w:rFonts w:ascii="GHEA Grapalat" w:hAnsi="GHEA Grapalat" w:cs="Calibri"/>
                <w:sz w:val="18"/>
                <w:szCs w:val="18"/>
              </w:rPr>
              <w:t>»</w:t>
            </w:r>
            <w:r w:rsidR="009E6574" w:rsidRPr="0071489C">
              <w:rPr>
                <w:rFonts w:ascii="GHEA Grapalat" w:hAnsi="GHEA Grapalat" w:cs="Calibri"/>
                <w:sz w:val="18"/>
                <w:szCs w:val="18"/>
              </w:rPr>
              <w:t xml:space="preserve"> </w:t>
            </w:r>
          </w:p>
          <w:p w14:paraId="28066BDA" w14:textId="264110A6" w:rsidR="009E6574" w:rsidRPr="0071489C" w:rsidRDefault="009E6574" w:rsidP="008956E6">
            <w:pPr>
              <w:jc w:val="both"/>
              <w:rPr>
                <w:rFonts w:ascii="GHEA Grapalat" w:hAnsi="GHEA Grapalat" w:cs="Calibri"/>
                <w:sz w:val="18"/>
                <w:szCs w:val="18"/>
              </w:rPr>
            </w:pPr>
            <w:r w:rsidRPr="0071489C">
              <w:rPr>
                <w:rFonts w:ascii="GHEA Grapalat" w:hAnsi="GHEA Grapalat" w:cs="Calibri"/>
                <w:sz w:val="18"/>
                <w:szCs w:val="18"/>
              </w:rPr>
              <w:t xml:space="preserve">  </w:t>
            </w:r>
            <w:r w:rsidR="009A6F5E" w:rsidRPr="0071489C">
              <w:rPr>
                <w:rFonts w:ascii="GHEA Grapalat" w:hAnsi="GHEA Grapalat" w:cs="Calibri"/>
                <w:sz w:val="18"/>
                <w:szCs w:val="18"/>
              </w:rPr>
              <w:t>(a)</w:t>
            </w:r>
            <w:r w:rsidRPr="0071489C">
              <w:rPr>
                <w:rFonts w:ascii="GHEA Grapalat" w:hAnsi="GHEA Grapalat" w:cs="Calibri"/>
                <w:sz w:val="18"/>
                <w:szCs w:val="18"/>
              </w:rPr>
              <w:t xml:space="preserve">բազմաստիճան կառավարման ուժեղացում այնքանով որքանով այն ազդեցություն է ունենում կենտրոնական, տարածքային և տեղական մակարդակներում՝ հատուկ ուշադրություն </w:t>
            </w:r>
            <w:r w:rsidRPr="0071489C">
              <w:rPr>
                <w:rFonts w:ascii="GHEA Grapalat" w:hAnsi="GHEA Grapalat" w:cs="Calibri"/>
                <w:sz w:val="18"/>
                <w:szCs w:val="18"/>
              </w:rPr>
              <w:lastRenderedPageBreak/>
              <w:t>դարձնելով տարածքային և տեղական շահագրգիռ կողմերի ներգրավվածության բարձրացմանը:</w:t>
            </w:r>
          </w:p>
          <w:p w14:paraId="1964471D" w14:textId="77777777" w:rsidR="009E6574" w:rsidRPr="0071489C" w:rsidRDefault="009E6574" w:rsidP="008956E6">
            <w:pPr>
              <w:jc w:val="both"/>
              <w:rPr>
                <w:rFonts w:ascii="GHEA Grapalat" w:hAnsi="GHEA Grapalat" w:cs="Calibri"/>
                <w:sz w:val="18"/>
                <w:szCs w:val="18"/>
              </w:rPr>
            </w:pPr>
          </w:p>
          <w:p w14:paraId="3708F0DD" w14:textId="77777777" w:rsidR="009E6574" w:rsidRPr="0071489C" w:rsidRDefault="009E6574" w:rsidP="008956E6">
            <w:pPr>
              <w:jc w:val="both"/>
              <w:rPr>
                <w:rFonts w:ascii="GHEA Grapalat" w:hAnsi="GHEA Grapalat" w:cs="Calibri"/>
                <w:sz w:val="18"/>
                <w:szCs w:val="18"/>
              </w:rPr>
            </w:pPr>
            <w:r w:rsidRPr="0071489C">
              <w:rPr>
                <w:rFonts w:ascii="GHEA Grapalat" w:hAnsi="GHEA Grapalat" w:cs="Calibri"/>
                <w:sz w:val="18"/>
                <w:szCs w:val="18"/>
              </w:rPr>
              <w:t>(b)  տարածքային զարգացմանը ներգրավված բոլոր շահագրգիռ կողմերի համագործակցության համախմբում</w:t>
            </w:r>
          </w:p>
          <w:p w14:paraId="6D0D1324" w14:textId="77777777" w:rsidR="009E6574" w:rsidRPr="0071489C" w:rsidRDefault="009E6574" w:rsidP="008956E6">
            <w:pPr>
              <w:jc w:val="both"/>
              <w:rPr>
                <w:rFonts w:ascii="GHEA Grapalat" w:hAnsi="GHEA Grapalat" w:cs="Calibri"/>
                <w:sz w:val="18"/>
                <w:szCs w:val="18"/>
              </w:rPr>
            </w:pPr>
            <w:r w:rsidRPr="0071489C">
              <w:rPr>
                <w:rFonts w:ascii="GHEA Grapalat" w:hAnsi="GHEA Grapalat" w:cs="Calibri"/>
                <w:sz w:val="18"/>
                <w:szCs w:val="18"/>
              </w:rPr>
              <w:t>(c)  համաֆինանսավորման աջակցություն տարածքային զարգացման ծրագրերում և նախագծերում ներգրավված կողմերից</w:t>
            </w:r>
          </w:p>
        </w:tc>
        <w:tc>
          <w:tcPr>
            <w:tcW w:w="2266" w:type="dxa"/>
            <w:gridSpan w:val="3"/>
            <w:shd w:val="clear" w:color="auto" w:fill="auto"/>
          </w:tcPr>
          <w:p w14:paraId="33093CD7" w14:textId="77777777" w:rsidR="009E6574" w:rsidRPr="0071489C" w:rsidRDefault="009E6574" w:rsidP="009A6F5E">
            <w:pPr>
              <w:jc w:val="both"/>
              <w:rPr>
                <w:rFonts w:ascii="GHEA Grapalat" w:hAnsi="GHEA Grapalat" w:cs="Calibri"/>
                <w:sz w:val="18"/>
                <w:szCs w:val="18"/>
              </w:rPr>
            </w:pPr>
            <w:r w:rsidRPr="0071489C">
              <w:rPr>
                <w:rFonts w:ascii="GHEA Grapalat" w:hAnsi="GHEA Grapalat" w:cs="Calibri"/>
                <w:sz w:val="18"/>
                <w:szCs w:val="18"/>
              </w:rPr>
              <w:lastRenderedPageBreak/>
              <w:t xml:space="preserve">ՀՀ տարածքային համաչափ զարգացման ապահովում </w:t>
            </w:r>
          </w:p>
          <w:p w14:paraId="046FCE4A" w14:textId="77777777" w:rsidR="009E6574" w:rsidRPr="0071489C" w:rsidRDefault="009E6574" w:rsidP="009A6F5E">
            <w:pPr>
              <w:jc w:val="both"/>
              <w:rPr>
                <w:rFonts w:ascii="GHEA Grapalat" w:hAnsi="GHEA Grapalat" w:cs="Calibri"/>
                <w:sz w:val="18"/>
                <w:szCs w:val="18"/>
              </w:rPr>
            </w:pPr>
            <w:r w:rsidRPr="0071489C">
              <w:rPr>
                <w:rFonts w:ascii="GHEA Grapalat" w:hAnsi="GHEA Grapalat" w:cs="Calibri"/>
                <w:sz w:val="18"/>
                <w:szCs w:val="18"/>
              </w:rPr>
              <w:t>Ա. 2016-2025 թթ. Հայաստանի տարածքային զարգացման (ՀՏԶՌ) իրականացում և  սմարթ մասնագիտացման մոտեցման ինտեգրում:</w:t>
            </w:r>
          </w:p>
          <w:p w14:paraId="5049999D" w14:textId="77777777" w:rsidR="009E6574" w:rsidRPr="0071489C" w:rsidRDefault="009E6574" w:rsidP="009A6F5E">
            <w:pPr>
              <w:jc w:val="both"/>
              <w:rPr>
                <w:rFonts w:ascii="GHEA Grapalat" w:hAnsi="GHEA Grapalat" w:cs="Calibri"/>
                <w:sz w:val="18"/>
                <w:szCs w:val="18"/>
              </w:rPr>
            </w:pPr>
            <w:r w:rsidRPr="0071489C">
              <w:rPr>
                <w:rFonts w:ascii="GHEA Grapalat" w:hAnsi="GHEA Grapalat" w:cs="Calibri"/>
                <w:sz w:val="18"/>
                <w:szCs w:val="18"/>
              </w:rPr>
              <w:t xml:space="preserve">Բ. Տեղական և տարածքային զարգացման տվյալների բազաների և տեղական ու տարածքային սոցիալ-տնտեսական </w:t>
            </w:r>
            <w:r w:rsidRPr="0071489C">
              <w:rPr>
                <w:rFonts w:ascii="GHEA Grapalat" w:hAnsi="GHEA Grapalat" w:cs="Calibri"/>
                <w:sz w:val="18"/>
                <w:szCs w:val="18"/>
              </w:rPr>
              <w:lastRenderedPageBreak/>
              <w:t xml:space="preserve">զարգացման պարամետրիկ ինդեքսավորման համակարգերը զարգացնելու ուղղությամբ: </w:t>
            </w:r>
          </w:p>
          <w:p w14:paraId="23D8354A" w14:textId="77777777" w:rsidR="009E6574" w:rsidRPr="0071489C" w:rsidRDefault="009E6574" w:rsidP="008C2339">
            <w:pPr>
              <w:jc w:val="both"/>
              <w:rPr>
                <w:rFonts w:ascii="GHEA Grapalat" w:hAnsi="GHEA Grapalat" w:cs="Calibri"/>
                <w:sz w:val="18"/>
                <w:szCs w:val="18"/>
              </w:rPr>
            </w:pPr>
          </w:p>
        </w:tc>
        <w:tc>
          <w:tcPr>
            <w:tcW w:w="1315" w:type="dxa"/>
            <w:shd w:val="clear" w:color="auto" w:fill="auto"/>
          </w:tcPr>
          <w:p w14:paraId="66EA26F2" w14:textId="5D891658"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lastRenderedPageBreak/>
              <w:t xml:space="preserve"> շարունակական</w:t>
            </w:r>
          </w:p>
          <w:p w14:paraId="49E576DC" w14:textId="77777777" w:rsidR="009E6574" w:rsidRPr="0071489C" w:rsidRDefault="009E6574" w:rsidP="008C2339">
            <w:pPr>
              <w:jc w:val="both"/>
              <w:rPr>
                <w:rFonts w:ascii="GHEA Grapalat" w:hAnsi="GHEA Grapalat" w:cs="Calibri"/>
                <w:sz w:val="18"/>
                <w:szCs w:val="18"/>
              </w:rPr>
            </w:pPr>
          </w:p>
        </w:tc>
        <w:tc>
          <w:tcPr>
            <w:tcW w:w="1611" w:type="dxa"/>
            <w:gridSpan w:val="4"/>
            <w:shd w:val="clear" w:color="auto" w:fill="auto"/>
          </w:tcPr>
          <w:p w14:paraId="7A2CDE53" w14:textId="77777777" w:rsidR="009E6574" w:rsidRPr="0071489C" w:rsidRDefault="009E6574" w:rsidP="00D56180">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p w14:paraId="030DBB61" w14:textId="7B2CA117" w:rsidR="009E6574" w:rsidRPr="0071489C" w:rsidRDefault="009E6574" w:rsidP="008C2339">
            <w:pPr>
              <w:pStyle w:val="NormalWeb"/>
              <w:shd w:val="clear" w:color="auto" w:fill="FFFFFF"/>
              <w:spacing w:before="0" w:beforeAutospacing="0" w:after="0" w:afterAutospacing="0"/>
              <w:jc w:val="both"/>
              <w:rPr>
                <w:rFonts w:ascii="GHEA Grapalat" w:hAnsi="GHEA Grapalat" w:cs="Calibri"/>
                <w:sz w:val="18"/>
                <w:szCs w:val="18"/>
                <w:lang w:val="hy-AM" w:eastAsia="hy-AM" w:bidi="hy-AM"/>
              </w:rPr>
            </w:pPr>
          </w:p>
        </w:tc>
        <w:tc>
          <w:tcPr>
            <w:tcW w:w="1522" w:type="dxa"/>
            <w:gridSpan w:val="4"/>
            <w:shd w:val="clear" w:color="auto" w:fill="auto"/>
          </w:tcPr>
          <w:p w14:paraId="40DA2977" w14:textId="2FCEE355"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ՀՀ ՏԿԵՆ</w:t>
            </w:r>
          </w:p>
        </w:tc>
        <w:tc>
          <w:tcPr>
            <w:tcW w:w="1546" w:type="dxa"/>
            <w:gridSpan w:val="4"/>
            <w:shd w:val="clear" w:color="auto" w:fill="auto"/>
          </w:tcPr>
          <w:p w14:paraId="0C75A10A" w14:textId="5EF9747A"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Միջոցառման իրականացման համար անհրաժեշտ է ԵՄ-ի տեխնիկական օժանդակությունը</w:t>
            </w:r>
          </w:p>
        </w:tc>
        <w:tc>
          <w:tcPr>
            <w:tcW w:w="3746" w:type="dxa"/>
            <w:gridSpan w:val="8"/>
            <w:shd w:val="clear" w:color="auto" w:fill="auto"/>
          </w:tcPr>
          <w:p w14:paraId="22F65ED0" w14:textId="3150E950" w:rsidR="009E6574" w:rsidRDefault="009E6574" w:rsidP="008C2339">
            <w:pPr>
              <w:jc w:val="both"/>
              <w:rPr>
                <w:rFonts w:ascii="GHEA Grapalat" w:hAnsi="GHEA Grapalat" w:cs="Calibri"/>
                <w:sz w:val="18"/>
                <w:szCs w:val="18"/>
              </w:rPr>
            </w:pPr>
            <w:r w:rsidRPr="0071489C">
              <w:rPr>
                <w:rFonts w:ascii="GHEA Grapalat" w:hAnsi="GHEA Grapalat" w:cs="Calibri"/>
                <w:sz w:val="18"/>
                <w:szCs w:val="18"/>
              </w:rPr>
              <w:t xml:space="preserve">Տարածքային զարգացման համահարթեցման և (a) միջին ինստիտուցիոնալ համակարգման գործընթացի, մասնավորապես՝ </w:t>
            </w:r>
            <w:bookmarkStart w:id="6" w:name="_Hlk54118319"/>
            <w:r w:rsidRPr="0071489C">
              <w:rPr>
                <w:rFonts w:ascii="GHEA Grapalat" w:hAnsi="GHEA Grapalat" w:cs="Calibri"/>
                <w:sz w:val="18"/>
                <w:szCs w:val="18"/>
              </w:rPr>
              <w:t>տարածքային քաղաքականությունների մշակման և իրականացման գործընթացում կենտրոնական և տեղական վարչարարություն իրականացնող մարմինների ուղղահայաց և հորիզոնական փոխգործունեության մեխանիզմի կատարելագործում, խորը մշտադիտարկում և գնահատում</w:t>
            </w:r>
            <w:bookmarkEnd w:id="6"/>
          </w:p>
          <w:p w14:paraId="08136F78" w14:textId="77777777" w:rsidR="00B474D0" w:rsidRPr="0071489C" w:rsidRDefault="00B474D0" w:rsidP="008C2339">
            <w:pPr>
              <w:jc w:val="both"/>
              <w:rPr>
                <w:rFonts w:ascii="GHEA Grapalat" w:hAnsi="GHEA Grapalat" w:cs="Calibri"/>
                <w:sz w:val="18"/>
                <w:szCs w:val="18"/>
              </w:rPr>
            </w:pPr>
          </w:p>
          <w:p w14:paraId="48ED2063" w14:textId="77777777" w:rsidR="009E6574" w:rsidRPr="0071489C" w:rsidRDefault="009E6574" w:rsidP="008C2339">
            <w:pPr>
              <w:jc w:val="both"/>
              <w:rPr>
                <w:rFonts w:ascii="GHEA Grapalat" w:hAnsi="GHEA Grapalat" w:cs="Calibri"/>
                <w:sz w:val="18"/>
                <w:szCs w:val="18"/>
              </w:rPr>
            </w:pPr>
          </w:p>
        </w:tc>
      </w:tr>
      <w:tr w:rsidR="009E6574" w:rsidRPr="0071489C" w14:paraId="5B505B66" w14:textId="77777777" w:rsidTr="006A7F4E">
        <w:trPr>
          <w:gridAfter w:val="1"/>
          <w:wAfter w:w="29" w:type="dxa"/>
        </w:trPr>
        <w:tc>
          <w:tcPr>
            <w:tcW w:w="810" w:type="dxa"/>
            <w:shd w:val="clear" w:color="auto" w:fill="auto"/>
          </w:tcPr>
          <w:p w14:paraId="455B287B" w14:textId="77777777" w:rsidR="009E6574" w:rsidRPr="0071489C" w:rsidRDefault="009E6574" w:rsidP="00E23263">
            <w:pPr>
              <w:pStyle w:val="ListParagraph"/>
              <w:numPr>
                <w:ilvl w:val="0"/>
                <w:numId w:val="40"/>
              </w:numPr>
              <w:jc w:val="center"/>
              <w:rPr>
                <w:rFonts w:ascii="GHEA Grapalat" w:hAnsi="GHEA Grapalat"/>
                <w:sz w:val="18"/>
                <w:szCs w:val="18"/>
              </w:rPr>
            </w:pPr>
          </w:p>
        </w:tc>
        <w:tc>
          <w:tcPr>
            <w:tcW w:w="1820" w:type="dxa"/>
            <w:gridSpan w:val="3"/>
            <w:vMerge/>
            <w:shd w:val="clear" w:color="auto" w:fill="auto"/>
          </w:tcPr>
          <w:p w14:paraId="552CBEC3" w14:textId="77777777" w:rsidR="009E6574" w:rsidRPr="0071489C" w:rsidRDefault="009E6574" w:rsidP="008C2339">
            <w:pPr>
              <w:jc w:val="both"/>
              <w:rPr>
                <w:rFonts w:ascii="GHEA Grapalat" w:hAnsi="GHEA Grapalat" w:cs="Calibri"/>
                <w:sz w:val="18"/>
                <w:szCs w:val="18"/>
              </w:rPr>
            </w:pPr>
          </w:p>
        </w:tc>
        <w:tc>
          <w:tcPr>
            <w:tcW w:w="2266" w:type="dxa"/>
            <w:gridSpan w:val="3"/>
            <w:shd w:val="clear" w:color="auto" w:fill="auto"/>
          </w:tcPr>
          <w:p w14:paraId="5D64C284" w14:textId="77777777"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Տարածքային զարգացման մշակում «խելացի մասնագիտացման» ռազմավարության (Smart Specialization Strategy-SSS) սկզբունքներով և «խելացի մասնագիտացման» ռազմավարության մշակում ազգային կամ մարզային մակարդակներում իրականացվող պիլոտային ծրագրերի միջոցով</w:t>
            </w:r>
          </w:p>
          <w:p w14:paraId="7D873A22" w14:textId="77777777" w:rsidR="009E6574" w:rsidRPr="0071489C" w:rsidRDefault="009E6574" w:rsidP="008C2339">
            <w:pPr>
              <w:jc w:val="both"/>
              <w:rPr>
                <w:rFonts w:ascii="GHEA Grapalat" w:hAnsi="GHEA Grapalat" w:cs="Calibri"/>
                <w:sz w:val="18"/>
                <w:szCs w:val="18"/>
              </w:rPr>
            </w:pPr>
          </w:p>
          <w:p w14:paraId="120860CE" w14:textId="77777777" w:rsidR="009E6574" w:rsidRPr="0071489C" w:rsidRDefault="009E6574" w:rsidP="008C2339">
            <w:pPr>
              <w:jc w:val="both"/>
              <w:rPr>
                <w:rFonts w:ascii="GHEA Grapalat" w:hAnsi="GHEA Grapalat" w:cs="Calibri"/>
                <w:sz w:val="18"/>
                <w:szCs w:val="18"/>
              </w:rPr>
            </w:pPr>
          </w:p>
        </w:tc>
        <w:tc>
          <w:tcPr>
            <w:tcW w:w="1315" w:type="dxa"/>
            <w:shd w:val="clear" w:color="auto" w:fill="auto"/>
          </w:tcPr>
          <w:p w14:paraId="13CC38E1" w14:textId="292886C6"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 xml:space="preserve">2022-2025 </w:t>
            </w:r>
          </w:p>
        </w:tc>
        <w:tc>
          <w:tcPr>
            <w:tcW w:w="1611" w:type="dxa"/>
            <w:gridSpan w:val="4"/>
            <w:shd w:val="clear" w:color="auto" w:fill="auto"/>
          </w:tcPr>
          <w:p w14:paraId="6CB80E04" w14:textId="73CC3A94" w:rsidR="009E6574" w:rsidRPr="0071489C" w:rsidRDefault="009E6574" w:rsidP="008C2339">
            <w:pPr>
              <w:pStyle w:val="NormalWeb"/>
              <w:shd w:val="clear" w:color="auto" w:fill="FFFFFF"/>
              <w:spacing w:before="0" w:beforeAutospacing="0" w:after="0" w:afterAutospacing="0"/>
              <w:jc w:val="both"/>
              <w:rPr>
                <w:rFonts w:ascii="GHEA Grapalat" w:hAnsi="GHEA Grapalat" w:cs="Calibri"/>
                <w:sz w:val="18"/>
                <w:szCs w:val="18"/>
                <w:lang w:val="hy-AM" w:eastAsia="hy-AM" w:bidi="hy-AM"/>
              </w:rPr>
            </w:pPr>
            <w:r w:rsidRPr="0071489C">
              <w:rPr>
                <w:rFonts w:ascii="GHEA Grapalat" w:hAnsi="GHEA Grapalat" w:cs="Calibri"/>
                <w:sz w:val="18"/>
                <w:szCs w:val="18"/>
                <w:lang w:val="hy-AM" w:eastAsia="hy-AM" w:bidi="hy-AM"/>
              </w:rPr>
              <w:t>Համաայնագրով ժամկետ նախատեսված չէ</w:t>
            </w:r>
          </w:p>
        </w:tc>
        <w:tc>
          <w:tcPr>
            <w:tcW w:w="1522" w:type="dxa"/>
            <w:gridSpan w:val="4"/>
            <w:shd w:val="clear" w:color="auto" w:fill="auto"/>
          </w:tcPr>
          <w:p w14:paraId="6BFEA769" w14:textId="4765F570"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ՀՀ ՏԿԵՆ</w:t>
            </w:r>
          </w:p>
        </w:tc>
        <w:tc>
          <w:tcPr>
            <w:tcW w:w="1546" w:type="dxa"/>
            <w:gridSpan w:val="4"/>
            <w:shd w:val="clear" w:color="auto" w:fill="auto"/>
          </w:tcPr>
          <w:p w14:paraId="7BA87AA9" w14:textId="45425029" w:rsidR="009E6574" w:rsidRPr="0071489C" w:rsidRDefault="005C3315" w:rsidP="008C2339">
            <w:pPr>
              <w:jc w:val="both"/>
              <w:rPr>
                <w:rFonts w:ascii="GHEA Grapalat" w:hAnsi="GHEA Grapalat" w:cs="Calibri"/>
                <w:sz w:val="18"/>
                <w:szCs w:val="18"/>
              </w:rPr>
            </w:pPr>
            <w:r w:rsidRPr="0071489C">
              <w:rPr>
                <w:rFonts w:ascii="GHEA Grapalat" w:hAnsi="GHEA Grapalat" w:cs="Calibri"/>
                <w:sz w:val="18"/>
                <w:szCs w:val="18"/>
              </w:rPr>
              <w:t xml:space="preserve">ԵՄ </w:t>
            </w:r>
            <w:r>
              <w:rPr>
                <w:rFonts w:ascii="GHEA Grapalat" w:hAnsi="GHEA Grapalat" w:cs="Calibri"/>
                <w:sz w:val="18"/>
                <w:szCs w:val="18"/>
              </w:rPr>
              <w:t>տ</w:t>
            </w:r>
            <w:r w:rsidR="009E6574" w:rsidRPr="0071489C">
              <w:rPr>
                <w:rFonts w:ascii="GHEA Grapalat" w:hAnsi="GHEA Grapalat" w:cs="Calibri"/>
                <w:sz w:val="18"/>
                <w:szCs w:val="18"/>
              </w:rPr>
              <w:t>եխնիկական օժանդակություն</w:t>
            </w:r>
            <w:r>
              <w:rPr>
                <w:rFonts w:ascii="GHEA Grapalat" w:hAnsi="GHEA Grapalat" w:cs="Calibri"/>
                <w:sz w:val="18"/>
                <w:szCs w:val="18"/>
              </w:rPr>
              <w:t>՝</w:t>
            </w:r>
            <w:r w:rsidR="009E6574" w:rsidRPr="0071489C">
              <w:rPr>
                <w:rFonts w:ascii="GHEA Grapalat" w:hAnsi="GHEA Grapalat" w:cs="Calibri"/>
                <w:sz w:val="18"/>
                <w:szCs w:val="18"/>
              </w:rPr>
              <w:t xml:space="preserve">  70,000 եվրո</w:t>
            </w:r>
            <w:r>
              <w:rPr>
                <w:rFonts w:ascii="GHEA Grapalat" w:hAnsi="GHEA Grapalat" w:cs="Calibri"/>
                <w:sz w:val="18"/>
                <w:szCs w:val="18"/>
              </w:rPr>
              <w:t xml:space="preserve">։ </w:t>
            </w:r>
            <w:r w:rsidR="009E6574" w:rsidRPr="0071489C">
              <w:rPr>
                <w:rFonts w:ascii="GHEA Grapalat" w:hAnsi="GHEA Grapalat" w:cs="Calibri"/>
                <w:sz w:val="18"/>
                <w:szCs w:val="18"/>
              </w:rPr>
              <w:t>ՏՕ պայմանագիրը  կնքված է</w:t>
            </w:r>
            <w:r>
              <w:rPr>
                <w:rFonts w:ascii="Cambria Math" w:hAnsi="Cambria Math" w:cs="Calibri"/>
                <w:sz w:val="18"/>
                <w:szCs w:val="18"/>
              </w:rPr>
              <w:t>․</w:t>
            </w:r>
            <w:r w:rsidR="009E6574" w:rsidRPr="0071489C">
              <w:rPr>
                <w:rFonts w:ascii="GHEA Grapalat" w:hAnsi="GHEA Grapalat" w:cs="Calibri"/>
                <w:sz w:val="18"/>
                <w:szCs w:val="18"/>
              </w:rPr>
              <w:t xml:space="preserve"> վիճակագրության մեթոդաբանության կատարելագործ</w:t>
            </w:r>
            <w:r>
              <w:rPr>
                <w:rFonts w:ascii="GHEA Grapalat" w:hAnsi="GHEA Grapalat" w:cs="Calibri"/>
                <w:sz w:val="18"/>
                <w:szCs w:val="18"/>
              </w:rPr>
              <w:t>ում</w:t>
            </w:r>
            <w:r w:rsidR="009E6574" w:rsidRPr="0071489C">
              <w:rPr>
                <w:rFonts w:ascii="GHEA Grapalat" w:hAnsi="GHEA Grapalat" w:cs="Calibri"/>
                <w:sz w:val="18"/>
                <w:szCs w:val="18"/>
              </w:rPr>
              <w:t xml:space="preserve"> ու  SSS </w:t>
            </w:r>
          </w:p>
          <w:p w14:paraId="09769138" w14:textId="77777777"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մշակում,</w:t>
            </w:r>
          </w:p>
          <w:p w14:paraId="24ADD382" w14:textId="77777777"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 xml:space="preserve">30 մլն եվրո – ԵՄ ուղղակի ծրագրային ֆինանսավորում,  </w:t>
            </w:r>
          </w:p>
          <w:p w14:paraId="1658BD57" w14:textId="2D85A8C6" w:rsidR="009E6574" w:rsidRPr="0071489C" w:rsidRDefault="009E6574" w:rsidP="008C2339">
            <w:pPr>
              <w:jc w:val="both"/>
              <w:rPr>
                <w:rFonts w:ascii="GHEA Grapalat" w:hAnsi="GHEA Grapalat" w:cs="Calibri"/>
                <w:sz w:val="18"/>
                <w:szCs w:val="18"/>
              </w:rPr>
            </w:pPr>
          </w:p>
        </w:tc>
        <w:tc>
          <w:tcPr>
            <w:tcW w:w="3746" w:type="dxa"/>
            <w:gridSpan w:val="8"/>
            <w:shd w:val="clear" w:color="auto" w:fill="auto"/>
          </w:tcPr>
          <w:p w14:paraId="65647E5B" w14:textId="1F898CBE" w:rsidR="009E6574" w:rsidRPr="0071489C" w:rsidRDefault="009E6574" w:rsidP="008C2339">
            <w:pPr>
              <w:jc w:val="both"/>
              <w:rPr>
                <w:rFonts w:ascii="GHEA Grapalat" w:hAnsi="GHEA Grapalat" w:cs="Calibri"/>
                <w:sz w:val="18"/>
                <w:szCs w:val="18"/>
              </w:rPr>
            </w:pPr>
            <w:r w:rsidRPr="0071489C">
              <w:rPr>
                <w:rFonts w:ascii="GHEA Grapalat" w:hAnsi="GHEA Grapalat" w:cs="Calibri"/>
                <w:sz w:val="18"/>
                <w:szCs w:val="18"/>
              </w:rPr>
              <w:t>Տարածքային զարգացման մշակումը խելացի մասնագիտացված ռազմավարության մոտեցմամբ</w:t>
            </w:r>
          </w:p>
        </w:tc>
      </w:tr>
      <w:tr w:rsidR="009E6574" w:rsidRPr="0071489C" w14:paraId="6711646B" w14:textId="77777777" w:rsidTr="006A7F4E">
        <w:trPr>
          <w:gridAfter w:val="1"/>
          <w:wAfter w:w="29" w:type="dxa"/>
        </w:trPr>
        <w:tc>
          <w:tcPr>
            <w:tcW w:w="810" w:type="dxa"/>
            <w:shd w:val="clear" w:color="auto" w:fill="auto"/>
          </w:tcPr>
          <w:p w14:paraId="34CF38F0" w14:textId="77777777" w:rsidR="009E6574" w:rsidRPr="0071489C" w:rsidRDefault="009E6574" w:rsidP="00D56180">
            <w:pPr>
              <w:pStyle w:val="ListParagraph"/>
              <w:numPr>
                <w:ilvl w:val="0"/>
                <w:numId w:val="40"/>
              </w:numPr>
              <w:jc w:val="center"/>
              <w:rPr>
                <w:rFonts w:ascii="GHEA Grapalat" w:hAnsi="GHEA Grapalat"/>
                <w:sz w:val="18"/>
                <w:szCs w:val="18"/>
              </w:rPr>
            </w:pPr>
          </w:p>
        </w:tc>
        <w:tc>
          <w:tcPr>
            <w:tcW w:w="1820" w:type="dxa"/>
            <w:gridSpan w:val="3"/>
            <w:vMerge/>
            <w:shd w:val="clear" w:color="auto" w:fill="auto"/>
          </w:tcPr>
          <w:p w14:paraId="0CC823B6" w14:textId="77777777" w:rsidR="009E6574" w:rsidRPr="0071489C" w:rsidRDefault="009E6574" w:rsidP="00D56180">
            <w:pPr>
              <w:jc w:val="both"/>
              <w:rPr>
                <w:rFonts w:ascii="GHEA Grapalat" w:hAnsi="GHEA Grapalat" w:cs="Calibri"/>
                <w:sz w:val="18"/>
                <w:szCs w:val="18"/>
              </w:rPr>
            </w:pPr>
          </w:p>
        </w:tc>
        <w:tc>
          <w:tcPr>
            <w:tcW w:w="2266" w:type="dxa"/>
            <w:gridSpan w:val="3"/>
            <w:shd w:val="clear" w:color="auto" w:fill="auto"/>
          </w:tcPr>
          <w:p w14:paraId="7AE91648"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 xml:space="preserve">Դ.  Բազմամակարդակ կառավարում – </w:t>
            </w:r>
          </w:p>
          <w:p w14:paraId="5B08D060"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 xml:space="preserve">Տարածքային զարգացման գործողությունների ծրագրային մոտեցում, ՏԶԳԾ կառավարում: </w:t>
            </w:r>
          </w:p>
          <w:p w14:paraId="7C2ED567"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 xml:space="preserve"> </w:t>
            </w:r>
          </w:p>
          <w:p w14:paraId="2BBDCB27" w14:textId="77777777" w:rsidR="009E6574" w:rsidRPr="0071489C" w:rsidRDefault="009E6574" w:rsidP="00D56180">
            <w:pPr>
              <w:jc w:val="both"/>
              <w:rPr>
                <w:rFonts w:ascii="GHEA Grapalat" w:hAnsi="GHEA Grapalat" w:cs="Calibri"/>
                <w:sz w:val="18"/>
                <w:szCs w:val="18"/>
              </w:rPr>
            </w:pPr>
          </w:p>
          <w:p w14:paraId="2B275F07" w14:textId="77777777" w:rsidR="009E6574" w:rsidRPr="0071489C" w:rsidRDefault="009E6574" w:rsidP="00D56180">
            <w:pPr>
              <w:jc w:val="both"/>
              <w:rPr>
                <w:rFonts w:ascii="GHEA Grapalat" w:hAnsi="GHEA Grapalat" w:cs="Calibri"/>
                <w:sz w:val="18"/>
                <w:szCs w:val="18"/>
              </w:rPr>
            </w:pPr>
          </w:p>
          <w:p w14:paraId="20754A70" w14:textId="77777777" w:rsidR="009E6574" w:rsidRPr="0071489C" w:rsidRDefault="009E6574" w:rsidP="00D56180">
            <w:pPr>
              <w:jc w:val="both"/>
              <w:rPr>
                <w:rFonts w:ascii="GHEA Grapalat" w:hAnsi="GHEA Grapalat" w:cs="Calibri"/>
                <w:sz w:val="18"/>
                <w:szCs w:val="18"/>
              </w:rPr>
            </w:pPr>
          </w:p>
          <w:p w14:paraId="4EB57BAF" w14:textId="77777777" w:rsidR="009E6574" w:rsidRPr="0071489C" w:rsidRDefault="009E6574" w:rsidP="00D56180">
            <w:pPr>
              <w:jc w:val="both"/>
              <w:rPr>
                <w:rFonts w:ascii="GHEA Grapalat" w:hAnsi="GHEA Grapalat" w:cs="Calibri"/>
                <w:sz w:val="18"/>
                <w:szCs w:val="18"/>
              </w:rPr>
            </w:pPr>
          </w:p>
          <w:p w14:paraId="2356CFFA" w14:textId="77777777" w:rsidR="009E6574" w:rsidRPr="0071489C" w:rsidRDefault="009E6574" w:rsidP="00D56180">
            <w:pPr>
              <w:jc w:val="both"/>
              <w:rPr>
                <w:rFonts w:ascii="GHEA Grapalat" w:hAnsi="GHEA Grapalat" w:cs="Calibri"/>
                <w:sz w:val="18"/>
                <w:szCs w:val="18"/>
              </w:rPr>
            </w:pPr>
          </w:p>
          <w:p w14:paraId="547576C5" w14:textId="77777777" w:rsidR="009E6574" w:rsidRPr="0071489C" w:rsidRDefault="009E6574" w:rsidP="00D56180">
            <w:pPr>
              <w:jc w:val="both"/>
              <w:rPr>
                <w:rFonts w:ascii="GHEA Grapalat" w:hAnsi="GHEA Grapalat" w:cs="Calibri"/>
                <w:sz w:val="18"/>
                <w:szCs w:val="18"/>
              </w:rPr>
            </w:pPr>
          </w:p>
          <w:p w14:paraId="395A5250" w14:textId="77777777" w:rsidR="009E6574" w:rsidRPr="0071489C" w:rsidRDefault="009E6574" w:rsidP="00D56180">
            <w:pPr>
              <w:jc w:val="both"/>
              <w:rPr>
                <w:rFonts w:ascii="GHEA Grapalat" w:hAnsi="GHEA Grapalat" w:cs="Calibri"/>
                <w:sz w:val="18"/>
                <w:szCs w:val="18"/>
              </w:rPr>
            </w:pPr>
          </w:p>
          <w:p w14:paraId="59148C5F" w14:textId="77777777" w:rsidR="009E6574" w:rsidRPr="0071489C" w:rsidRDefault="009E6574" w:rsidP="00D56180">
            <w:pPr>
              <w:jc w:val="both"/>
              <w:rPr>
                <w:rFonts w:ascii="GHEA Grapalat" w:hAnsi="GHEA Grapalat" w:cs="Calibri"/>
                <w:sz w:val="18"/>
                <w:szCs w:val="18"/>
              </w:rPr>
            </w:pPr>
          </w:p>
          <w:p w14:paraId="0459F307" w14:textId="77777777" w:rsidR="009E6574" w:rsidRPr="0071489C" w:rsidRDefault="009E6574" w:rsidP="00D56180">
            <w:pPr>
              <w:jc w:val="both"/>
              <w:rPr>
                <w:rFonts w:ascii="GHEA Grapalat" w:hAnsi="GHEA Grapalat" w:cs="Calibri"/>
                <w:sz w:val="18"/>
                <w:szCs w:val="18"/>
              </w:rPr>
            </w:pPr>
          </w:p>
          <w:p w14:paraId="09CD1735" w14:textId="77777777" w:rsidR="009E6574" w:rsidRPr="0071489C" w:rsidRDefault="009E6574" w:rsidP="00D56180">
            <w:pPr>
              <w:jc w:val="both"/>
              <w:rPr>
                <w:rFonts w:ascii="GHEA Grapalat" w:hAnsi="GHEA Grapalat" w:cs="Calibri"/>
                <w:sz w:val="18"/>
                <w:szCs w:val="18"/>
              </w:rPr>
            </w:pPr>
          </w:p>
          <w:p w14:paraId="1C00008E" w14:textId="77777777" w:rsidR="009E6574" w:rsidRPr="0071489C" w:rsidRDefault="009E6574" w:rsidP="00D56180">
            <w:pPr>
              <w:jc w:val="both"/>
              <w:rPr>
                <w:rFonts w:ascii="GHEA Grapalat" w:hAnsi="GHEA Grapalat" w:cs="Calibri"/>
                <w:sz w:val="18"/>
                <w:szCs w:val="18"/>
              </w:rPr>
            </w:pPr>
          </w:p>
          <w:p w14:paraId="4722192F" w14:textId="77777777" w:rsidR="009E6574" w:rsidRPr="0071489C" w:rsidRDefault="009E6574" w:rsidP="00D56180">
            <w:pPr>
              <w:jc w:val="both"/>
              <w:rPr>
                <w:rFonts w:ascii="GHEA Grapalat" w:hAnsi="GHEA Grapalat" w:cs="Calibri"/>
                <w:sz w:val="18"/>
                <w:szCs w:val="18"/>
              </w:rPr>
            </w:pPr>
          </w:p>
          <w:p w14:paraId="022CF280" w14:textId="77777777" w:rsidR="009E6574" w:rsidRPr="0071489C" w:rsidRDefault="009E6574" w:rsidP="00D56180">
            <w:pPr>
              <w:jc w:val="both"/>
              <w:rPr>
                <w:rFonts w:ascii="GHEA Grapalat" w:hAnsi="GHEA Grapalat" w:cs="Calibri"/>
                <w:sz w:val="18"/>
                <w:szCs w:val="18"/>
              </w:rPr>
            </w:pPr>
          </w:p>
          <w:p w14:paraId="115FC47C" w14:textId="77777777" w:rsidR="009E6574" w:rsidRPr="0071489C" w:rsidRDefault="009E6574" w:rsidP="00D56180">
            <w:pPr>
              <w:jc w:val="both"/>
              <w:rPr>
                <w:rFonts w:ascii="GHEA Grapalat" w:hAnsi="GHEA Grapalat" w:cs="Calibri"/>
                <w:sz w:val="18"/>
                <w:szCs w:val="18"/>
              </w:rPr>
            </w:pPr>
          </w:p>
          <w:p w14:paraId="2201946E" w14:textId="77777777" w:rsidR="009E6574" w:rsidRPr="0071489C" w:rsidRDefault="009E6574" w:rsidP="00D56180">
            <w:pPr>
              <w:jc w:val="both"/>
              <w:rPr>
                <w:rFonts w:ascii="GHEA Grapalat" w:hAnsi="GHEA Grapalat" w:cs="Calibri"/>
                <w:sz w:val="18"/>
                <w:szCs w:val="18"/>
              </w:rPr>
            </w:pPr>
          </w:p>
          <w:p w14:paraId="31A8001A" w14:textId="77777777" w:rsidR="009E6574" w:rsidRPr="0071489C" w:rsidRDefault="009E6574" w:rsidP="00D56180">
            <w:pPr>
              <w:jc w:val="both"/>
              <w:rPr>
                <w:rFonts w:ascii="GHEA Grapalat" w:hAnsi="GHEA Grapalat" w:cs="Calibri"/>
                <w:sz w:val="18"/>
                <w:szCs w:val="18"/>
              </w:rPr>
            </w:pPr>
          </w:p>
          <w:p w14:paraId="4C9D095F" w14:textId="77777777" w:rsidR="009E6574" w:rsidRPr="0071489C" w:rsidRDefault="009E6574" w:rsidP="00D56180">
            <w:pPr>
              <w:jc w:val="both"/>
              <w:rPr>
                <w:rFonts w:ascii="GHEA Grapalat" w:hAnsi="GHEA Grapalat" w:cs="Calibri"/>
                <w:sz w:val="18"/>
                <w:szCs w:val="18"/>
              </w:rPr>
            </w:pPr>
          </w:p>
        </w:tc>
        <w:tc>
          <w:tcPr>
            <w:tcW w:w="1315" w:type="dxa"/>
            <w:shd w:val="clear" w:color="auto" w:fill="auto"/>
          </w:tcPr>
          <w:p w14:paraId="3F7D63BE" w14:textId="21579D17" w:rsidR="009E6574" w:rsidRPr="0071489C" w:rsidRDefault="009E6574" w:rsidP="002A308A">
            <w:pPr>
              <w:jc w:val="both"/>
              <w:rPr>
                <w:rFonts w:ascii="GHEA Grapalat" w:hAnsi="GHEA Grapalat" w:cs="Calibri"/>
                <w:sz w:val="18"/>
                <w:szCs w:val="18"/>
                <w:lang w:val="en-US"/>
              </w:rPr>
            </w:pPr>
            <w:r w:rsidRPr="0071489C">
              <w:rPr>
                <w:rFonts w:ascii="GHEA Grapalat" w:hAnsi="GHEA Grapalat" w:cs="Calibri"/>
                <w:sz w:val="18"/>
                <w:szCs w:val="18"/>
              </w:rPr>
              <w:lastRenderedPageBreak/>
              <w:t>20</w:t>
            </w:r>
            <w:r w:rsidRPr="0071489C">
              <w:rPr>
                <w:rFonts w:ascii="GHEA Grapalat" w:hAnsi="GHEA Grapalat" w:cs="Calibri"/>
                <w:sz w:val="18"/>
                <w:szCs w:val="18"/>
                <w:lang w:val="en-US"/>
              </w:rPr>
              <w:t>20</w:t>
            </w:r>
            <w:r w:rsidRPr="0071489C">
              <w:rPr>
                <w:rFonts w:ascii="GHEA Grapalat" w:hAnsi="GHEA Grapalat" w:cs="Calibri"/>
                <w:sz w:val="18"/>
                <w:szCs w:val="18"/>
              </w:rPr>
              <w:t>-202</w:t>
            </w:r>
            <w:r w:rsidRPr="0071489C">
              <w:rPr>
                <w:rFonts w:ascii="GHEA Grapalat" w:hAnsi="GHEA Grapalat" w:cs="Calibri"/>
                <w:sz w:val="18"/>
                <w:szCs w:val="18"/>
                <w:lang w:val="en-US"/>
              </w:rPr>
              <w:t>1</w:t>
            </w:r>
          </w:p>
        </w:tc>
        <w:tc>
          <w:tcPr>
            <w:tcW w:w="1611" w:type="dxa"/>
            <w:gridSpan w:val="4"/>
            <w:shd w:val="clear" w:color="auto" w:fill="auto"/>
          </w:tcPr>
          <w:p w14:paraId="4D793D46" w14:textId="77777777" w:rsidR="009E6574" w:rsidRPr="0071489C" w:rsidRDefault="009E6574" w:rsidP="00D56180">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p w14:paraId="48684EE2" w14:textId="5AAF735A" w:rsidR="009E6574" w:rsidRPr="0071489C" w:rsidRDefault="009E6574" w:rsidP="00D56180">
            <w:pPr>
              <w:pStyle w:val="NormalWeb"/>
              <w:shd w:val="clear" w:color="auto" w:fill="FFFFFF"/>
              <w:spacing w:before="0" w:beforeAutospacing="0" w:after="0" w:afterAutospacing="0"/>
              <w:jc w:val="both"/>
              <w:rPr>
                <w:rFonts w:ascii="GHEA Grapalat" w:hAnsi="GHEA Grapalat" w:cs="Calibri"/>
                <w:sz w:val="18"/>
                <w:szCs w:val="18"/>
                <w:lang w:val="hy-AM" w:eastAsia="hy-AM" w:bidi="hy-AM"/>
              </w:rPr>
            </w:pPr>
          </w:p>
        </w:tc>
        <w:tc>
          <w:tcPr>
            <w:tcW w:w="1522" w:type="dxa"/>
            <w:gridSpan w:val="4"/>
            <w:shd w:val="clear" w:color="auto" w:fill="auto"/>
          </w:tcPr>
          <w:p w14:paraId="64A70C4A" w14:textId="3F307794"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ՀՀ ՏԿԵՆ</w:t>
            </w:r>
          </w:p>
        </w:tc>
        <w:tc>
          <w:tcPr>
            <w:tcW w:w="1546" w:type="dxa"/>
            <w:gridSpan w:val="4"/>
            <w:shd w:val="clear" w:color="auto" w:fill="auto"/>
          </w:tcPr>
          <w:p w14:paraId="1518AB82"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 xml:space="preserve">Եվրամիության </w:t>
            </w:r>
          </w:p>
          <w:p w14:paraId="6E784755"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ֆինանսական աջակցությունը մոտավորապես 75 մլն եվրո՝ ուղղակի ծրագրային ֆինանսավորում, բյուջետային աջակցություն, տեխնիկական օժանդակություն:</w:t>
            </w:r>
          </w:p>
          <w:p w14:paraId="17556F0F" w14:textId="77777777" w:rsidR="009E6574" w:rsidRPr="0071489C" w:rsidRDefault="009E6574" w:rsidP="00D56180">
            <w:pPr>
              <w:jc w:val="both"/>
              <w:rPr>
                <w:rFonts w:ascii="GHEA Grapalat" w:hAnsi="GHEA Grapalat" w:cs="Calibri"/>
                <w:sz w:val="18"/>
                <w:szCs w:val="18"/>
              </w:rPr>
            </w:pPr>
          </w:p>
          <w:p w14:paraId="43924A92" w14:textId="77777777" w:rsidR="009E6574" w:rsidRPr="0071489C" w:rsidRDefault="009E6574" w:rsidP="00D56180">
            <w:pPr>
              <w:jc w:val="both"/>
              <w:rPr>
                <w:rFonts w:ascii="GHEA Grapalat" w:hAnsi="GHEA Grapalat" w:cs="Calibri"/>
                <w:sz w:val="18"/>
                <w:szCs w:val="18"/>
              </w:rPr>
            </w:pPr>
          </w:p>
          <w:p w14:paraId="1A8B8312" w14:textId="77777777" w:rsidR="009E6574" w:rsidRPr="0071489C" w:rsidRDefault="009E6574" w:rsidP="00D56180">
            <w:pPr>
              <w:jc w:val="both"/>
              <w:rPr>
                <w:rFonts w:ascii="GHEA Grapalat" w:hAnsi="GHEA Grapalat" w:cs="Calibri"/>
                <w:sz w:val="18"/>
                <w:szCs w:val="18"/>
              </w:rPr>
            </w:pPr>
          </w:p>
        </w:tc>
        <w:tc>
          <w:tcPr>
            <w:tcW w:w="3746" w:type="dxa"/>
            <w:gridSpan w:val="8"/>
            <w:shd w:val="clear" w:color="auto" w:fill="auto"/>
          </w:tcPr>
          <w:p w14:paraId="632E122D" w14:textId="77777777"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lastRenderedPageBreak/>
              <w:t>Կստեղծվեն ռազմավար</w:t>
            </w:r>
          </w:p>
          <w:p w14:paraId="4DB9AC3C" w14:textId="797C2DCC"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ական, թափանցիկ և արդյունավետ ձևով դրամաշնորհային սխեմաների կամ  տարածքային զարգացման (ՏԶ) քաղաքականության գործիքների նախագծման և կառավարման ունակություններ։</w:t>
            </w:r>
          </w:p>
        </w:tc>
      </w:tr>
      <w:tr w:rsidR="009E6574" w:rsidRPr="0071489C" w14:paraId="48D0DDC2" w14:textId="77777777" w:rsidTr="006A7F4E">
        <w:trPr>
          <w:gridAfter w:val="1"/>
          <w:wAfter w:w="29" w:type="dxa"/>
        </w:trPr>
        <w:tc>
          <w:tcPr>
            <w:tcW w:w="810" w:type="dxa"/>
            <w:shd w:val="clear" w:color="auto" w:fill="auto"/>
          </w:tcPr>
          <w:p w14:paraId="214648EB" w14:textId="77777777" w:rsidR="009E6574" w:rsidRPr="0071489C" w:rsidRDefault="009E6574" w:rsidP="00D56180">
            <w:pPr>
              <w:pStyle w:val="ListParagraph"/>
              <w:numPr>
                <w:ilvl w:val="0"/>
                <w:numId w:val="40"/>
              </w:numPr>
              <w:jc w:val="center"/>
              <w:rPr>
                <w:rFonts w:ascii="GHEA Grapalat" w:hAnsi="GHEA Grapalat"/>
                <w:sz w:val="18"/>
                <w:szCs w:val="18"/>
              </w:rPr>
            </w:pPr>
          </w:p>
        </w:tc>
        <w:tc>
          <w:tcPr>
            <w:tcW w:w="1820" w:type="dxa"/>
            <w:gridSpan w:val="3"/>
            <w:vMerge/>
            <w:shd w:val="clear" w:color="auto" w:fill="auto"/>
          </w:tcPr>
          <w:p w14:paraId="2068365D" w14:textId="77777777" w:rsidR="009E6574" w:rsidRPr="0071489C" w:rsidRDefault="009E6574" w:rsidP="00D56180">
            <w:pPr>
              <w:rPr>
                <w:rFonts w:ascii="GHEA Grapalat" w:hAnsi="GHEA Grapalat" w:cs="Calibri"/>
                <w:sz w:val="18"/>
                <w:szCs w:val="18"/>
              </w:rPr>
            </w:pPr>
          </w:p>
        </w:tc>
        <w:tc>
          <w:tcPr>
            <w:tcW w:w="2266" w:type="dxa"/>
            <w:gridSpan w:val="3"/>
            <w:shd w:val="clear" w:color="auto" w:fill="auto"/>
          </w:tcPr>
          <w:p w14:paraId="58FA6334" w14:textId="13FAF1B1" w:rsidR="009E6574" w:rsidRPr="0071489C" w:rsidRDefault="009E6574" w:rsidP="00D56180">
            <w:pPr>
              <w:jc w:val="both"/>
              <w:rPr>
                <w:rFonts w:ascii="GHEA Grapalat" w:hAnsi="GHEA Grapalat" w:cs="Calibri"/>
                <w:sz w:val="18"/>
                <w:szCs w:val="18"/>
              </w:rPr>
            </w:pPr>
            <w:r w:rsidRPr="0071489C">
              <w:rPr>
                <w:rFonts w:ascii="GHEA Grapalat" w:hAnsi="GHEA Grapalat" w:cs="Calibri"/>
                <w:sz w:val="18"/>
                <w:szCs w:val="18"/>
              </w:rPr>
              <w:t>Ե. Նոր ՏԶ Դրամաշնորհային սխեման կարող է (և պետք է) մշակվի Տարածքային զարգացման ծրագրերի  պիլոտային դրամաշնորհային սխեմաների փորձի հիման վրա` ԵՄ-ի և ՀՀ կառավարության համատեղ համաֆինանսավորմամբ: Իրականացման պայմանավորվածությունները կարող են վերանայվել և հարմարեցվել հայաստանյան կողմում ավելի շատ պարտականություններ կատարելու համար, դրանով իսկ աջակցելով ՏԶ-ի դրամաշնորհային սխեմաների կառավարման ավելի մեծ ներուժի ապահովմանը:</w:t>
            </w:r>
          </w:p>
        </w:tc>
        <w:tc>
          <w:tcPr>
            <w:tcW w:w="1315" w:type="dxa"/>
            <w:shd w:val="clear" w:color="auto" w:fill="auto"/>
          </w:tcPr>
          <w:p w14:paraId="18BC9E6E" w14:textId="107DC233" w:rsidR="009E6574" w:rsidRPr="0071489C" w:rsidRDefault="009E6574" w:rsidP="009E6574">
            <w:pPr>
              <w:rPr>
                <w:rFonts w:ascii="GHEA Grapalat" w:hAnsi="GHEA Grapalat" w:cs="Calibri"/>
                <w:sz w:val="18"/>
                <w:szCs w:val="18"/>
                <w:lang w:val="en-US"/>
              </w:rPr>
            </w:pPr>
            <w:r w:rsidRPr="0071489C">
              <w:rPr>
                <w:rFonts w:ascii="GHEA Grapalat" w:hAnsi="GHEA Grapalat" w:cs="Calibri"/>
                <w:sz w:val="18"/>
                <w:szCs w:val="18"/>
                <w:lang w:val="en-US"/>
              </w:rPr>
              <w:t>2021-</w:t>
            </w:r>
            <w:r w:rsidRPr="0071489C">
              <w:rPr>
                <w:rFonts w:ascii="GHEA Grapalat" w:hAnsi="GHEA Grapalat" w:cs="Calibri"/>
                <w:sz w:val="18"/>
                <w:szCs w:val="18"/>
              </w:rPr>
              <w:t>20</w:t>
            </w:r>
            <w:r w:rsidRPr="0071489C">
              <w:rPr>
                <w:rFonts w:ascii="GHEA Grapalat" w:hAnsi="GHEA Grapalat" w:cs="Calibri"/>
                <w:sz w:val="18"/>
                <w:szCs w:val="18"/>
                <w:lang w:val="en-US"/>
              </w:rPr>
              <w:t>22</w:t>
            </w:r>
          </w:p>
        </w:tc>
        <w:tc>
          <w:tcPr>
            <w:tcW w:w="1611" w:type="dxa"/>
            <w:gridSpan w:val="4"/>
            <w:shd w:val="clear" w:color="auto" w:fill="auto"/>
          </w:tcPr>
          <w:p w14:paraId="76B114AF" w14:textId="77777777" w:rsidR="009E6574" w:rsidRPr="0071489C" w:rsidRDefault="009E6574" w:rsidP="00D56180">
            <w:pPr>
              <w:rPr>
                <w:rFonts w:ascii="GHEA Grapalat" w:hAnsi="GHEA Grapalat" w:cs="Calibri"/>
                <w:sz w:val="18"/>
                <w:szCs w:val="18"/>
              </w:rPr>
            </w:pPr>
            <w:r w:rsidRPr="0071489C">
              <w:rPr>
                <w:rFonts w:ascii="GHEA Grapalat" w:hAnsi="GHEA Grapalat" w:cs="Calibri"/>
                <w:sz w:val="18"/>
                <w:szCs w:val="18"/>
              </w:rPr>
              <w:t>Համաձայնագրով ժամկետ սահմանված չէ</w:t>
            </w:r>
          </w:p>
          <w:p w14:paraId="1716A1F4" w14:textId="77777777" w:rsidR="009E6574" w:rsidRPr="0071489C" w:rsidRDefault="009E6574" w:rsidP="00D56180">
            <w:pPr>
              <w:pStyle w:val="NormalWeb"/>
              <w:shd w:val="clear" w:color="auto" w:fill="FFFFFF"/>
              <w:spacing w:before="0" w:beforeAutospacing="0" w:after="0" w:afterAutospacing="0"/>
              <w:rPr>
                <w:rFonts w:ascii="GHEA Grapalat" w:hAnsi="GHEA Grapalat" w:cs="Calibri"/>
                <w:sz w:val="18"/>
                <w:szCs w:val="18"/>
                <w:lang w:val="hy-AM" w:eastAsia="hy-AM" w:bidi="hy-AM"/>
              </w:rPr>
            </w:pPr>
          </w:p>
        </w:tc>
        <w:tc>
          <w:tcPr>
            <w:tcW w:w="1522" w:type="dxa"/>
            <w:gridSpan w:val="4"/>
            <w:shd w:val="clear" w:color="auto" w:fill="auto"/>
          </w:tcPr>
          <w:p w14:paraId="5A4FC5C3" w14:textId="02737F94" w:rsidR="009E6574" w:rsidRPr="0071489C" w:rsidRDefault="009E6574" w:rsidP="00D56180">
            <w:pPr>
              <w:rPr>
                <w:rFonts w:ascii="GHEA Grapalat" w:hAnsi="GHEA Grapalat" w:cs="Calibri"/>
                <w:sz w:val="18"/>
                <w:szCs w:val="18"/>
              </w:rPr>
            </w:pPr>
            <w:r w:rsidRPr="0071489C">
              <w:rPr>
                <w:rFonts w:ascii="GHEA Grapalat" w:hAnsi="GHEA Grapalat" w:cs="Calibri"/>
                <w:sz w:val="18"/>
                <w:szCs w:val="18"/>
              </w:rPr>
              <w:t>ՀՀ ՏԿԵՆ</w:t>
            </w:r>
          </w:p>
        </w:tc>
        <w:tc>
          <w:tcPr>
            <w:tcW w:w="1546" w:type="dxa"/>
            <w:gridSpan w:val="4"/>
            <w:shd w:val="clear" w:color="auto" w:fill="auto"/>
          </w:tcPr>
          <w:p w14:paraId="4162A58D" w14:textId="2EA5375B" w:rsidR="009E6574" w:rsidRPr="003E75D4" w:rsidRDefault="003E75D4" w:rsidP="00D56180">
            <w:pPr>
              <w:rPr>
                <w:rFonts w:ascii="GHEA Grapalat" w:hAnsi="GHEA Grapalat" w:cs="Calibri"/>
                <w:sz w:val="18"/>
                <w:szCs w:val="18"/>
              </w:rPr>
            </w:pPr>
            <w:r>
              <w:rPr>
                <w:rFonts w:ascii="GHEA Grapalat" w:hAnsi="GHEA Grapalat" w:cs="Calibri"/>
                <w:sz w:val="18"/>
                <w:szCs w:val="18"/>
              </w:rPr>
              <w:t>«</w:t>
            </w:r>
            <w:r w:rsidR="009E6574" w:rsidRPr="0071489C">
              <w:rPr>
                <w:rFonts w:ascii="GHEA Grapalat" w:hAnsi="GHEA Grapalat" w:cs="Calibri"/>
                <w:sz w:val="18"/>
                <w:szCs w:val="18"/>
                <w:lang w:val="en-US"/>
              </w:rPr>
              <w:t>LEAD</w:t>
            </w:r>
            <w:r>
              <w:rPr>
                <w:rFonts w:ascii="GHEA Grapalat" w:hAnsi="GHEA Grapalat" w:cs="Calibri"/>
                <w:sz w:val="18"/>
                <w:szCs w:val="18"/>
              </w:rPr>
              <w:t>»</w:t>
            </w:r>
          </w:p>
        </w:tc>
        <w:tc>
          <w:tcPr>
            <w:tcW w:w="3746" w:type="dxa"/>
            <w:gridSpan w:val="8"/>
            <w:shd w:val="clear" w:color="auto" w:fill="auto"/>
          </w:tcPr>
          <w:p w14:paraId="0075F8A7" w14:textId="1C0A1242" w:rsidR="009E6574" w:rsidRPr="0071489C" w:rsidRDefault="009E6574" w:rsidP="00D56180">
            <w:pPr>
              <w:rPr>
                <w:rFonts w:ascii="GHEA Grapalat" w:hAnsi="GHEA Grapalat" w:cs="Calibri"/>
                <w:sz w:val="18"/>
                <w:szCs w:val="18"/>
              </w:rPr>
            </w:pPr>
            <w:r w:rsidRPr="0071489C">
              <w:rPr>
                <w:rFonts w:ascii="GHEA Grapalat" w:hAnsi="GHEA Grapalat" w:cs="Calibri"/>
                <w:sz w:val="18"/>
                <w:szCs w:val="18"/>
              </w:rPr>
              <w:t>Տարածքային զարգացման ծրագրային խողովակները (դերակատարներ՝ ՀՀ ՏԿԶՆ, ՀՏԶՀ, այլ նախարարություններ)  մշակված են և ստացել են աջակցություն՝ մեծացնելով տարածքային դերակատարների կարողությունները՝ նպաստելով ռազմավարական նպատակներին և համաֆինանսավորման մեխանիզմներին</w:t>
            </w:r>
            <w:r w:rsidR="00190DB4" w:rsidRPr="0071489C">
              <w:rPr>
                <w:rFonts w:ascii="GHEA Grapalat" w:hAnsi="GHEA Grapalat" w:cs="Calibri"/>
                <w:sz w:val="18"/>
                <w:szCs w:val="18"/>
              </w:rPr>
              <w:t xml:space="preserve"> հասնել</w:t>
            </w:r>
            <w:r w:rsidR="00190DB4">
              <w:rPr>
                <w:rFonts w:ascii="GHEA Grapalat" w:hAnsi="GHEA Grapalat" w:cs="Calibri"/>
                <w:sz w:val="18"/>
                <w:szCs w:val="18"/>
              </w:rPr>
              <w:t>ուն</w:t>
            </w:r>
            <w:r w:rsidRPr="0071489C">
              <w:rPr>
                <w:rFonts w:ascii="GHEA Grapalat" w:hAnsi="GHEA Grapalat" w:cs="Calibri"/>
                <w:sz w:val="18"/>
                <w:szCs w:val="18"/>
              </w:rPr>
              <w:t>:</w:t>
            </w:r>
          </w:p>
        </w:tc>
      </w:tr>
      <w:tr w:rsidR="00E23263" w:rsidRPr="0071489C" w14:paraId="615D89D5" w14:textId="77777777" w:rsidTr="006A7F4E">
        <w:trPr>
          <w:gridAfter w:val="1"/>
          <w:wAfter w:w="29" w:type="dxa"/>
        </w:trPr>
        <w:tc>
          <w:tcPr>
            <w:tcW w:w="810" w:type="dxa"/>
            <w:shd w:val="clear" w:color="auto" w:fill="auto"/>
          </w:tcPr>
          <w:p w14:paraId="0FD83312" w14:textId="77777777" w:rsidR="00E23263" w:rsidRPr="0071489C" w:rsidRDefault="00E23263" w:rsidP="00E23263">
            <w:pPr>
              <w:pStyle w:val="ListParagraph"/>
              <w:numPr>
                <w:ilvl w:val="0"/>
                <w:numId w:val="40"/>
              </w:numPr>
              <w:jc w:val="center"/>
              <w:rPr>
                <w:rFonts w:ascii="GHEA Grapalat" w:hAnsi="GHEA Grapalat"/>
                <w:sz w:val="18"/>
                <w:szCs w:val="18"/>
              </w:rPr>
            </w:pPr>
          </w:p>
        </w:tc>
        <w:tc>
          <w:tcPr>
            <w:tcW w:w="1820" w:type="dxa"/>
            <w:gridSpan w:val="3"/>
            <w:shd w:val="clear" w:color="auto" w:fill="auto"/>
            <w:vAlign w:val="center"/>
          </w:tcPr>
          <w:p w14:paraId="07BD5B09" w14:textId="77777777" w:rsidR="00E23263" w:rsidRPr="0071489C" w:rsidRDefault="00E23263" w:rsidP="00E23263">
            <w:pPr>
              <w:jc w:val="both"/>
              <w:rPr>
                <w:rFonts w:ascii="GHEA Grapalat" w:hAnsi="GHEA Grapalat" w:cs="Calibri"/>
                <w:sz w:val="18"/>
                <w:szCs w:val="18"/>
              </w:rPr>
            </w:pPr>
            <w:r w:rsidRPr="0071489C">
              <w:rPr>
                <w:rFonts w:ascii="GHEA Grapalat" w:hAnsi="GHEA Grapalat" w:cs="Calibri"/>
                <w:sz w:val="18"/>
                <w:szCs w:val="18"/>
              </w:rPr>
              <w:t>Հոդված 106</w:t>
            </w:r>
          </w:p>
          <w:p w14:paraId="065A2B69" w14:textId="0B11F6AA"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 xml:space="preserve">Կողմերը պետք է </w:t>
            </w:r>
            <w:r w:rsidRPr="0071489C">
              <w:rPr>
                <w:rFonts w:ascii="GHEA Grapalat" w:hAnsi="GHEA Grapalat" w:cs="Calibri"/>
                <w:sz w:val="18"/>
                <w:szCs w:val="18"/>
              </w:rPr>
              <w:lastRenderedPageBreak/>
              <w:t xml:space="preserve">աջակցեն </w:t>
            </w:r>
            <w:r w:rsidR="00190DB4">
              <w:rPr>
                <w:rFonts w:ascii="GHEA Grapalat" w:hAnsi="GHEA Grapalat" w:cs="Calibri"/>
                <w:sz w:val="18"/>
                <w:szCs w:val="18"/>
              </w:rPr>
              <w:t>և</w:t>
            </w:r>
            <w:r w:rsidRPr="0071489C">
              <w:rPr>
                <w:rFonts w:ascii="GHEA Grapalat" w:hAnsi="GHEA Grapalat" w:cs="Calibri"/>
                <w:sz w:val="18"/>
                <w:szCs w:val="18"/>
              </w:rPr>
              <w:t xml:space="preserve"> ամրապնդեն տարածաշրջանային</w:t>
            </w:r>
          </w:p>
          <w:p w14:paraId="4C401088" w14:textId="77777777"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քաղաքականության հետ կապված համագործակցությունը, այդ թվում՝</w:t>
            </w:r>
          </w:p>
          <w:p w14:paraId="50C70823" w14:textId="4DD91ECD"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 xml:space="preserve">միջսահմանային համագործակցությունը </w:t>
            </w:r>
            <w:r w:rsidR="00933156">
              <w:rPr>
                <w:rFonts w:ascii="GHEA Grapalat" w:hAnsi="GHEA Grapalat" w:cs="Calibri"/>
                <w:sz w:val="18"/>
                <w:szCs w:val="18"/>
              </w:rPr>
              <w:t>և</w:t>
            </w:r>
            <w:r w:rsidRPr="0071489C">
              <w:rPr>
                <w:rFonts w:ascii="GHEA Grapalat" w:hAnsi="GHEA Grapalat" w:cs="Calibri"/>
                <w:sz w:val="18"/>
                <w:szCs w:val="18"/>
              </w:rPr>
              <w:t xml:space="preserve"> դրանց առնչվող կառավարման</w:t>
            </w:r>
          </w:p>
          <w:p w14:paraId="7E8FF6E2" w14:textId="77777777"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կառույցներում տեղական ու տարածաշրջանային մակարդակի իշխանությունների</w:t>
            </w:r>
          </w:p>
          <w:p w14:paraId="73FF49F0" w14:textId="77777777"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ներգրավվածությունը, իրավակիրառ օրենսդրական շրջանակի ստեղծման</w:t>
            </w:r>
          </w:p>
          <w:p w14:paraId="23C4768C" w14:textId="77777777"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միջոցով ընդլայնեն համագործակցությունը, աջակցեն և զարգացնեն</w:t>
            </w:r>
          </w:p>
          <w:p w14:paraId="4304A42A" w14:textId="326B87C6" w:rsidR="00E23263" w:rsidRPr="0071489C" w:rsidRDefault="00E23263" w:rsidP="00E23263">
            <w:pPr>
              <w:autoSpaceDE w:val="0"/>
              <w:autoSpaceDN w:val="0"/>
              <w:adjustRightInd w:val="0"/>
              <w:rPr>
                <w:rFonts w:ascii="GHEA Grapalat" w:hAnsi="GHEA Grapalat" w:cs="Calibri"/>
                <w:sz w:val="18"/>
                <w:szCs w:val="18"/>
              </w:rPr>
            </w:pPr>
            <w:r w:rsidRPr="0071489C">
              <w:rPr>
                <w:rFonts w:ascii="GHEA Grapalat" w:hAnsi="GHEA Grapalat" w:cs="Calibri"/>
                <w:sz w:val="18"/>
                <w:szCs w:val="18"/>
              </w:rPr>
              <w:t xml:space="preserve">հնարավորությունների ստեղծման միջոցառումները </w:t>
            </w:r>
            <w:r w:rsidR="00622F15">
              <w:rPr>
                <w:rFonts w:ascii="GHEA Grapalat" w:hAnsi="GHEA Grapalat" w:cs="Calibri"/>
                <w:sz w:val="18"/>
                <w:szCs w:val="18"/>
              </w:rPr>
              <w:t>և</w:t>
            </w:r>
            <w:r w:rsidR="00622F15" w:rsidRPr="0071489C">
              <w:rPr>
                <w:rFonts w:ascii="GHEA Grapalat" w:hAnsi="GHEA Grapalat" w:cs="Calibri"/>
                <w:sz w:val="18"/>
                <w:szCs w:val="18"/>
              </w:rPr>
              <w:t xml:space="preserve"> </w:t>
            </w:r>
            <w:r w:rsidRPr="0071489C">
              <w:rPr>
                <w:rFonts w:ascii="GHEA Grapalat" w:hAnsi="GHEA Grapalat" w:cs="Calibri"/>
                <w:sz w:val="18"/>
                <w:szCs w:val="18"/>
              </w:rPr>
              <w:t xml:space="preserve">խթանեն միջսահմա       նային գործարար ցանցերի </w:t>
            </w:r>
            <w:r w:rsidR="006E43EF">
              <w:rPr>
                <w:rFonts w:ascii="GHEA Grapalat" w:hAnsi="GHEA Grapalat" w:cs="Calibri"/>
                <w:sz w:val="18"/>
                <w:szCs w:val="18"/>
              </w:rPr>
              <w:t>զարգացմանը</w:t>
            </w:r>
            <w:r w:rsidRPr="0071489C">
              <w:rPr>
                <w:rFonts w:ascii="GHEA Grapalat" w:hAnsi="GHEA Grapalat" w:cs="Calibri"/>
                <w:sz w:val="18"/>
                <w:szCs w:val="18"/>
              </w:rPr>
              <w:t>:</w:t>
            </w:r>
          </w:p>
          <w:p w14:paraId="7659B5E6" w14:textId="77777777" w:rsidR="00E23263" w:rsidRPr="0071489C" w:rsidRDefault="00E23263" w:rsidP="00E23263">
            <w:pPr>
              <w:rPr>
                <w:rFonts w:ascii="GHEA Grapalat" w:hAnsi="GHEA Grapalat" w:cs="Calibri"/>
                <w:sz w:val="18"/>
                <w:szCs w:val="18"/>
              </w:rPr>
            </w:pPr>
          </w:p>
        </w:tc>
        <w:tc>
          <w:tcPr>
            <w:tcW w:w="2266" w:type="dxa"/>
            <w:gridSpan w:val="3"/>
            <w:shd w:val="clear" w:color="auto" w:fill="auto"/>
          </w:tcPr>
          <w:p w14:paraId="6AA43C80" w14:textId="2DA3C3A1" w:rsidR="00E23263" w:rsidRPr="0071489C" w:rsidRDefault="00E23263" w:rsidP="00E23263">
            <w:pPr>
              <w:jc w:val="both"/>
              <w:rPr>
                <w:rFonts w:ascii="GHEA Grapalat" w:hAnsi="GHEA Grapalat" w:cs="Calibri"/>
                <w:sz w:val="18"/>
                <w:szCs w:val="18"/>
              </w:rPr>
            </w:pPr>
            <w:r w:rsidRPr="0071489C">
              <w:rPr>
                <w:rFonts w:ascii="GHEA Grapalat" w:hAnsi="GHEA Grapalat" w:cs="Calibri"/>
                <w:sz w:val="18"/>
                <w:szCs w:val="18"/>
              </w:rPr>
              <w:lastRenderedPageBreak/>
              <w:t xml:space="preserve">Տարածաշրջանային - քաղաքական </w:t>
            </w:r>
            <w:r w:rsidRPr="0071489C">
              <w:rPr>
                <w:rFonts w:ascii="GHEA Grapalat" w:hAnsi="GHEA Grapalat" w:cs="Calibri"/>
                <w:sz w:val="18"/>
                <w:szCs w:val="18"/>
              </w:rPr>
              <w:lastRenderedPageBreak/>
              <w:t>համագործակցության մեջ տեղական և տարածաշրջանային մակարդակի իշխանությունների ներգրավվածությանը աջակցում և ամրապնդում, ներառյալ  անդրսահմանային համագործակցությունը և դրա հետ կապված կառավարման կառույցները։ Համագործակցության ընդլայնումը կնպաստի սահմանային և տարածաշրջանային, տնտեսական և  բիզնես ցանցերի ամրապնդմանը։</w:t>
            </w:r>
          </w:p>
        </w:tc>
        <w:tc>
          <w:tcPr>
            <w:tcW w:w="1315" w:type="dxa"/>
            <w:shd w:val="clear" w:color="auto" w:fill="auto"/>
          </w:tcPr>
          <w:p w14:paraId="7E94C9C2" w14:textId="62CAA8AB" w:rsidR="00E23263" w:rsidRPr="0071489C" w:rsidRDefault="00D56180" w:rsidP="00E23263">
            <w:pPr>
              <w:rPr>
                <w:rFonts w:ascii="GHEA Grapalat" w:hAnsi="GHEA Grapalat" w:cs="Calibri"/>
                <w:sz w:val="18"/>
                <w:szCs w:val="18"/>
              </w:rPr>
            </w:pPr>
            <w:r w:rsidRPr="0071489C">
              <w:rPr>
                <w:rFonts w:ascii="GHEA Grapalat" w:hAnsi="GHEA Grapalat" w:cs="Calibri"/>
                <w:sz w:val="18"/>
                <w:szCs w:val="18"/>
              </w:rPr>
              <w:lastRenderedPageBreak/>
              <w:t>Շարունակական</w:t>
            </w:r>
          </w:p>
          <w:p w14:paraId="7B2DE598" w14:textId="77777777" w:rsidR="00E23263" w:rsidRPr="0071489C" w:rsidRDefault="00E23263" w:rsidP="00E23263">
            <w:pPr>
              <w:rPr>
                <w:rFonts w:ascii="GHEA Grapalat" w:hAnsi="GHEA Grapalat" w:cs="Calibri"/>
                <w:sz w:val="18"/>
                <w:szCs w:val="18"/>
              </w:rPr>
            </w:pPr>
          </w:p>
        </w:tc>
        <w:tc>
          <w:tcPr>
            <w:tcW w:w="1611" w:type="dxa"/>
            <w:gridSpan w:val="4"/>
            <w:shd w:val="clear" w:color="auto" w:fill="auto"/>
          </w:tcPr>
          <w:p w14:paraId="2ACDFB6B" w14:textId="671C24F1" w:rsidR="00E23263" w:rsidRPr="0071489C" w:rsidRDefault="00E23263" w:rsidP="00E23263">
            <w:pPr>
              <w:pStyle w:val="NormalWeb"/>
              <w:shd w:val="clear" w:color="auto" w:fill="FFFFFF"/>
              <w:spacing w:before="0" w:beforeAutospacing="0" w:after="0" w:afterAutospacing="0"/>
              <w:rPr>
                <w:rFonts w:ascii="GHEA Grapalat" w:hAnsi="GHEA Grapalat" w:cs="Calibri"/>
                <w:sz w:val="18"/>
                <w:szCs w:val="18"/>
                <w:lang w:val="hy-AM" w:eastAsia="hy-AM" w:bidi="hy-AM"/>
              </w:rPr>
            </w:pPr>
            <w:r w:rsidRPr="0071489C">
              <w:rPr>
                <w:rFonts w:ascii="GHEA Grapalat" w:hAnsi="GHEA Grapalat" w:cs="Calibri"/>
                <w:sz w:val="18"/>
                <w:szCs w:val="18"/>
                <w:lang w:val="hy-AM" w:eastAsia="hy-AM" w:bidi="hy-AM"/>
              </w:rPr>
              <w:lastRenderedPageBreak/>
              <w:t xml:space="preserve">Համաձայնագրով ժամկետ </w:t>
            </w:r>
            <w:r w:rsidRPr="0071489C">
              <w:rPr>
                <w:rFonts w:ascii="GHEA Grapalat" w:hAnsi="GHEA Grapalat" w:cs="Calibri"/>
                <w:sz w:val="18"/>
                <w:szCs w:val="18"/>
                <w:lang w:val="hy-AM" w:eastAsia="hy-AM" w:bidi="hy-AM"/>
              </w:rPr>
              <w:lastRenderedPageBreak/>
              <w:t>նախատեսված չէ</w:t>
            </w:r>
          </w:p>
        </w:tc>
        <w:tc>
          <w:tcPr>
            <w:tcW w:w="1522" w:type="dxa"/>
            <w:gridSpan w:val="4"/>
            <w:shd w:val="clear" w:color="auto" w:fill="auto"/>
          </w:tcPr>
          <w:p w14:paraId="3B3313CF" w14:textId="5D5D71E6" w:rsidR="00E23263" w:rsidRPr="0071489C" w:rsidRDefault="00E23263" w:rsidP="00E23263">
            <w:pPr>
              <w:rPr>
                <w:rFonts w:ascii="GHEA Grapalat" w:hAnsi="GHEA Grapalat" w:cs="Calibri"/>
                <w:sz w:val="18"/>
                <w:szCs w:val="18"/>
              </w:rPr>
            </w:pPr>
            <w:r w:rsidRPr="0071489C">
              <w:rPr>
                <w:rFonts w:ascii="GHEA Grapalat" w:hAnsi="GHEA Grapalat" w:cs="Calibri"/>
                <w:sz w:val="18"/>
                <w:szCs w:val="18"/>
              </w:rPr>
              <w:lastRenderedPageBreak/>
              <w:t>ՀՀ ՏԿԵՆ</w:t>
            </w:r>
          </w:p>
        </w:tc>
        <w:tc>
          <w:tcPr>
            <w:tcW w:w="1546" w:type="dxa"/>
            <w:gridSpan w:val="4"/>
            <w:shd w:val="clear" w:color="auto" w:fill="auto"/>
          </w:tcPr>
          <w:p w14:paraId="318BC12B" w14:textId="1A84C138" w:rsidR="00E23263" w:rsidRPr="0071489C" w:rsidRDefault="00E23263" w:rsidP="00E23263">
            <w:pPr>
              <w:rPr>
                <w:rFonts w:ascii="GHEA Grapalat" w:hAnsi="GHEA Grapalat" w:cs="Calibri"/>
                <w:sz w:val="18"/>
                <w:szCs w:val="18"/>
              </w:rPr>
            </w:pPr>
            <w:r w:rsidRPr="0071489C">
              <w:rPr>
                <w:rFonts w:ascii="GHEA Grapalat" w:hAnsi="GHEA Grapalat" w:cs="Calibri"/>
                <w:sz w:val="18"/>
                <w:szCs w:val="18"/>
              </w:rPr>
              <w:t xml:space="preserve">Առկա է ԵՄ ֆինանսական </w:t>
            </w:r>
            <w:r w:rsidRPr="0071489C">
              <w:rPr>
                <w:rFonts w:ascii="GHEA Grapalat" w:hAnsi="GHEA Grapalat" w:cs="Calibri"/>
                <w:sz w:val="18"/>
                <w:szCs w:val="18"/>
              </w:rPr>
              <w:lastRenderedPageBreak/>
              <w:t>աջակցության անհրաժեշտություն</w:t>
            </w:r>
          </w:p>
        </w:tc>
        <w:tc>
          <w:tcPr>
            <w:tcW w:w="3746" w:type="dxa"/>
            <w:gridSpan w:val="8"/>
            <w:shd w:val="clear" w:color="auto" w:fill="auto"/>
          </w:tcPr>
          <w:p w14:paraId="597E67B6" w14:textId="2FCC5B58" w:rsidR="00E23263" w:rsidRPr="0071489C" w:rsidRDefault="00E23263" w:rsidP="00E23263">
            <w:pPr>
              <w:rPr>
                <w:rFonts w:ascii="GHEA Grapalat" w:hAnsi="GHEA Grapalat" w:cs="Calibri"/>
                <w:sz w:val="18"/>
                <w:szCs w:val="18"/>
              </w:rPr>
            </w:pPr>
            <w:r w:rsidRPr="0071489C">
              <w:rPr>
                <w:rFonts w:ascii="GHEA Grapalat" w:hAnsi="GHEA Grapalat" w:cs="Calibri"/>
                <w:sz w:val="18"/>
                <w:szCs w:val="18"/>
              </w:rPr>
              <w:lastRenderedPageBreak/>
              <w:t xml:space="preserve">Անդրսահմանային վարչատարածքային միավորների միջև համագործակցության </w:t>
            </w:r>
            <w:r w:rsidRPr="0071489C">
              <w:rPr>
                <w:rFonts w:ascii="GHEA Grapalat" w:hAnsi="GHEA Grapalat" w:cs="Calibri"/>
                <w:sz w:val="18"/>
                <w:szCs w:val="18"/>
              </w:rPr>
              <w:lastRenderedPageBreak/>
              <w:t>ներուժի բացահայտում և օգտագործում՝ համագործակցող համայնքներին արտաքին տնտեսական գործու</w:t>
            </w:r>
            <w:r w:rsidR="00042F85">
              <w:rPr>
                <w:rFonts w:ascii="GHEA Grapalat" w:hAnsi="GHEA Grapalat" w:cs="Calibri"/>
                <w:sz w:val="18"/>
                <w:szCs w:val="18"/>
              </w:rPr>
              <w:t>ն</w:t>
            </w:r>
            <w:r w:rsidRPr="0071489C">
              <w:rPr>
                <w:rFonts w:ascii="GHEA Grapalat" w:hAnsi="GHEA Grapalat" w:cs="Calibri"/>
                <w:sz w:val="18"/>
                <w:szCs w:val="18"/>
              </w:rPr>
              <w:t>եության մեջ ներգրավելու և այդ համայնքների բնակչության կյանքի որակի բարելավմանն ուղղված համալիր միջոցառումներ ձեռնարկելու նպատակով:</w:t>
            </w:r>
          </w:p>
        </w:tc>
      </w:tr>
      <w:tr w:rsidR="007133FA" w:rsidRPr="0071489C" w14:paraId="1C899A3A" w14:textId="77777777" w:rsidTr="00B57FF5">
        <w:trPr>
          <w:gridAfter w:val="2"/>
          <w:wAfter w:w="61" w:type="dxa"/>
        </w:trPr>
        <w:tc>
          <w:tcPr>
            <w:tcW w:w="14604" w:type="dxa"/>
            <w:gridSpan w:val="27"/>
            <w:shd w:val="clear" w:color="auto" w:fill="FFFFFF" w:themeFill="background1"/>
            <w:vAlign w:val="center"/>
          </w:tcPr>
          <w:p w14:paraId="5C7D8C9D" w14:textId="77777777" w:rsidR="007133FA" w:rsidRPr="008956E6" w:rsidRDefault="007133FA" w:rsidP="008956E6">
            <w:pPr>
              <w:jc w:val="center"/>
              <w:rPr>
                <w:rFonts w:ascii="GHEA Grapalat" w:hAnsi="GHEA Grapalat" w:cs="Calibri"/>
                <w:b/>
                <w:bCs/>
                <w:sz w:val="18"/>
                <w:szCs w:val="18"/>
              </w:rPr>
            </w:pPr>
            <w:r w:rsidRPr="008956E6">
              <w:rPr>
                <w:rFonts w:ascii="GHEA Grapalat" w:hAnsi="GHEA Grapalat" w:cs="Calibri"/>
                <w:b/>
                <w:bCs/>
                <w:sz w:val="18"/>
                <w:szCs w:val="18"/>
              </w:rPr>
              <w:lastRenderedPageBreak/>
              <w:t>ՄԱՍ IV</w:t>
            </w:r>
          </w:p>
          <w:p w14:paraId="578853E0" w14:textId="77777777" w:rsidR="007133FA" w:rsidRPr="008956E6" w:rsidRDefault="007133FA" w:rsidP="008956E6">
            <w:pPr>
              <w:jc w:val="center"/>
              <w:rPr>
                <w:rFonts w:ascii="GHEA Grapalat" w:hAnsi="GHEA Grapalat" w:cs="Calibri"/>
                <w:b/>
                <w:bCs/>
                <w:sz w:val="18"/>
                <w:szCs w:val="18"/>
              </w:rPr>
            </w:pPr>
            <w:r w:rsidRPr="008956E6">
              <w:rPr>
                <w:rFonts w:ascii="GHEA Grapalat" w:hAnsi="GHEA Grapalat" w:cs="Calibri"/>
                <w:b/>
                <w:bCs/>
                <w:sz w:val="18"/>
                <w:szCs w:val="18"/>
              </w:rPr>
              <w:t>ՏՆՏԵՍԱԿԱՆ ՀԱՄԱԳՈՐԾԱԿՑՈՒԹՅՈՒՆ</w:t>
            </w:r>
          </w:p>
          <w:p w14:paraId="2406A759" w14:textId="77777777" w:rsidR="007133FA" w:rsidRPr="008956E6" w:rsidRDefault="007133FA" w:rsidP="008956E6">
            <w:pPr>
              <w:jc w:val="center"/>
              <w:rPr>
                <w:rFonts w:ascii="GHEA Grapalat" w:hAnsi="GHEA Grapalat" w:cs="Calibri"/>
                <w:b/>
                <w:bCs/>
                <w:sz w:val="18"/>
                <w:szCs w:val="18"/>
              </w:rPr>
            </w:pPr>
            <w:r w:rsidRPr="008956E6">
              <w:rPr>
                <w:rFonts w:ascii="GHEA Grapalat" w:hAnsi="GHEA Grapalat" w:cs="Calibri"/>
                <w:b/>
                <w:bCs/>
                <w:sz w:val="18"/>
                <w:szCs w:val="18"/>
              </w:rPr>
              <w:t>ԳԼՈՒԽ 3</w:t>
            </w:r>
          </w:p>
          <w:p w14:paraId="2E4EB52F" w14:textId="77777777" w:rsidR="007133FA" w:rsidRPr="0071489C" w:rsidRDefault="007133FA" w:rsidP="008956E6">
            <w:pPr>
              <w:jc w:val="center"/>
              <w:rPr>
                <w:rFonts w:ascii="GHEA Grapalat" w:hAnsi="GHEA Grapalat" w:cs="Calibri"/>
                <w:sz w:val="18"/>
                <w:szCs w:val="18"/>
              </w:rPr>
            </w:pPr>
            <w:r w:rsidRPr="008956E6">
              <w:rPr>
                <w:rFonts w:ascii="GHEA Grapalat" w:hAnsi="GHEA Grapalat" w:cs="Calibri"/>
                <w:b/>
                <w:bCs/>
                <w:sz w:val="18"/>
                <w:szCs w:val="18"/>
              </w:rPr>
              <w:t>ՎԻՃԱԿԱԳՐՈՒԹՅՈՒՆ</w:t>
            </w:r>
          </w:p>
        </w:tc>
      </w:tr>
      <w:tr w:rsidR="007133FA" w:rsidRPr="0071489C" w14:paraId="6F5DA13B" w14:textId="77777777" w:rsidTr="00B57FF5">
        <w:trPr>
          <w:gridAfter w:val="3"/>
          <w:wAfter w:w="86" w:type="dxa"/>
        </w:trPr>
        <w:tc>
          <w:tcPr>
            <w:tcW w:w="810" w:type="dxa"/>
            <w:shd w:val="clear" w:color="auto" w:fill="FFFFFF" w:themeFill="background1"/>
            <w:vAlign w:val="center"/>
          </w:tcPr>
          <w:p w14:paraId="65EE67DA" w14:textId="77777777" w:rsidR="007133FA" w:rsidRPr="0071489C" w:rsidRDefault="007133FA" w:rsidP="008C2339">
            <w:pPr>
              <w:rPr>
                <w:rFonts w:ascii="GHEA Grapalat" w:hAnsi="GHEA Grapalat" w:cs="Calibri"/>
                <w:sz w:val="18"/>
                <w:szCs w:val="18"/>
              </w:rPr>
            </w:pPr>
          </w:p>
        </w:tc>
        <w:tc>
          <w:tcPr>
            <w:tcW w:w="13769" w:type="dxa"/>
            <w:gridSpan w:val="25"/>
            <w:shd w:val="clear" w:color="auto" w:fill="FFFFFF" w:themeFill="background1"/>
          </w:tcPr>
          <w:p w14:paraId="06130CA9" w14:textId="77777777" w:rsidR="007133FA" w:rsidRPr="0071489C" w:rsidRDefault="007133FA" w:rsidP="008C2339">
            <w:pPr>
              <w:rPr>
                <w:rFonts w:ascii="GHEA Grapalat" w:hAnsi="GHEA Grapalat" w:cs="Calibri"/>
                <w:sz w:val="18"/>
                <w:szCs w:val="18"/>
              </w:rPr>
            </w:pPr>
            <w:r w:rsidRPr="0071489C">
              <w:rPr>
                <w:rFonts w:ascii="GHEA Grapalat" w:hAnsi="GHEA Grapalat" w:cs="Calibri"/>
                <w:sz w:val="18"/>
                <w:szCs w:val="18"/>
              </w:rPr>
              <w:t>Հոդված 32, Կողմերը</w:t>
            </w:r>
            <w:r w:rsidR="003523BD" w:rsidRPr="0071489C">
              <w:rPr>
                <w:rFonts w:ascii="GHEA Grapalat" w:hAnsi="GHEA Grapalat" w:cs="Calibri"/>
                <w:sz w:val="18"/>
                <w:szCs w:val="18"/>
              </w:rPr>
              <w:t xml:space="preserve"> </w:t>
            </w:r>
            <w:r w:rsidRPr="0071489C">
              <w:rPr>
                <w:rFonts w:ascii="GHEA Grapalat" w:hAnsi="GHEA Grapalat" w:cs="Calibri"/>
                <w:sz w:val="18"/>
                <w:szCs w:val="18"/>
              </w:rPr>
              <w:t>պետք է համագործակցեն</w:t>
            </w:r>
            <w:r w:rsidR="003523BD" w:rsidRPr="0071489C">
              <w:rPr>
                <w:rFonts w:ascii="GHEA Grapalat" w:hAnsi="GHEA Grapalat" w:cs="Calibri"/>
                <w:sz w:val="18"/>
                <w:szCs w:val="18"/>
              </w:rPr>
              <w:t xml:space="preserve"> </w:t>
            </w:r>
            <w:r w:rsidRPr="0071489C">
              <w:rPr>
                <w:rFonts w:ascii="GHEA Grapalat" w:hAnsi="GHEA Grapalat" w:cs="Calibri"/>
                <w:sz w:val="18"/>
                <w:szCs w:val="18"/>
              </w:rPr>
              <w:t>Եվրոպական</w:t>
            </w:r>
            <w:r w:rsidR="003523BD" w:rsidRPr="0071489C">
              <w:rPr>
                <w:rFonts w:ascii="GHEA Grapalat" w:hAnsi="GHEA Grapalat" w:cs="Calibri"/>
                <w:sz w:val="18"/>
                <w:szCs w:val="18"/>
              </w:rPr>
              <w:t xml:space="preserve"> </w:t>
            </w:r>
            <w:r w:rsidRPr="0071489C">
              <w:rPr>
                <w:rFonts w:ascii="GHEA Grapalat" w:hAnsi="GHEA Grapalat" w:cs="Calibri"/>
                <w:sz w:val="18"/>
                <w:szCs w:val="18"/>
              </w:rPr>
              <w:t>վիճակագրական</w:t>
            </w:r>
            <w:r w:rsidR="003523BD" w:rsidRPr="0071489C">
              <w:rPr>
                <w:rFonts w:ascii="GHEA Grapalat" w:hAnsi="GHEA Grapalat" w:cs="Calibri"/>
                <w:sz w:val="18"/>
                <w:szCs w:val="18"/>
              </w:rPr>
              <w:t xml:space="preserve"> </w:t>
            </w:r>
            <w:r w:rsidRPr="0071489C">
              <w:rPr>
                <w:rFonts w:ascii="GHEA Grapalat" w:hAnsi="GHEA Grapalat" w:cs="Calibri"/>
                <w:sz w:val="18"/>
                <w:szCs w:val="18"/>
              </w:rPr>
              <w:t>համակարգի</w:t>
            </w:r>
            <w:r w:rsidR="003523BD" w:rsidRPr="0071489C">
              <w:rPr>
                <w:rFonts w:ascii="GHEA Grapalat" w:hAnsi="GHEA Grapalat" w:cs="Calibri"/>
                <w:sz w:val="18"/>
                <w:szCs w:val="18"/>
              </w:rPr>
              <w:t xml:space="preserve"> </w:t>
            </w:r>
            <w:r w:rsidRPr="0071489C">
              <w:rPr>
                <w:rFonts w:ascii="GHEA Grapalat" w:hAnsi="GHEA Grapalat" w:cs="Calibri"/>
                <w:sz w:val="18"/>
                <w:szCs w:val="18"/>
              </w:rPr>
              <w:t>շրջանակներում, որտեղ</w:t>
            </w:r>
            <w:r w:rsidR="003523BD" w:rsidRPr="0071489C">
              <w:rPr>
                <w:rFonts w:ascii="GHEA Grapalat" w:hAnsi="GHEA Grapalat" w:cs="Calibri"/>
                <w:sz w:val="18"/>
                <w:szCs w:val="18"/>
              </w:rPr>
              <w:t xml:space="preserve"> </w:t>
            </w:r>
            <w:r w:rsidRPr="0071489C">
              <w:rPr>
                <w:rFonts w:ascii="GHEA Grapalat" w:hAnsi="GHEA Grapalat" w:cs="Calibri"/>
                <w:sz w:val="18"/>
                <w:szCs w:val="18"/>
              </w:rPr>
              <w:t>Եվրոստատը</w:t>
            </w:r>
            <w:r w:rsidR="003523BD" w:rsidRPr="0071489C">
              <w:rPr>
                <w:rFonts w:ascii="GHEA Grapalat" w:hAnsi="GHEA Grapalat" w:cs="Calibri"/>
                <w:sz w:val="18"/>
                <w:szCs w:val="18"/>
              </w:rPr>
              <w:t xml:space="preserve"> </w:t>
            </w:r>
            <w:r w:rsidRPr="0071489C">
              <w:rPr>
                <w:rFonts w:ascii="GHEA Grapalat" w:hAnsi="GHEA Grapalat" w:cs="Calibri"/>
                <w:sz w:val="18"/>
                <w:szCs w:val="18"/>
              </w:rPr>
              <w:t>Եվրոպական</w:t>
            </w:r>
            <w:r w:rsidR="003523BD" w:rsidRPr="0071489C">
              <w:rPr>
                <w:rFonts w:ascii="GHEA Grapalat" w:hAnsi="GHEA Grapalat" w:cs="Calibri"/>
                <w:sz w:val="18"/>
                <w:szCs w:val="18"/>
              </w:rPr>
              <w:t xml:space="preserve"> </w:t>
            </w:r>
            <w:r w:rsidRPr="0071489C">
              <w:rPr>
                <w:rFonts w:ascii="GHEA Grapalat" w:hAnsi="GHEA Grapalat" w:cs="Calibri"/>
                <w:sz w:val="18"/>
                <w:szCs w:val="18"/>
              </w:rPr>
              <w:t>միության</w:t>
            </w:r>
          </w:p>
          <w:p w14:paraId="23D9698A" w14:textId="4AEFA831" w:rsidR="007133FA" w:rsidRPr="0071489C" w:rsidRDefault="003523BD" w:rsidP="008C2339">
            <w:pPr>
              <w:rPr>
                <w:rFonts w:ascii="GHEA Grapalat" w:hAnsi="GHEA Grapalat" w:cs="Calibri"/>
                <w:sz w:val="18"/>
                <w:szCs w:val="18"/>
              </w:rPr>
            </w:pPr>
            <w:r w:rsidRPr="0071489C">
              <w:rPr>
                <w:rFonts w:ascii="GHEA Grapalat" w:hAnsi="GHEA Grapalat" w:cs="Calibri"/>
                <w:sz w:val="18"/>
                <w:szCs w:val="18"/>
              </w:rPr>
              <w:lastRenderedPageBreak/>
              <w:t>Վ</w:t>
            </w:r>
            <w:r w:rsidR="007133FA" w:rsidRPr="0071489C">
              <w:rPr>
                <w:rFonts w:ascii="GHEA Grapalat" w:hAnsi="GHEA Grapalat" w:cs="Calibri"/>
                <w:sz w:val="18"/>
                <w:szCs w:val="18"/>
              </w:rPr>
              <w:t>իճակագրական</w:t>
            </w:r>
            <w:r w:rsidRPr="0071489C">
              <w:rPr>
                <w:rFonts w:ascii="GHEA Grapalat" w:hAnsi="GHEA Grapalat" w:cs="Calibri"/>
                <w:sz w:val="18"/>
                <w:szCs w:val="18"/>
              </w:rPr>
              <w:t xml:space="preserve"> </w:t>
            </w:r>
            <w:r w:rsidR="007133FA" w:rsidRPr="0071489C">
              <w:rPr>
                <w:rFonts w:ascii="GHEA Grapalat" w:hAnsi="GHEA Grapalat" w:cs="Calibri"/>
                <w:sz w:val="18"/>
                <w:szCs w:val="18"/>
              </w:rPr>
              <w:t>գրասենյակն է։ Այդ</w:t>
            </w:r>
            <w:r w:rsidRPr="0071489C">
              <w:rPr>
                <w:rFonts w:ascii="GHEA Grapalat" w:hAnsi="GHEA Grapalat" w:cs="Calibri"/>
                <w:sz w:val="18"/>
                <w:szCs w:val="18"/>
              </w:rPr>
              <w:t xml:space="preserve"> </w:t>
            </w:r>
            <w:r w:rsidR="007133FA" w:rsidRPr="0071489C">
              <w:rPr>
                <w:rFonts w:ascii="GHEA Grapalat" w:hAnsi="GHEA Grapalat" w:cs="Calibri"/>
                <w:sz w:val="18"/>
                <w:szCs w:val="18"/>
              </w:rPr>
              <w:t>համագործակցությունը</w:t>
            </w:r>
            <w:r w:rsidRPr="0071489C">
              <w:rPr>
                <w:rFonts w:ascii="GHEA Grapalat" w:hAnsi="GHEA Grapalat" w:cs="Calibri"/>
                <w:sz w:val="18"/>
                <w:szCs w:val="18"/>
              </w:rPr>
              <w:t xml:space="preserve"> </w:t>
            </w:r>
            <w:r w:rsidR="007133FA" w:rsidRPr="0071489C">
              <w:rPr>
                <w:rFonts w:ascii="GHEA Grapalat" w:hAnsi="GHEA Grapalat" w:cs="Calibri"/>
                <w:sz w:val="18"/>
                <w:szCs w:val="18"/>
              </w:rPr>
              <w:t>պետք է ապահովի</w:t>
            </w:r>
            <w:r w:rsidRPr="0071489C">
              <w:rPr>
                <w:rFonts w:ascii="GHEA Grapalat" w:hAnsi="GHEA Grapalat" w:cs="Calibri"/>
                <w:sz w:val="18"/>
                <w:szCs w:val="18"/>
              </w:rPr>
              <w:t xml:space="preserve"> </w:t>
            </w:r>
            <w:r w:rsidR="007133FA" w:rsidRPr="0071489C">
              <w:rPr>
                <w:rFonts w:ascii="GHEA Grapalat" w:hAnsi="GHEA Grapalat" w:cs="Calibri"/>
                <w:sz w:val="18"/>
                <w:szCs w:val="18"/>
              </w:rPr>
              <w:t>վիճակագրական</w:t>
            </w:r>
            <w:r w:rsidR="00042F85" w:rsidRPr="008956E6">
              <w:rPr>
                <w:rFonts w:ascii="GHEA Grapalat" w:hAnsi="GHEA Grapalat" w:cs="Calibri"/>
                <w:sz w:val="18"/>
                <w:szCs w:val="18"/>
              </w:rPr>
              <w:t xml:space="preserve"> </w:t>
            </w:r>
            <w:r w:rsidR="007133FA" w:rsidRPr="0071489C">
              <w:rPr>
                <w:rFonts w:ascii="GHEA Grapalat" w:hAnsi="GHEA Grapalat" w:cs="Calibri"/>
                <w:sz w:val="18"/>
                <w:szCs w:val="18"/>
              </w:rPr>
              <w:t>գրասենյակի</w:t>
            </w:r>
            <w:r w:rsidRPr="0071489C">
              <w:rPr>
                <w:rFonts w:ascii="GHEA Grapalat" w:hAnsi="GHEA Grapalat" w:cs="Calibri"/>
                <w:sz w:val="18"/>
                <w:szCs w:val="18"/>
              </w:rPr>
              <w:t xml:space="preserve"> </w:t>
            </w:r>
            <w:r w:rsidR="007133FA" w:rsidRPr="0071489C">
              <w:rPr>
                <w:rFonts w:ascii="GHEA Grapalat" w:hAnsi="GHEA Grapalat" w:cs="Calibri"/>
                <w:sz w:val="18"/>
                <w:szCs w:val="18"/>
              </w:rPr>
              <w:t>մասնագիտական</w:t>
            </w:r>
            <w:r w:rsidRPr="0071489C">
              <w:rPr>
                <w:rFonts w:ascii="GHEA Grapalat" w:hAnsi="GHEA Grapalat" w:cs="Calibri"/>
                <w:sz w:val="18"/>
                <w:szCs w:val="18"/>
              </w:rPr>
              <w:t xml:space="preserve"> </w:t>
            </w:r>
            <w:r w:rsidR="007133FA" w:rsidRPr="0071489C">
              <w:rPr>
                <w:rFonts w:ascii="GHEA Grapalat" w:hAnsi="GHEA Grapalat" w:cs="Calibri"/>
                <w:sz w:val="18"/>
                <w:szCs w:val="18"/>
              </w:rPr>
              <w:t>անկախությունը և Եվրոպական</w:t>
            </w:r>
            <w:r w:rsidRPr="0071489C">
              <w:rPr>
                <w:rFonts w:ascii="GHEA Grapalat" w:hAnsi="GHEA Grapalat" w:cs="Calibri"/>
                <w:sz w:val="18"/>
                <w:szCs w:val="18"/>
              </w:rPr>
              <w:t xml:space="preserve"> </w:t>
            </w:r>
            <w:r w:rsidR="007133FA" w:rsidRPr="0071489C">
              <w:rPr>
                <w:rFonts w:ascii="GHEA Grapalat" w:hAnsi="GHEA Grapalat" w:cs="Calibri"/>
                <w:sz w:val="18"/>
                <w:szCs w:val="18"/>
              </w:rPr>
              <w:t>վիճակագրության</w:t>
            </w:r>
            <w:r w:rsidRPr="0071489C">
              <w:rPr>
                <w:rFonts w:ascii="GHEA Grapalat" w:hAnsi="GHEA Grapalat" w:cs="Calibri"/>
                <w:sz w:val="18"/>
                <w:szCs w:val="18"/>
              </w:rPr>
              <w:t xml:space="preserve"> </w:t>
            </w:r>
            <w:r w:rsidR="007133FA" w:rsidRPr="0071489C">
              <w:rPr>
                <w:rFonts w:ascii="GHEA Grapalat" w:hAnsi="GHEA Grapalat" w:cs="Calibri"/>
                <w:sz w:val="18"/>
                <w:szCs w:val="18"/>
              </w:rPr>
              <w:t>փորձառության</w:t>
            </w:r>
            <w:r w:rsidRPr="0071489C">
              <w:rPr>
                <w:rFonts w:ascii="GHEA Grapalat" w:hAnsi="GHEA Grapalat" w:cs="Calibri"/>
                <w:sz w:val="18"/>
                <w:szCs w:val="18"/>
              </w:rPr>
              <w:t xml:space="preserve"> </w:t>
            </w:r>
            <w:r w:rsidR="007133FA" w:rsidRPr="0071489C">
              <w:rPr>
                <w:rFonts w:ascii="GHEA Grapalat" w:hAnsi="GHEA Grapalat" w:cs="Calibri"/>
                <w:sz w:val="18"/>
                <w:szCs w:val="18"/>
              </w:rPr>
              <w:t>օրենսգրքի</w:t>
            </w:r>
            <w:r w:rsidRPr="0071489C">
              <w:rPr>
                <w:rFonts w:ascii="GHEA Grapalat" w:hAnsi="GHEA Grapalat" w:cs="Calibri"/>
                <w:sz w:val="18"/>
                <w:szCs w:val="18"/>
              </w:rPr>
              <w:t xml:space="preserve"> </w:t>
            </w:r>
            <w:r w:rsidR="007133FA" w:rsidRPr="0071489C">
              <w:rPr>
                <w:rFonts w:ascii="GHEA Grapalat" w:hAnsi="GHEA Grapalat" w:cs="Calibri"/>
                <w:sz w:val="18"/>
                <w:szCs w:val="18"/>
              </w:rPr>
              <w:t>սկզբունքների</w:t>
            </w:r>
            <w:r w:rsidRPr="0071489C">
              <w:rPr>
                <w:rFonts w:ascii="GHEA Grapalat" w:hAnsi="GHEA Grapalat" w:cs="Calibri"/>
                <w:sz w:val="18"/>
                <w:szCs w:val="18"/>
              </w:rPr>
              <w:t xml:space="preserve"> </w:t>
            </w:r>
            <w:r w:rsidR="007133FA" w:rsidRPr="0071489C">
              <w:rPr>
                <w:rFonts w:ascii="GHEA Grapalat" w:hAnsi="GHEA Grapalat" w:cs="Calibri"/>
                <w:sz w:val="18"/>
                <w:szCs w:val="18"/>
              </w:rPr>
              <w:t>կիրառումը, ինչպես նաև</w:t>
            </w:r>
            <w:r w:rsidRPr="0071489C">
              <w:rPr>
                <w:rFonts w:ascii="GHEA Grapalat" w:hAnsi="GHEA Grapalat" w:cs="Calibri"/>
                <w:sz w:val="18"/>
                <w:szCs w:val="18"/>
              </w:rPr>
              <w:t xml:space="preserve"> </w:t>
            </w:r>
            <w:r w:rsidR="007133FA" w:rsidRPr="0071489C">
              <w:rPr>
                <w:rFonts w:ascii="GHEA Grapalat" w:hAnsi="GHEA Grapalat" w:cs="Calibri"/>
                <w:sz w:val="18"/>
                <w:szCs w:val="18"/>
              </w:rPr>
              <w:t>կենտրոնացած</w:t>
            </w:r>
            <w:r w:rsidRPr="0071489C">
              <w:rPr>
                <w:rFonts w:ascii="GHEA Grapalat" w:hAnsi="GHEA Grapalat" w:cs="Calibri"/>
                <w:sz w:val="18"/>
                <w:szCs w:val="18"/>
              </w:rPr>
              <w:t xml:space="preserve"> </w:t>
            </w:r>
            <w:r w:rsidR="007133FA" w:rsidRPr="0071489C">
              <w:rPr>
                <w:rFonts w:ascii="GHEA Grapalat" w:hAnsi="GHEA Grapalat" w:cs="Calibri"/>
                <w:sz w:val="18"/>
                <w:szCs w:val="18"/>
              </w:rPr>
              <w:t>լինի</w:t>
            </w:r>
            <w:r w:rsidRPr="0071489C">
              <w:rPr>
                <w:rFonts w:ascii="GHEA Grapalat" w:hAnsi="GHEA Grapalat" w:cs="Calibri"/>
                <w:sz w:val="18"/>
                <w:szCs w:val="18"/>
              </w:rPr>
              <w:t xml:space="preserve"> </w:t>
            </w:r>
            <w:r w:rsidR="007133FA" w:rsidRPr="0071489C">
              <w:rPr>
                <w:rFonts w:ascii="GHEA Grapalat" w:hAnsi="GHEA Grapalat" w:cs="Calibri"/>
                <w:sz w:val="18"/>
                <w:szCs w:val="18"/>
              </w:rPr>
              <w:t>հետևյալ</w:t>
            </w:r>
            <w:r w:rsidRPr="0071489C">
              <w:rPr>
                <w:rFonts w:ascii="GHEA Grapalat" w:hAnsi="GHEA Grapalat" w:cs="Calibri"/>
                <w:sz w:val="18"/>
                <w:szCs w:val="18"/>
              </w:rPr>
              <w:t xml:space="preserve"> </w:t>
            </w:r>
            <w:r w:rsidR="007133FA" w:rsidRPr="0071489C">
              <w:rPr>
                <w:rFonts w:ascii="GHEA Grapalat" w:hAnsi="GHEA Grapalat" w:cs="Calibri"/>
                <w:sz w:val="18"/>
                <w:szCs w:val="18"/>
              </w:rPr>
              <w:t>ոլորտների</w:t>
            </w:r>
            <w:r w:rsidRPr="0071489C">
              <w:rPr>
                <w:rFonts w:ascii="GHEA Grapalat" w:hAnsi="GHEA Grapalat" w:cs="Calibri"/>
                <w:sz w:val="18"/>
                <w:szCs w:val="18"/>
              </w:rPr>
              <w:t xml:space="preserve"> </w:t>
            </w:r>
            <w:r w:rsidR="007133FA" w:rsidRPr="0071489C">
              <w:rPr>
                <w:rFonts w:ascii="GHEA Grapalat" w:hAnsi="GHEA Grapalat" w:cs="Calibri"/>
                <w:sz w:val="18"/>
                <w:szCs w:val="18"/>
              </w:rPr>
              <w:t>վրա՝</w:t>
            </w:r>
          </w:p>
          <w:p w14:paraId="66B2AB2C" w14:textId="77777777" w:rsidR="007133FA" w:rsidRPr="0071489C" w:rsidRDefault="007133FA" w:rsidP="008C2339">
            <w:pPr>
              <w:rPr>
                <w:rFonts w:ascii="GHEA Grapalat" w:hAnsi="GHEA Grapalat" w:cs="Calibri"/>
                <w:sz w:val="18"/>
                <w:szCs w:val="18"/>
              </w:rPr>
            </w:pPr>
          </w:p>
        </w:tc>
      </w:tr>
      <w:tr w:rsidR="00DE6BE0" w:rsidRPr="0071489C" w14:paraId="03DEBC3F" w14:textId="77777777" w:rsidTr="006A7F4E">
        <w:trPr>
          <w:gridAfter w:val="5"/>
          <w:wAfter w:w="171" w:type="dxa"/>
        </w:trPr>
        <w:tc>
          <w:tcPr>
            <w:tcW w:w="810" w:type="dxa"/>
            <w:shd w:val="clear" w:color="auto" w:fill="FFFFFF" w:themeFill="background1"/>
            <w:vAlign w:val="center"/>
          </w:tcPr>
          <w:p w14:paraId="75FF4400" w14:textId="77777777" w:rsidR="00DE6BE0" w:rsidRPr="0071489C" w:rsidRDefault="00DE6BE0"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5CE09FAC" w14:textId="0D13B715" w:rsidR="00DE6BE0" w:rsidRPr="0071489C" w:rsidRDefault="00042F85" w:rsidP="008C2339">
            <w:pPr>
              <w:rPr>
                <w:rFonts w:ascii="GHEA Grapalat" w:hAnsi="GHEA Grapalat" w:cs="Calibri"/>
                <w:sz w:val="18"/>
                <w:szCs w:val="18"/>
              </w:rPr>
            </w:pPr>
            <w:r>
              <w:rPr>
                <w:rFonts w:ascii="GHEA Grapalat" w:hAnsi="GHEA Grapalat" w:cs="Calibri"/>
                <w:sz w:val="18"/>
                <w:szCs w:val="18"/>
              </w:rPr>
              <w:t>Կ</w:t>
            </w:r>
            <w:r w:rsidR="00DE6BE0" w:rsidRPr="0071489C">
              <w:rPr>
                <w:rFonts w:ascii="GHEA Grapalat" w:hAnsi="GHEA Grapalat" w:cs="Calibri"/>
                <w:sz w:val="18"/>
                <w:szCs w:val="18"/>
              </w:rPr>
              <w:t xml:space="preserve">ետ </w:t>
            </w:r>
            <w:r>
              <w:rPr>
                <w:rFonts w:ascii="GHEA Grapalat" w:hAnsi="GHEA Grapalat" w:cs="Calibri"/>
                <w:sz w:val="18"/>
                <w:szCs w:val="18"/>
              </w:rPr>
              <w:t>«</w:t>
            </w:r>
            <w:r w:rsidR="00DE6BE0" w:rsidRPr="0071489C">
              <w:rPr>
                <w:rFonts w:ascii="GHEA Grapalat" w:hAnsi="GHEA Grapalat" w:cs="Calibri"/>
                <w:sz w:val="18"/>
                <w:szCs w:val="18"/>
              </w:rPr>
              <w:t>a</w:t>
            </w:r>
            <w:r>
              <w:rPr>
                <w:rFonts w:ascii="GHEA Grapalat" w:hAnsi="GHEA Grapalat" w:cs="Calibri"/>
                <w:sz w:val="18"/>
                <w:szCs w:val="18"/>
              </w:rPr>
              <w:t>»</w:t>
            </w:r>
            <w:r w:rsidR="00DE6BE0" w:rsidRPr="0071489C">
              <w:rPr>
                <w:rFonts w:ascii="GHEA Grapalat" w:hAnsi="GHEA Grapalat" w:cs="Calibri"/>
                <w:sz w:val="18"/>
                <w:szCs w:val="18"/>
              </w:rPr>
              <w:t xml:space="preserve"> ժողովրդագրական վիճակագրություն՝ ներառյալ մարդահամարն ու</w:t>
            </w:r>
          </w:p>
          <w:p w14:paraId="305A6413"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սոցիալական վիճակագրությունը</w:t>
            </w:r>
          </w:p>
          <w:p w14:paraId="16BDF789" w14:textId="77777777" w:rsidR="00DE6BE0" w:rsidRPr="0071489C" w:rsidRDefault="00DE6BE0" w:rsidP="008C2339">
            <w:pPr>
              <w:rPr>
                <w:rFonts w:ascii="GHEA Grapalat" w:hAnsi="GHEA Grapalat" w:cs="Calibri"/>
                <w:sz w:val="18"/>
                <w:szCs w:val="18"/>
              </w:rPr>
            </w:pPr>
          </w:p>
        </w:tc>
        <w:tc>
          <w:tcPr>
            <w:tcW w:w="2247" w:type="dxa"/>
            <w:gridSpan w:val="2"/>
            <w:shd w:val="clear" w:color="auto" w:fill="FFFFFF" w:themeFill="background1"/>
          </w:tcPr>
          <w:p w14:paraId="10CDF2F4"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Միգրացիայի վիճակագրության արտադրման բարելավում (Եվրոպական Խորհրդարանի և Խորհրդի թիվ No 862/2007 կանոնակարգ, հոդված 3)</w:t>
            </w:r>
          </w:p>
          <w:p w14:paraId="47EE2640" w14:textId="77777777" w:rsidR="00DE6BE0" w:rsidRPr="0071489C" w:rsidRDefault="00DE6BE0" w:rsidP="008C2339">
            <w:pPr>
              <w:rPr>
                <w:rFonts w:ascii="GHEA Grapalat" w:hAnsi="GHEA Grapalat" w:cs="Calibri"/>
                <w:sz w:val="18"/>
                <w:szCs w:val="18"/>
              </w:rPr>
            </w:pPr>
          </w:p>
        </w:tc>
        <w:tc>
          <w:tcPr>
            <w:tcW w:w="1339" w:type="dxa"/>
            <w:gridSpan w:val="2"/>
            <w:shd w:val="clear" w:color="auto" w:fill="FFFFFF" w:themeFill="background1"/>
          </w:tcPr>
          <w:p w14:paraId="163E3427" w14:textId="7EA5855E" w:rsidR="00DE6BE0" w:rsidRPr="0071489C" w:rsidRDefault="00F45C25" w:rsidP="008C2339">
            <w:pPr>
              <w:rPr>
                <w:rFonts w:ascii="GHEA Grapalat" w:hAnsi="GHEA Grapalat" w:cs="Calibri"/>
                <w:sz w:val="18"/>
                <w:szCs w:val="18"/>
              </w:rPr>
            </w:pPr>
            <w:r w:rsidRPr="0071489C">
              <w:rPr>
                <w:rFonts w:ascii="GHEA Grapalat" w:hAnsi="GHEA Grapalat" w:cs="Calibri"/>
                <w:sz w:val="18"/>
                <w:szCs w:val="18"/>
              </w:rPr>
              <w:t>2021</w:t>
            </w:r>
            <w:r w:rsidR="00414703" w:rsidRPr="0071489C">
              <w:rPr>
                <w:rFonts w:ascii="GHEA Grapalat" w:hAnsi="GHEA Grapalat" w:cs="Calibri"/>
                <w:sz w:val="18"/>
                <w:szCs w:val="18"/>
              </w:rPr>
              <w:t>-202</w:t>
            </w:r>
            <w:r w:rsidR="00504312" w:rsidRPr="0071489C">
              <w:rPr>
                <w:rFonts w:ascii="GHEA Grapalat" w:hAnsi="GHEA Grapalat" w:cs="Calibri"/>
                <w:sz w:val="18"/>
                <w:szCs w:val="18"/>
              </w:rPr>
              <w:t>2</w:t>
            </w:r>
          </w:p>
          <w:p w14:paraId="6B6379E8"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թթ.</w:t>
            </w:r>
          </w:p>
          <w:p w14:paraId="6248ACE5" w14:textId="77777777" w:rsidR="00DE6BE0" w:rsidRPr="0071489C" w:rsidRDefault="00DE6BE0" w:rsidP="008C2339">
            <w:pPr>
              <w:rPr>
                <w:rFonts w:ascii="GHEA Grapalat" w:hAnsi="GHEA Grapalat" w:cs="Calibri"/>
                <w:sz w:val="18"/>
                <w:szCs w:val="18"/>
              </w:rPr>
            </w:pPr>
          </w:p>
          <w:p w14:paraId="191DB186" w14:textId="77777777" w:rsidR="00DE6BE0" w:rsidRPr="0071489C" w:rsidRDefault="00DE6BE0" w:rsidP="008C2339">
            <w:pPr>
              <w:rPr>
                <w:rFonts w:ascii="GHEA Grapalat" w:hAnsi="GHEA Grapalat" w:cs="Calibri"/>
                <w:sz w:val="18"/>
                <w:szCs w:val="18"/>
              </w:rPr>
            </w:pPr>
          </w:p>
          <w:p w14:paraId="23301D79" w14:textId="77777777" w:rsidR="00DE6BE0" w:rsidRPr="0071489C" w:rsidRDefault="00DE6BE0" w:rsidP="008C2339">
            <w:pPr>
              <w:rPr>
                <w:rFonts w:ascii="GHEA Grapalat" w:hAnsi="GHEA Grapalat" w:cs="Calibri"/>
                <w:sz w:val="18"/>
                <w:szCs w:val="18"/>
              </w:rPr>
            </w:pPr>
          </w:p>
          <w:p w14:paraId="07E782DA" w14:textId="77777777" w:rsidR="00DE6BE0" w:rsidRPr="0071489C" w:rsidRDefault="00DE6BE0" w:rsidP="008C2339">
            <w:pPr>
              <w:rPr>
                <w:rFonts w:ascii="GHEA Grapalat" w:hAnsi="GHEA Grapalat" w:cs="Calibri"/>
                <w:sz w:val="18"/>
                <w:szCs w:val="18"/>
              </w:rPr>
            </w:pPr>
          </w:p>
          <w:p w14:paraId="57939B24" w14:textId="77777777" w:rsidR="00DE6BE0" w:rsidRPr="0071489C" w:rsidRDefault="00DE6BE0" w:rsidP="008C2339">
            <w:pPr>
              <w:rPr>
                <w:rFonts w:ascii="GHEA Grapalat" w:hAnsi="GHEA Grapalat" w:cs="Calibri"/>
                <w:sz w:val="18"/>
                <w:szCs w:val="18"/>
              </w:rPr>
            </w:pPr>
          </w:p>
          <w:p w14:paraId="54B3ABE3" w14:textId="77777777" w:rsidR="00DE6BE0" w:rsidRPr="0071489C" w:rsidRDefault="00DE6BE0" w:rsidP="008C2339">
            <w:pPr>
              <w:rPr>
                <w:rFonts w:ascii="GHEA Grapalat" w:hAnsi="GHEA Grapalat" w:cs="Calibri"/>
                <w:sz w:val="18"/>
                <w:szCs w:val="18"/>
              </w:rPr>
            </w:pPr>
          </w:p>
          <w:p w14:paraId="0BD60E51" w14:textId="77777777" w:rsidR="00DE6BE0" w:rsidRPr="0071489C" w:rsidRDefault="00DE6BE0" w:rsidP="008C2339">
            <w:pPr>
              <w:rPr>
                <w:rFonts w:ascii="GHEA Grapalat" w:hAnsi="GHEA Grapalat" w:cs="Calibri"/>
                <w:sz w:val="18"/>
                <w:szCs w:val="18"/>
              </w:rPr>
            </w:pPr>
          </w:p>
          <w:p w14:paraId="2DEFEDA7" w14:textId="77777777" w:rsidR="00DE6BE0" w:rsidRPr="0071489C" w:rsidRDefault="00DE6BE0" w:rsidP="008C2339">
            <w:pPr>
              <w:rPr>
                <w:rFonts w:ascii="GHEA Grapalat" w:hAnsi="GHEA Grapalat" w:cs="Calibri"/>
                <w:sz w:val="18"/>
                <w:szCs w:val="18"/>
              </w:rPr>
            </w:pPr>
          </w:p>
          <w:p w14:paraId="687CEA4B" w14:textId="77777777" w:rsidR="00DE6BE0" w:rsidRPr="0071489C" w:rsidRDefault="00DE6BE0" w:rsidP="008C2339">
            <w:pPr>
              <w:rPr>
                <w:rFonts w:ascii="GHEA Grapalat" w:hAnsi="GHEA Grapalat" w:cs="Calibri"/>
                <w:sz w:val="18"/>
                <w:szCs w:val="18"/>
              </w:rPr>
            </w:pPr>
          </w:p>
          <w:p w14:paraId="1B353C27" w14:textId="77777777" w:rsidR="00DE6BE0" w:rsidRPr="0071489C" w:rsidRDefault="00DE6BE0" w:rsidP="008C2339">
            <w:pPr>
              <w:rPr>
                <w:rFonts w:ascii="GHEA Grapalat" w:hAnsi="GHEA Grapalat" w:cs="Calibri"/>
                <w:sz w:val="18"/>
                <w:szCs w:val="18"/>
              </w:rPr>
            </w:pPr>
          </w:p>
          <w:p w14:paraId="64517623" w14:textId="77777777" w:rsidR="00DE6BE0" w:rsidRPr="0071489C" w:rsidRDefault="00DE6BE0" w:rsidP="008C2339">
            <w:pPr>
              <w:rPr>
                <w:rFonts w:ascii="GHEA Grapalat" w:hAnsi="GHEA Grapalat" w:cs="Calibri"/>
                <w:sz w:val="18"/>
                <w:szCs w:val="18"/>
              </w:rPr>
            </w:pPr>
          </w:p>
          <w:p w14:paraId="242E11FB" w14:textId="77777777" w:rsidR="00DE6BE0" w:rsidRPr="0071489C" w:rsidRDefault="00DE6BE0" w:rsidP="008C2339">
            <w:pPr>
              <w:rPr>
                <w:rFonts w:ascii="GHEA Grapalat" w:hAnsi="GHEA Grapalat" w:cs="Calibri"/>
                <w:sz w:val="18"/>
                <w:szCs w:val="18"/>
              </w:rPr>
            </w:pPr>
          </w:p>
          <w:p w14:paraId="167487ED" w14:textId="77777777" w:rsidR="00DE6BE0" w:rsidRPr="0071489C" w:rsidRDefault="00DE6BE0" w:rsidP="008C2339">
            <w:pPr>
              <w:rPr>
                <w:rFonts w:ascii="GHEA Grapalat" w:hAnsi="GHEA Grapalat" w:cs="Calibri"/>
                <w:sz w:val="18"/>
                <w:szCs w:val="18"/>
              </w:rPr>
            </w:pPr>
          </w:p>
        </w:tc>
        <w:tc>
          <w:tcPr>
            <w:tcW w:w="1611" w:type="dxa"/>
            <w:gridSpan w:val="4"/>
            <w:shd w:val="clear" w:color="auto" w:fill="FFFFFF" w:themeFill="background1"/>
          </w:tcPr>
          <w:p w14:paraId="0F8F5C5A"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Համաձայնագրով ժամկետ նախատեսվածչէ</w:t>
            </w:r>
          </w:p>
          <w:p w14:paraId="09D6A697" w14:textId="77777777" w:rsidR="00DE6BE0" w:rsidRPr="0071489C" w:rsidRDefault="00DE6BE0" w:rsidP="008C2339">
            <w:pPr>
              <w:rPr>
                <w:rFonts w:ascii="GHEA Grapalat" w:hAnsi="GHEA Grapalat" w:cs="Calibri"/>
                <w:sz w:val="18"/>
                <w:szCs w:val="18"/>
              </w:rPr>
            </w:pPr>
          </w:p>
          <w:p w14:paraId="0AC1A3AF" w14:textId="77777777" w:rsidR="00DE6BE0" w:rsidRPr="0071489C" w:rsidRDefault="00DE6BE0" w:rsidP="008C2339">
            <w:pPr>
              <w:rPr>
                <w:rFonts w:ascii="GHEA Grapalat" w:hAnsi="GHEA Grapalat" w:cs="Calibri"/>
                <w:sz w:val="18"/>
                <w:szCs w:val="18"/>
              </w:rPr>
            </w:pPr>
          </w:p>
          <w:p w14:paraId="41B12639" w14:textId="77777777" w:rsidR="00DE6BE0" w:rsidRPr="0071489C" w:rsidRDefault="00DE6BE0" w:rsidP="008C2339">
            <w:pPr>
              <w:rPr>
                <w:rFonts w:ascii="GHEA Grapalat" w:hAnsi="GHEA Grapalat" w:cs="Calibri"/>
                <w:sz w:val="18"/>
                <w:szCs w:val="18"/>
              </w:rPr>
            </w:pPr>
          </w:p>
          <w:p w14:paraId="441434A5" w14:textId="77777777" w:rsidR="00DE6BE0" w:rsidRPr="0071489C" w:rsidRDefault="00DE6BE0" w:rsidP="008C2339">
            <w:pPr>
              <w:rPr>
                <w:rFonts w:ascii="GHEA Grapalat" w:hAnsi="GHEA Grapalat" w:cs="Calibri"/>
                <w:sz w:val="18"/>
                <w:szCs w:val="18"/>
              </w:rPr>
            </w:pPr>
          </w:p>
        </w:tc>
        <w:tc>
          <w:tcPr>
            <w:tcW w:w="1522" w:type="dxa"/>
            <w:gridSpan w:val="4"/>
            <w:shd w:val="clear" w:color="auto" w:fill="FFFFFF" w:themeFill="background1"/>
          </w:tcPr>
          <w:p w14:paraId="713BCE8B"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Վիճակագրական կոմիտե</w:t>
            </w:r>
          </w:p>
          <w:p w14:paraId="563472E9" w14:textId="1E6F957F" w:rsidR="00504312" w:rsidRPr="0071489C" w:rsidRDefault="00504312" w:rsidP="008C2339">
            <w:pPr>
              <w:rPr>
                <w:rFonts w:ascii="GHEA Grapalat" w:hAnsi="GHEA Grapalat" w:cs="Calibri"/>
                <w:sz w:val="18"/>
                <w:szCs w:val="18"/>
              </w:rPr>
            </w:pPr>
            <w:r w:rsidRPr="00BF25FF">
              <w:rPr>
                <w:rFonts w:ascii="GHEA Grapalat" w:hAnsi="GHEA Grapalat" w:cs="Calibri"/>
                <w:sz w:val="18"/>
                <w:szCs w:val="18"/>
              </w:rPr>
              <w:t>Ոստիկանու-թյուն,  Միգրացիոն ծառայություն</w:t>
            </w:r>
          </w:p>
        </w:tc>
        <w:tc>
          <w:tcPr>
            <w:tcW w:w="1522" w:type="dxa"/>
            <w:gridSpan w:val="3"/>
            <w:shd w:val="clear" w:color="auto" w:fill="FFFFFF" w:themeFill="background1"/>
          </w:tcPr>
          <w:p w14:paraId="35292DBC"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07CC5E04" w14:textId="19F46EF6" w:rsidR="00DE6BE0" w:rsidRPr="0071489C" w:rsidRDefault="00410A24" w:rsidP="008C2339">
            <w:pPr>
              <w:rPr>
                <w:rFonts w:ascii="GHEA Grapalat" w:hAnsi="GHEA Grapalat" w:cs="Calibri"/>
                <w:sz w:val="18"/>
                <w:szCs w:val="18"/>
              </w:rPr>
            </w:pPr>
            <w:r>
              <w:rPr>
                <w:rFonts w:ascii="GHEA Grapalat" w:hAnsi="GHEA Grapalat" w:cs="Calibri"/>
                <w:sz w:val="18"/>
                <w:szCs w:val="18"/>
              </w:rPr>
              <w:t>Մ</w:t>
            </w:r>
            <w:r w:rsidR="00DE6BE0" w:rsidRPr="0071489C">
              <w:rPr>
                <w:rFonts w:ascii="GHEA Grapalat" w:hAnsi="GHEA Grapalat" w:cs="Calibri"/>
                <w:sz w:val="18"/>
                <w:szCs w:val="18"/>
              </w:rPr>
              <w:t xml:space="preserve">իգրացիայի </w:t>
            </w:r>
            <w:r>
              <w:rPr>
                <w:rFonts w:ascii="GHEA Grapalat" w:hAnsi="GHEA Grapalat" w:cs="Calibri"/>
                <w:sz w:val="18"/>
                <w:szCs w:val="18"/>
              </w:rPr>
              <w:t>կ</w:t>
            </w:r>
            <w:r w:rsidRPr="0071489C">
              <w:rPr>
                <w:rFonts w:ascii="GHEA Grapalat" w:hAnsi="GHEA Grapalat" w:cs="Calibri"/>
                <w:sz w:val="18"/>
                <w:szCs w:val="18"/>
              </w:rPr>
              <w:t xml:space="preserve">ատարելագործված </w:t>
            </w:r>
            <w:r w:rsidR="00DE6BE0" w:rsidRPr="0071489C">
              <w:rPr>
                <w:rFonts w:ascii="GHEA Grapalat" w:hAnsi="GHEA Grapalat" w:cs="Calibri"/>
                <w:sz w:val="18"/>
                <w:szCs w:val="18"/>
              </w:rPr>
              <w:t>վիճակագրություն</w:t>
            </w:r>
            <w:r>
              <w:rPr>
                <w:rFonts w:ascii="GHEA Grapalat" w:hAnsi="GHEA Grapalat" w:cs="Calibri"/>
                <w:sz w:val="18"/>
                <w:szCs w:val="18"/>
              </w:rPr>
              <w:t xml:space="preserve">՝ հիմնված </w:t>
            </w:r>
            <w:r w:rsidR="00DE6BE0" w:rsidRPr="0071489C">
              <w:rPr>
                <w:rFonts w:ascii="GHEA Grapalat" w:hAnsi="GHEA Grapalat" w:cs="Calibri"/>
                <w:sz w:val="18"/>
                <w:szCs w:val="18"/>
              </w:rPr>
              <w:t xml:space="preserve"> տեղեկատվության</w:t>
            </w:r>
            <w:r>
              <w:rPr>
                <w:rFonts w:ascii="GHEA Grapalat" w:hAnsi="GHEA Grapalat" w:cs="Calibri"/>
                <w:sz w:val="18"/>
                <w:szCs w:val="18"/>
              </w:rPr>
              <w:t xml:space="preserve"> </w:t>
            </w:r>
            <w:r w:rsidR="00DE6BE0" w:rsidRPr="0071489C">
              <w:rPr>
                <w:rFonts w:ascii="GHEA Grapalat" w:hAnsi="GHEA Grapalat" w:cs="Calibri"/>
                <w:sz w:val="18"/>
                <w:szCs w:val="18"/>
              </w:rPr>
              <w:t>վարչական</w:t>
            </w:r>
            <w:r>
              <w:rPr>
                <w:rFonts w:ascii="GHEA Grapalat" w:hAnsi="GHEA Grapalat" w:cs="Calibri"/>
                <w:sz w:val="18"/>
                <w:szCs w:val="18"/>
              </w:rPr>
              <w:t xml:space="preserve"> </w:t>
            </w:r>
            <w:r w:rsidRPr="0071489C">
              <w:rPr>
                <w:rFonts w:ascii="GHEA Grapalat" w:hAnsi="GHEA Grapalat" w:cs="Calibri"/>
                <w:sz w:val="18"/>
                <w:szCs w:val="18"/>
              </w:rPr>
              <w:t>աղբյուրների</w:t>
            </w:r>
            <w:r>
              <w:rPr>
                <w:rFonts w:ascii="GHEA Grapalat" w:hAnsi="GHEA Grapalat" w:cs="Calibri"/>
                <w:sz w:val="18"/>
                <w:szCs w:val="18"/>
              </w:rPr>
              <w:t xml:space="preserve"> վրա</w:t>
            </w:r>
          </w:p>
          <w:p w14:paraId="463F7554" w14:textId="77777777" w:rsidR="00DE6BE0" w:rsidRPr="0071489C" w:rsidRDefault="00DE6BE0" w:rsidP="008C2339">
            <w:pPr>
              <w:rPr>
                <w:rFonts w:ascii="GHEA Grapalat" w:hAnsi="GHEA Grapalat" w:cs="Calibri"/>
                <w:sz w:val="18"/>
                <w:szCs w:val="18"/>
              </w:rPr>
            </w:pPr>
          </w:p>
          <w:p w14:paraId="0B84E1FF" w14:textId="77777777" w:rsidR="00DE6BE0" w:rsidRPr="0071489C" w:rsidRDefault="00DE6BE0" w:rsidP="008C2339">
            <w:pPr>
              <w:rPr>
                <w:rFonts w:ascii="GHEA Grapalat" w:hAnsi="GHEA Grapalat" w:cs="Calibri"/>
                <w:sz w:val="18"/>
                <w:szCs w:val="18"/>
              </w:rPr>
            </w:pPr>
          </w:p>
        </w:tc>
      </w:tr>
      <w:tr w:rsidR="00DE6BE0" w:rsidRPr="0071489C" w14:paraId="5D9FD1BF" w14:textId="77777777" w:rsidTr="006A7F4E">
        <w:trPr>
          <w:gridAfter w:val="5"/>
          <w:wAfter w:w="171" w:type="dxa"/>
        </w:trPr>
        <w:tc>
          <w:tcPr>
            <w:tcW w:w="810" w:type="dxa"/>
            <w:shd w:val="clear" w:color="auto" w:fill="FFFFFF" w:themeFill="background1"/>
            <w:vAlign w:val="center"/>
          </w:tcPr>
          <w:p w14:paraId="12E870BD" w14:textId="77777777" w:rsidR="00DE6BE0" w:rsidRPr="0071489C" w:rsidRDefault="00DE6BE0"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7A39D0CF" w14:textId="7013F820" w:rsidR="00DE6BE0" w:rsidRPr="0071489C" w:rsidRDefault="008037DA" w:rsidP="008C2339">
            <w:pPr>
              <w:rPr>
                <w:rFonts w:ascii="GHEA Grapalat" w:hAnsi="GHEA Grapalat" w:cs="Calibri"/>
                <w:sz w:val="18"/>
                <w:szCs w:val="18"/>
              </w:rPr>
            </w:pPr>
            <w:r>
              <w:rPr>
                <w:rFonts w:ascii="GHEA Grapalat" w:hAnsi="GHEA Grapalat" w:cs="Calibri"/>
                <w:sz w:val="18"/>
                <w:szCs w:val="18"/>
              </w:rPr>
              <w:t>Կ</w:t>
            </w:r>
            <w:r w:rsidR="00DE6BE0" w:rsidRPr="0071489C">
              <w:rPr>
                <w:rFonts w:ascii="GHEA Grapalat" w:hAnsi="GHEA Grapalat" w:cs="Calibri"/>
                <w:sz w:val="18"/>
                <w:szCs w:val="18"/>
              </w:rPr>
              <w:t>ետ (a) ժողովրդագրական վիճակագրություն՝ ներառյալ մարդահամարն ու</w:t>
            </w:r>
          </w:p>
          <w:p w14:paraId="170C8059"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սոցիալական վիճակագրությունը</w:t>
            </w:r>
          </w:p>
          <w:p w14:paraId="55A4A694" w14:textId="77777777" w:rsidR="00DE6BE0" w:rsidRPr="0071489C" w:rsidRDefault="00DE6BE0" w:rsidP="008C2339">
            <w:pPr>
              <w:rPr>
                <w:rFonts w:ascii="GHEA Grapalat" w:hAnsi="GHEA Grapalat" w:cs="Calibri"/>
                <w:sz w:val="18"/>
                <w:szCs w:val="18"/>
              </w:rPr>
            </w:pPr>
          </w:p>
        </w:tc>
        <w:tc>
          <w:tcPr>
            <w:tcW w:w="2247" w:type="dxa"/>
            <w:gridSpan w:val="2"/>
            <w:shd w:val="clear" w:color="auto" w:fill="FFFFFF" w:themeFill="background1"/>
          </w:tcPr>
          <w:p w14:paraId="28976A36" w14:textId="00DAED5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Թափո</w:t>
            </w:r>
            <w:r w:rsidR="00F45C25" w:rsidRPr="0071489C">
              <w:rPr>
                <w:rFonts w:ascii="GHEA Grapalat" w:hAnsi="GHEA Grapalat" w:cs="Calibri"/>
                <w:sz w:val="18"/>
                <w:szCs w:val="18"/>
              </w:rPr>
              <w:t>ւր աշխատատեղերի վիճակագրության բարելավում</w:t>
            </w:r>
          </w:p>
          <w:p w14:paraId="53D2696A" w14:textId="259E617B"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 xml:space="preserve">(Եվրոպական </w:t>
            </w:r>
            <w:r w:rsidR="00410A24">
              <w:rPr>
                <w:rFonts w:ascii="GHEA Grapalat" w:hAnsi="GHEA Grapalat" w:cs="Calibri"/>
                <w:sz w:val="18"/>
                <w:szCs w:val="18"/>
              </w:rPr>
              <w:t>խ</w:t>
            </w:r>
            <w:r w:rsidRPr="0071489C">
              <w:rPr>
                <w:rFonts w:ascii="GHEA Grapalat" w:hAnsi="GHEA Grapalat" w:cs="Calibri"/>
                <w:sz w:val="18"/>
                <w:szCs w:val="18"/>
              </w:rPr>
              <w:t>որհրդարանի և</w:t>
            </w:r>
            <w:r w:rsidR="00410A24">
              <w:rPr>
                <w:rFonts w:ascii="GHEA Grapalat" w:hAnsi="GHEA Grapalat" w:cs="Calibri"/>
                <w:sz w:val="18"/>
                <w:szCs w:val="18"/>
              </w:rPr>
              <w:t xml:space="preserve"> ԵՄ</w:t>
            </w:r>
            <w:r w:rsidRPr="0071489C">
              <w:rPr>
                <w:rFonts w:ascii="GHEA Grapalat" w:hAnsi="GHEA Grapalat" w:cs="Calibri"/>
                <w:sz w:val="18"/>
                <w:szCs w:val="18"/>
              </w:rPr>
              <w:t xml:space="preserve"> </w:t>
            </w:r>
            <w:r w:rsidR="00410A24">
              <w:rPr>
                <w:rFonts w:ascii="GHEA Grapalat" w:hAnsi="GHEA Grapalat" w:cs="Calibri"/>
                <w:sz w:val="18"/>
                <w:szCs w:val="18"/>
              </w:rPr>
              <w:t>խ</w:t>
            </w:r>
            <w:r w:rsidRPr="0071489C">
              <w:rPr>
                <w:rFonts w:ascii="GHEA Grapalat" w:hAnsi="GHEA Grapalat" w:cs="Calibri"/>
                <w:sz w:val="18"/>
                <w:szCs w:val="18"/>
              </w:rPr>
              <w:t>որհրդի</w:t>
            </w:r>
            <w:r w:rsidR="00410A24">
              <w:rPr>
                <w:rFonts w:ascii="GHEA Grapalat" w:hAnsi="GHEA Grapalat" w:cs="Calibri"/>
                <w:sz w:val="18"/>
                <w:szCs w:val="18"/>
              </w:rPr>
              <w:t>՝</w:t>
            </w:r>
            <w:r w:rsidRPr="0071489C">
              <w:rPr>
                <w:rFonts w:ascii="GHEA Grapalat" w:hAnsi="GHEA Grapalat" w:cs="Calibri"/>
                <w:sz w:val="18"/>
                <w:szCs w:val="18"/>
              </w:rPr>
              <w:t xml:space="preserve"> 2008 թ. ապրիլի 23-ի  թիվ 453/2008 կանոնակարգ</w:t>
            </w:r>
            <w:r w:rsidR="00410A24">
              <w:rPr>
                <w:rFonts w:ascii="GHEA Grapalat" w:hAnsi="GHEA Grapalat" w:cs="Calibri"/>
                <w:sz w:val="18"/>
                <w:szCs w:val="18"/>
              </w:rPr>
              <w:t>՝</w:t>
            </w:r>
          </w:p>
          <w:p w14:paraId="4A22F281" w14:textId="480E8513" w:rsidR="00DE6BE0" w:rsidRPr="0071489C" w:rsidRDefault="00410A24" w:rsidP="008C2339">
            <w:pPr>
              <w:rPr>
                <w:rFonts w:ascii="GHEA Grapalat" w:hAnsi="GHEA Grapalat" w:cs="Calibri"/>
                <w:sz w:val="18"/>
                <w:szCs w:val="18"/>
              </w:rPr>
            </w:pPr>
            <w:r>
              <w:rPr>
                <w:rFonts w:ascii="GHEA Grapalat" w:hAnsi="GHEA Grapalat" w:cs="Calibri"/>
                <w:sz w:val="18"/>
                <w:szCs w:val="18"/>
              </w:rPr>
              <w:t>Հ</w:t>
            </w:r>
            <w:r w:rsidR="00DE6BE0" w:rsidRPr="0071489C">
              <w:rPr>
                <w:rFonts w:ascii="GHEA Grapalat" w:hAnsi="GHEA Grapalat" w:cs="Calibri"/>
                <w:sz w:val="18"/>
                <w:szCs w:val="18"/>
              </w:rPr>
              <w:t>ամայնքի թափուր աշխատատեղերի եռամսյակային վիճակագրության մասին)</w:t>
            </w:r>
          </w:p>
        </w:tc>
        <w:tc>
          <w:tcPr>
            <w:tcW w:w="1339" w:type="dxa"/>
            <w:gridSpan w:val="2"/>
            <w:shd w:val="clear" w:color="auto" w:fill="FFFFFF" w:themeFill="background1"/>
          </w:tcPr>
          <w:p w14:paraId="39BE2764" w14:textId="75243E9F" w:rsidR="00DE6BE0" w:rsidRPr="0071489C" w:rsidRDefault="00DE6BE0" w:rsidP="008C2339">
            <w:pPr>
              <w:rPr>
                <w:rFonts w:ascii="GHEA Grapalat" w:hAnsi="GHEA Grapalat" w:cs="Calibri"/>
                <w:sz w:val="18"/>
                <w:szCs w:val="18"/>
                <w:lang w:val="en-US"/>
              </w:rPr>
            </w:pPr>
            <w:r w:rsidRPr="0071489C">
              <w:rPr>
                <w:rFonts w:ascii="GHEA Grapalat" w:hAnsi="GHEA Grapalat" w:cs="Calibri"/>
                <w:sz w:val="18"/>
                <w:szCs w:val="18"/>
              </w:rPr>
              <w:t>20</w:t>
            </w:r>
            <w:r w:rsidR="00F45C25" w:rsidRPr="0071489C">
              <w:rPr>
                <w:rFonts w:ascii="GHEA Grapalat" w:hAnsi="GHEA Grapalat" w:cs="Calibri"/>
                <w:sz w:val="18"/>
                <w:szCs w:val="18"/>
                <w:lang w:val="en-US"/>
              </w:rPr>
              <w:t>21</w:t>
            </w:r>
            <w:r w:rsidRPr="0071489C">
              <w:rPr>
                <w:rFonts w:ascii="GHEA Grapalat" w:hAnsi="GHEA Grapalat" w:cs="Calibri"/>
                <w:sz w:val="18"/>
                <w:szCs w:val="18"/>
              </w:rPr>
              <w:t xml:space="preserve"> -202</w:t>
            </w:r>
            <w:r w:rsidR="00504312" w:rsidRPr="0071489C">
              <w:rPr>
                <w:rFonts w:ascii="GHEA Grapalat" w:hAnsi="GHEA Grapalat" w:cs="Calibri"/>
                <w:sz w:val="18"/>
                <w:szCs w:val="18"/>
              </w:rPr>
              <w:t>2</w:t>
            </w:r>
          </w:p>
          <w:p w14:paraId="4EF9E9B7"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թթ.</w:t>
            </w:r>
          </w:p>
          <w:p w14:paraId="6487E8C5" w14:textId="77777777" w:rsidR="00DE6BE0" w:rsidRPr="0071489C" w:rsidRDefault="00DE6BE0" w:rsidP="008C2339">
            <w:pPr>
              <w:rPr>
                <w:rFonts w:ascii="GHEA Grapalat" w:hAnsi="GHEA Grapalat" w:cs="Calibri"/>
                <w:sz w:val="18"/>
                <w:szCs w:val="18"/>
              </w:rPr>
            </w:pPr>
          </w:p>
        </w:tc>
        <w:tc>
          <w:tcPr>
            <w:tcW w:w="1611" w:type="dxa"/>
            <w:gridSpan w:val="4"/>
            <w:shd w:val="clear" w:color="auto" w:fill="FFFFFF" w:themeFill="background1"/>
          </w:tcPr>
          <w:p w14:paraId="4CF9BEDC"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Համաձայնագրով ժամկետ նախատեսվածչէ</w:t>
            </w:r>
          </w:p>
          <w:p w14:paraId="241BC9FA" w14:textId="77777777" w:rsidR="00DE6BE0" w:rsidRPr="0071489C" w:rsidRDefault="00DE6BE0" w:rsidP="008C2339">
            <w:pPr>
              <w:rPr>
                <w:rFonts w:ascii="GHEA Grapalat" w:hAnsi="GHEA Grapalat" w:cs="Calibri"/>
                <w:sz w:val="18"/>
                <w:szCs w:val="18"/>
              </w:rPr>
            </w:pPr>
          </w:p>
        </w:tc>
        <w:tc>
          <w:tcPr>
            <w:tcW w:w="1522" w:type="dxa"/>
            <w:gridSpan w:val="4"/>
            <w:shd w:val="clear" w:color="auto" w:fill="FFFFFF" w:themeFill="background1"/>
          </w:tcPr>
          <w:p w14:paraId="59203D4E"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44DCD019"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66282519"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Կատարելագործված թափուր աշխատատեղերի վիճակագրություն</w:t>
            </w:r>
          </w:p>
          <w:p w14:paraId="2D241E01" w14:textId="77777777" w:rsidR="00DE6BE0" w:rsidRPr="0071489C" w:rsidRDefault="00DE6BE0" w:rsidP="008C2339">
            <w:pPr>
              <w:rPr>
                <w:rFonts w:ascii="GHEA Grapalat" w:hAnsi="GHEA Grapalat" w:cs="Calibri"/>
                <w:sz w:val="18"/>
                <w:szCs w:val="18"/>
              </w:rPr>
            </w:pPr>
          </w:p>
        </w:tc>
      </w:tr>
      <w:tr w:rsidR="00DE6BE0" w:rsidRPr="0071489C" w14:paraId="63B77BFF" w14:textId="77777777" w:rsidTr="006A7F4E">
        <w:trPr>
          <w:gridAfter w:val="5"/>
          <w:wAfter w:w="171" w:type="dxa"/>
        </w:trPr>
        <w:tc>
          <w:tcPr>
            <w:tcW w:w="810" w:type="dxa"/>
            <w:shd w:val="clear" w:color="auto" w:fill="FFFFFF" w:themeFill="background1"/>
            <w:vAlign w:val="center"/>
          </w:tcPr>
          <w:p w14:paraId="573E6DDE" w14:textId="77777777" w:rsidR="00DE6BE0" w:rsidRPr="0071489C" w:rsidRDefault="00DE6BE0" w:rsidP="008A7499">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1109C38E" w14:textId="4922D5BE" w:rsidR="00DE6BE0" w:rsidRPr="0071489C" w:rsidRDefault="00392B92" w:rsidP="008C2339">
            <w:pPr>
              <w:rPr>
                <w:rFonts w:ascii="GHEA Grapalat" w:hAnsi="GHEA Grapalat" w:cs="Calibri"/>
                <w:sz w:val="18"/>
                <w:szCs w:val="18"/>
              </w:rPr>
            </w:pPr>
            <w:r>
              <w:rPr>
                <w:rFonts w:ascii="GHEA Grapalat" w:hAnsi="GHEA Grapalat" w:cs="Calibri"/>
                <w:sz w:val="18"/>
                <w:szCs w:val="18"/>
              </w:rPr>
              <w:t>Կ</w:t>
            </w:r>
            <w:r w:rsidR="00DE6BE0" w:rsidRPr="0071489C">
              <w:rPr>
                <w:rFonts w:ascii="GHEA Grapalat" w:hAnsi="GHEA Grapalat" w:cs="Calibri"/>
                <w:sz w:val="18"/>
                <w:szCs w:val="18"/>
              </w:rPr>
              <w:t>ետ (a) ժողովրդագրական վիճակագրություն՝ ներառյալ մարդահամարն ու</w:t>
            </w:r>
          </w:p>
          <w:p w14:paraId="3E9FD343"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սոցիալական վիճակագրությունը</w:t>
            </w:r>
          </w:p>
          <w:p w14:paraId="14787F6B" w14:textId="77777777" w:rsidR="00DE6BE0" w:rsidRPr="0071489C" w:rsidRDefault="00DE6BE0" w:rsidP="008C2339">
            <w:pPr>
              <w:rPr>
                <w:rFonts w:ascii="GHEA Grapalat" w:hAnsi="GHEA Grapalat" w:cs="Calibri"/>
                <w:sz w:val="18"/>
                <w:szCs w:val="18"/>
              </w:rPr>
            </w:pPr>
          </w:p>
        </w:tc>
        <w:tc>
          <w:tcPr>
            <w:tcW w:w="2247" w:type="dxa"/>
            <w:gridSpan w:val="2"/>
            <w:shd w:val="clear" w:color="auto" w:fill="FFFFFF" w:themeFill="background1"/>
          </w:tcPr>
          <w:p w14:paraId="6DBCE9AF" w14:textId="586EA613"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 xml:space="preserve">Ուսումնասիրությունների և մշակումների վիճակագրության կատարելագործում (Ֆրասկատի ձեռնարկ, 2015 թ., ուսումնասիրությունների և էքսպերիմենտալ </w:t>
            </w:r>
            <w:r w:rsidRPr="0071489C">
              <w:rPr>
                <w:rFonts w:ascii="GHEA Grapalat" w:hAnsi="GHEA Grapalat" w:cs="Calibri"/>
                <w:sz w:val="18"/>
                <w:szCs w:val="18"/>
              </w:rPr>
              <w:lastRenderedPageBreak/>
              <w:t xml:space="preserve">մշակումների վերաբերյալ տվյալների հավաքագրման և հաշվետվողականության ուղեցույցներ,  Եվրոպական Խորհրդարանի և Խորհրդի 2003 թ. հուլիսի 22-ի թիվ 1608/2003/EC որոշում գիտության և տեխնոլոգիայի </w:t>
            </w:r>
            <w:r w:rsidR="001F7D4C">
              <w:rPr>
                <w:rFonts w:ascii="GHEA Grapalat" w:hAnsi="GHEA Grapalat" w:cs="Calibri"/>
                <w:sz w:val="18"/>
                <w:szCs w:val="18"/>
              </w:rPr>
              <w:t>Հ</w:t>
            </w:r>
            <w:r w:rsidRPr="0071489C">
              <w:rPr>
                <w:rFonts w:ascii="GHEA Grapalat" w:hAnsi="GHEA Grapalat" w:cs="Calibri"/>
                <w:sz w:val="18"/>
                <w:szCs w:val="18"/>
              </w:rPr>
              <w:t xml:space="preserve">ամայնքի վիճակագրության արտադրման և մշակման վերաբերյալ, </w:t>
            </w:r>
          </w:p>
          <w:p w14:paraId="035DD929" w14:textId="27E60EC1"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Հանձնաժողովի կողմից իրականացվող 2012 թ. հոկտեմբերի 26-ի թիվ 995/2012 կանոնակարգ (ԵՀ)՝ մանրամասն կանոններ</w:t>
            </w:r>
            <w:r w:rsidR="001F7D4C" w:rsidRPr="0071489C">
              <w:rPr>
                <w:rFonts w:ascii="GHEA Grapalat" w:hAnsi="GHEA Grapalat" w:cs="Calibri"/>
                <w:sz w:val="18"/>
                <w:szCs w:val="18"/>
              </w:rPr>
              <w:t xml:space="preserve"> սահմանող</w:t>
            </w:r>
          </w:p>
          <w:p w14:paraId="4260B3AA" w14:textId="4928C19B"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 xml:space="preserve">Եվրոպական </w:t>
            </w:r>
            <w:r w:rsidR="001F7D4C">
              <w:rPr>
                <w:rFonts w:ascii="GHEA Grapalat" w:hAnsi="GHEA Grapalat" w:cs="Calibri"/>
                <w:sz w:val="18"/>
                <w:szCs w:val="18"/>
              </w:rPr>
              <w:t>խ</w:t>
            </w:r>
            <w:r w:rsidRPr="0071489C">
              <w:rPr>
                <w:rFonts w:ascii="GHEA Grapalat" w:hAnsi="GHEA Grapalat" w:cs="Calibri"/>
                <w:sz w:val="18"/>
                <w:szCs w:val="18"/>
              </w:rPr>
              <w:t xml:space="preserve">որհրդարանի և </w:t>
            </w:r>
            <w:r w:rsidR="001F7D4C">
              <w:rPr>
                <w:rFonts w:ascii="GHEA Grapalat" w:hAnsi="GHEA Grapalat" w:cs="Calibri"/>
                <w:sz w:val="18"/>
                <w:szCs w:val="18"/>
              </w:rPr>
              <w:t>ԵՄ խ</w:t>
            </w:r>
            <w:r w:rsidRPr="0071489C">
              <w:rPr>
                <w:rFonts w:ascii="GHEA Grapalat" w:hAnsi="GHEA Grapalat" w:cs="Calibri"/>
                <w:sz w:val="18"/>
                <w:szCs w:val="18"/>
              </w:rPr>
              <w:t>որհրդի</w:t>
            </w:r>
            <w:r w:rsidR="001F7D4C">
              <w:rPr>
                <w:rFonts w:ascii="GHEA Grapalat" w:hAnsi="GHEA Grapalat" w:cs="Calibri"/>
                <w:sz w:val="18"/>
                <w:szCs w:val="18"/>
              </w:rPr>
              <w:t>՝</w:t>
            </w:r>
            <w:r w:rsidRPr="0071489C">
              <w:rPr>
                <w:rFonts w:ascii="GHEA Grapalat" w:hAnsi="GHEA Grapalat" w:cs="Calibri"/>
                <w:sz w:val="18"/>
                <w:szCs w:val="18"/>
              </w:rPr>
              <w:t xml:space="preserve"> գիտության և տեխնոլոգիաների համայնքի վիճակագրության արտադրման և մշակման վերաբերյալ թիվ 1608/2003/EC որոշման իրականացման համար</w:t>
            </w:r>
          </w:p>
        </w:tc>
        <w:tc>
          <w:tcPr>
            <w:tcW w:w="1339" w:type="dxa"/>
            <w:gridSpan w:val="2"/>
            <w:shd w:val="clear" w:color="auto" w:fill="FFFFFF" w:themeFill="background1"/>
          </w:tcPr>
          <w:p w14:paraId="12D95C53" w14:textId="2316401C" w:rsidR="00DE6BE0" w:rsidRPr="0071489C" w:rsidRDefault="00F45C25" w:rsidP="008C2339">
            <w:pPr>
              <w:rPr>
                <w:rFonts w:ascii="GHEA Grapalat" w:hAnsi="GHEA Grapalat" w:cs="Calibri"/>
                <w:sz w:val="18"/>
                <w:szCs w:val="18"/>
              </w:rPr>
            </w:pPr>
            <w:r w:rsidRPr="0071489C">
              <w:rPr>
                <w:rFonts w:ascii="GHEA Grapalat" w:hAnsi="GHEA Grapalat" w:cs="Calibri"/>
                <w:sz w:val="18"/>
                <w:szCs w:val="18"/>
              </w:rPr>
              <w:lastRenderedPageBreak/>
              <w:t>2021</w:t>
            </w:r>
            <w:r w:rsidR="00414703" w:rsidRPr="0071489C">
              <w:rPr>
                <w:rFonts w:ascii="GHEA Grapalat" w:hAnsi="GHEA Grapalat" w:cs="Calibri"/>
                <w:sz w:val="18"/>
                <w:szCs w:val="18"/>
              </w:rPr>
              <w:t>-202</w:t>
            </w:r>
            <w:r w:rsidR="00FE6086" w:rsidRPr="0071489C">
              <w:rPr>
                <w:rFonts w:ascii="GHEA Grapalat" w:hAnsi="GHEA Grapalat" w:cs="Calibri"/>
                <w:sz w:val="18"/>
                <w:szCs w:val="18"/>
              </w:rPr>
              <w:t>2</w:t>
            </w:r>
          </w:p>
          <w:p w14:paraId="37B78E48"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թթ.</w:t>
            </w:r>
          </w:p>
          <w:p w14:paraId="17DA277E" w14:textId="77777777" w:rsidR="00DE6BE0" w:rsidRPr="0071489C" w:rsidRDefault="00DE6BE0" w:rsidP="008C2339">
            <w:pPr>
              <w:rPr>
                <w:rFonts w:ascii="GHEA Grapalat" w:hAnsi="GHEA Grapalat" w:cs="Calibri"/>
                <w:sz w:val="18"/>
                <w:szCs w:val="18"/>
              </w:rPr>
            </w:pPr>
          </w:p>
        </w:tc>
        <w:tc>
          <w:tcPr>
            <w:tcW w:w="1611" w:type="dxa"/>
            <w:gridSpan w:val="4"/>
            <w:shd w:val="clear" w:color="auto" w:fill="FFFFFF" w:themeFill="background1"/>
          </w:tcPr>
          <w:p w14:paraId="2729BD41"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Համաձայնագրով  ժամկետ նախատեսված չէ</w:t>
            </w:r>
          </w:p>
          <w:p w14:paraId="074E2E19" w14:textId="77777777" w:rsidR="00DE6BE0" w:rsidRPr="0071489C" w:rsidRDefault="00DE6BE0" w:rsidP="008C2339">
            <w:pPr>
              <w:rPr>
                <w:rFonts w:ascii="GHEA Grapalat" w:hAnsi="GHEA Grapalat" w:cs="Calibri"/>
                <w:sz w:val="18"/>
                <w:szCs w:val="18"/>
              </w:rPr>
            </w:pPr>
          </w:p>
        </w:tc>
        <w:tc>
          <w:tcPr>
            <w:tcW w:w="1522" w:type="dxa"/>
            <w:gridSpan w:val="4"/>
            <w:shd w:val="clear" w:color="auto" w:fill="FFFFFF" w:themeFill="background1"/>
          </w:tcPr>
          <w:p w14:paraId="5D4B337F"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290374BE"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t xml:space="preserve">Առկա է ԵՄ  աջակցության անհրաժեշտություն՝ տեխնիկական աջակցություն, փորձագիտական  </w:t>
            </w:r>
            <w:r w:rsidRPr="0071489C">
              <w:rPr>
                <w:rFonts w:ascii="GHEA Grapalat" w:hAnsi="GHEA Grapalat" w:cs="Calibri"/>
                <w:sz w:val="18"/>
                <w:szCs w:val="18"/>
              </w:rPr>
              <w:lastRenderedPageBreak/>
              <w:t>աջակցություն, ուսուցում</w:t>
            </w:r>
          </w:p>
        </w:tc>
        <w:tc>
          <w:tcPr>
            <w:tcW w:w="3604" w:type="dxa"/>
            <w:gridSpan w:val="4"/>
            <w:shd w:val="clear" w:color="auto" w:fill="FFFFFF" w:themeFill="background1"/>
          </w:tcPr>
          <w:p w14:paraId="04A25C31" w14:textId="77777777" w:rsidR="00DE6BE0" w:rsidRPr="0071489C" w:rsidRDefault="00DE6BE0" w:rsidP="008C2339">
            <w:pPr>
              <w:rPr>
                <w:rFonts w:ascii="GHEA Grapalat" w:hAnsi="GHEA Grapalat" w:cs="Calibri"/>
                <w:sz w:val="18"/>
                <w:szCs w:val="18"/>
              </w:rPr>
            </w:pPr>
            <w:r w:rsidRPr="0071489C">
              <w:rPr>
                <w:rFonts w:ascii="GHEA Grapalat" w:hAnsi="GHEA Grapalat" w:cs="Calibri"/>
                <w:sz w:val="18"/>
                <w:szCs w:val="18"/>
              </w:rPr>
              <w:lastRenderedPageBreak/>
              <w:t>Ուսումնասիրությունների և մշակումների վիճակագրության կատարելագործված մեթոդաբանություն</w:t>
            </w:r>
          </w:p>
        </w:tc>
      </w:tr>
      <w:tr w:rsidR="00414703" w:rsidRPr="0071489C" w14:paraId="0A066C00" w14:textId="77777777" w:rsidTr="006A7F4E">
        <w:trPr>
          <w:gridAfter w:val="5"/>
          <w:wAfter w:w="171" w:type="dxa"/>
        </w:trPr>
        <w:tc>
          <w:tcPr>
            <w:tcW w:w="810" w:type="dxa"/>
            <w:shd w:val="clear" w:color="auto" w:fill="FFFFFF" w:themeFill="background1"/>
            <w:vAlign w:val="center"/>
          </w:tcPr>
          <w:p w14:paraId="3A4595A6" w14:textId="77777777" w:rsidR="00414703" w:rsidRPr="0071489C" w:rsidRDefault="00414703"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1A8ACD6F" w14:textId="57AD0C68" w:rsidR="00414703" w:rsidRPr="0071489C" w:rsidRDefault="008037DA" w:rsidP="008C2339">
            <w:pPr>
              <w:rPr>
                <w:rFonts w:ascii="GHEA Grapalat" w:hAnsi="GHEA Grapalat" w:cs="Calibri"/>
                <w:sz w:val="18"/>
                <w:szCs w:val="18"/>
              </w:rPr>
            </w:pPr>
            <w:r>
              <w:rPr>
                <w:rFonts w:ascii="GHEA Grapalat" w:hAnsi="GHEA Grapalat" w:cs="Calibri"/>
                <w:sz w:val="18"/>
                <w:szCs w:val="18"/>
              </w:rPr>
              <w:t>Կ</w:t>
            </w:r>
            <w:r w:rsidR="00414703" w:rsidRPr="0071489C">
              <w:rPr>
                <w:rFonts w:ascii="GHEA Grapalat" w:hAnsi="GHEA Grapalat" w:cs="Calibri"/>
                <w:sz w:val="18"/>
                <w:szCs w:val="18"/>
              </w:rPr>
              <w:t xml:space="preserve">ետ </w:t>
            </w:r>
            <w:r>
              <w:rPr>
                <w:rFonts w:ascii="GHEA Grapalat" w:hAnsi="GHEA Grapalat" w:cs="Calibri"/>
                <w:sz w:val="18"/>
                <w:szCs w:val="18"/>
              </w:rPr>
              <w:t>«</w:t>
            </w:r>
            <w:r w:rsidR="00414703" w:rsidRPr="0071489C">
              <w:rPr>
                <w:rFonts w:ascii="GHEA Grapalat" w:hAnsi="GHEA Grapalat" w:cs="Calibri"/>
                <w:sz w:val="18"/>
                <w:szCs w:val="18"/>
              </w:rPr>
              <w:t>c</w:t>
            </w:r>
            <w:r>
              <w:rPr>
                <w:rFonts w:ascii="GHEA Grapalat" w:hAnsi="GHEA Grapalat" w:cs="Calibri"/>
                <w:sz w:val="18"/>
                <w:szCs w:val="18"/>
              </w:rPr>
              <w:t>»</w:t>
            </w:r>
          </w:p>
          <w:p w14:paraId="59F7E3C7" w14:textId="24C1D7B0" w:rsidR="00414703" w:rsidRPr="008037DA" w:rsidRDefault="00414703" w:rsidP="008C2339">
            <w:pPr>
              <w:rPr>
                <w:rFonts w:ascii="GHEA Grapalat" w:hAnsi="GHEA Grapalat" w:cs="Calibri"/>
                <w:sz w:val="18"/>
                <w:szCs w:val="18"/>
              </w:rPr>
            </w:pPr>
            <w:r w:rsidRPr="0071489C">
              <w:rPr>
                <w:rFonts w:ascii="GHEA Grapalat" w:hAnsi="GHEA Grapalat" w:cs="Calibri"/>
                <w:sz w:val="18"/>
                <w:szCs w:val="18"/>
              </w:rPr>
              <w:t xml:space="preserve">բիզնես վիճակագրություն՝ ներառյալ բիզնես ռեգիստրները </w:t>
            </w:r>
            <w:r w:rsidR="008037DA">
              <w:rPr>
                <w:rFonts w:ascii="GHEA Grapalat" w:hAnsi="GHEA Grapalat" w:cs="Calibri"/>
                <w:sz w:val="18"/>
                <w:szCs w:val="18"/>
              </w:rPr>
              <w:t>և</w:t>
            </w:r>
          </w:p>
          <w:p w14:paraId="15EA3BF0"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t xml:space="preserve">վիճակագրական նպատակներով վարչական </w:t>
            </w:r>
            <w:r w:rsidRPr="0071489C">
              <w:rPr>
                <w:rFonts w:ascii="GHEA Grapalat" w:hAnsi="GHEA Grapalat" w:cs="Calibri"/>
                <w:sz w:val="18"/>
                <w:szCs w:val="18"/>
              </w:rPr>
              <w:lastRenderedPageBreak/>
              <w:t>աղբյուրների կիրառումը</w:t>
            </w:r>
          </w:p>
          <w:p w14:paraId="560A1637" w14:textId="77777777" w:rsidR="00414703" w:rsidRPr="0071489C" w:rsidRDefault="00414703" w:rsidP="008C2339">
            <w:pPr>
              <w:rPr>
                <w:rFonts w:ascii="GHEA Grapalat" w:hAnsi="GHEA Grapalat" w:cs="Calibri"/>
                <w:sz w:val="18"/>
                <w:szCs w:val="18"/>
              </w:rPr>
            </w:pPr>
          </w:p>
        </w:tc>
        <w:tc>
          <w:tcPr>
            <w:tcW w:w="2247" w:type="dxa"/>
            <w:gridSpan w:val="2"/>
            <w:shd w:val="clear" w:color="auto" w:fill="FFFFFF" w:themeFill="background1"/>
          </w:tcPr>
          <w:p w14:paraId="5C032661" w14:textId="263B681D"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lastRenderedPageBreak/>
              <w:t xml:space="preserve">Կառուցվածքային բիզնես վիճակագրության մեթոդաբանության կատարելագործում (Եվրոպական </w:t>
            </w:r>
            <w:r w:rsidR="003A0C72">
              <w:rPr>
                <w:rFonts w:ascii="GHEA Grapalat" w:hAnsi="GHEA Grapalat" w:cs="Calibri"/>
                <w:sz w:val="18"/>
                <w:szCs w:val="18"/>
              </w:rPr>
              <w:t>խ</w:t>
            </w:r>
            <w:r w:rsidRPr="0071489C">
              <w:rPr>
                <w:rFonts w:ascii="GHEA Grapalat" w:hAnsi="GHEA Grapalat" w:cs="Calibri"/>
                <w:sz w:val="18"/>
                <w:szCs w:val="18"/>
              </w:rPr>
              <w:t xml:space="preserve">որհրդարանի և </w:t>
            </w:r>
            <w:r w:rsidR="003A0C72">
              <w:rPr>
                <w:rFonts w:ascii="GHEA Grapalat" w:hAnsi="GHEA Grapalat" w:cs="Calibri"/>
                <w:sz w:val="18"/>
                <w:szCs w:val="18"/>
              </w:rPr>
              <w:t>ԵՄ խ</w:t>
            </w:r>
            <w:r w:rsidRPr="0071489C">
              <w:rPr>
                <w:rFonts w:ascii="GHEA Grapalat" w:hAnsi="GHEA Grapalat" w:cs="Calibri"/>
                <w:sz w:val="18"/>
                <w:szCs w:val="18"/>
              </w:rPr>
              <w:t xml:space="preserve">որհրդի 2008 թ.  </w:t>
            </w:r>
            <w:r w:rsidRPr="0071489C">
              <w:rPr>
                <w:rFonts w:ascii="GHEA Grapalat" w:hAnsi="GHEA Grapalat" w:cs="Calibri"/>
                <w:sz w:val="18"/>
                <w:szCs w:val="18"/>
              </w:rPr>
              <w:lastRenderedPageBreak/>
              <w:t>մարտի 11-ի թիվ 295/2008 կանոնակարգ (ԵՀ)  կառուցվածքային բիզնեսի վիճակագրության վերաբերյալ)</w:t>
            </w:r>
          </w:p>
        </w:tc>
        <w:tc>
          <w:tcPr>
            <w:tcW w:w="1339" w:type="dxa"/>
            <w:gridSpan w:val="2"/>
            <w:shd w:val="clear" w:color="auto" w:fill="FFFFFF" w:themeFill="background1"/>
          </w:tcPr>
          <w:p w14:paraId="7FE42E60" w14:textId="61736449" w:rsidR="00414703" w:rsidRPr="0071489C" w:rsidRDefault="00F45C25" w:rsidP="008C2339">
            <w:pPr>
              <w:rPr>
                <w:rFonts w:ascii="GHEA Grapalat" w:hAnsi="GHEA Grapalat" w:cs="Calibri"/>
                <w:sz w:val="18"/>
                <w:szCs w:val="18"/>
              </w:rPr>
            </w:pPr>
            <w:r w:rsidRPr="0071489C">
              <w:rPr>
                <w:rFonts w:ascii="GHEA Grapalat" w:hAnsi="GHEA Grapalat" w:cs="Calibri"/>
                <w:sz w:val="18"/>
                <w:szCs w:val="18"/>
              </w:rPr>
              <w:lastRenderedPageBreak/>
              <w:t>2021</w:t>
            </w:r>
            <w:r w:rsidR="00414703" w:rsidRPr="0071489C">
              <w:rPr>
                <w:rFonts w:ascii="GHEA Grapalat" w:hAnsi="GHEA Grapalat" w:cs="Calibri"/>
                <w:sz w:val="18"/>
                <w:szCs w:val="18"/>
              </w:rPr>
              <w:t>-2022</w:t>
            </w:r>
          </w:p>
        </w:tc>
        <w:tc>
          <w:tcPr>
            <w:tcW w:w="1611" w:type="dxa"/>
            <w:gridSpan w:val="4"/>
            <w:shd w:val="clear" w:color="auto" w:fill="FFFFFF" w:themeFill="background1"/>
          </w:tcPr>
          <w:p w14:paraId="6FD42297"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t>Համաձայնագրով  ժամկետ</w:t>
            </w:r>
          </w:p>
          <w:p w14:paraId="383FF5AA"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t>նախատեսվածչէ</w:t>
            </w:r>
          </w:p>
          <w:p w14:paraId="08C04983" w14:textId="77777777" w:rsidR="00414703" w:rsidRPr="0071489C" w:rsidRDefault="00414703" w:rsidP="008C2339">
            <w:pPr>
              <w:rPr>
                <w:rFonts w:ascii="GHEA Grapalat" w:hAnsi="GHEA Grapalat" w:cs="Calibri"/>
                <w:sz w:val="18"/>
                <w:szCs w:val="18"/>
              </w:rPr>
            </w:pPr>
          </w:p>
        </w:tc>
        <w:tc>
          <w:tcPr>
            <w:tcW w:w="1522" w:type="dxa"/>
            <w:gridSpan w:val="4"/>
            <w:shd w:val="clear" w:color="auto" w:fill="FFFFFF" w:themeFill="background1"/>
          </w:tcPr>
          <w:p w14:paraId="53D0D665"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0DBDB630"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t xml:space="preserve">Առկա է ԵՄ  աջակցության անհրաժեշտություն՝  տեխնիկական աջակցություն, փորձագիտական  </w:t>
            </w:r>
            <w:r w:rsidRPr="0071489C">
              <w:rPr>
                <w:rFonts w:ascii="GHEA Grapalat" w:hAnsi="GHEA Grapalat" w:cs="Calibri"/>
                <w:sz w:val="18"/>
                <w:szCs w:val="18"/>
              </w:rPr>
              <w:lastRenderedPageBreak/>
              <w:t>աջակցություն, ուսուցում</w:t>
            </w:r>
          </w:p>
        </w:tc>
        <w:tc>
          <w:tcPr>
            <w:tcW w:w="3604" w:type="dxa"/>
            <w:gridSpan w:val="4"/>
            <w:shd w:val="clear" w:color="auto" w:fill="FFFFFF" w:themeFill="background1"/>
          </w:tcPr>
          <w:p w14:paraId="42030C94" w14:textId="77777777" w:rsidR="00414703" w:rsidRPr="0071489C" w:rsidRDefault="00414703" w:rsidP="008C2339">
            <w:pPr>
              <w:rPr>
                <w:rFonts w:ascii="GHEA Grapalat" w:hAnsi="GHEA Grapalat" w:cs="Calibri"/>
                <w:sz w:val="18"/>
                <w:szCs w:val="18"/>
              </w:rPr>
            </w:pPr>
            <w:r w:rsidRPr="0071489C">
              <w:rPr>
                <w:rFonts w:ascii="GHEA Grapalat" w:hAnsi="GHEA Grapalat" w:cs="Calibri"/>
                <w:sz w:val="18"/>
                <w:szCs w:val="18"/>
              </w:rPr>
              <w:lastRenderedPageBreak/>
              <w:t>Կատարելագործված կառուցվածքային բիզնես վիճակագրության մեթոդաբանություն</w:t>
            </w:r>
          </w:p>
        </w:tc>
      </w:tr>
      <w:tr w:rsidR="00504312" w:rsidRPr="0071489C" w14:paraId="3BAFF428" w14:textId="77777777" w:rsidTr="006A7F4E">
        <w:trPr>
          <w:gridAfter w:val="5"/>
          <w:wAfter w:w="171" w:type="dxa"/>
        </w:trPr>
        <w:tc>
          <w:tcPr>
            <w:tcW w:w="810" w:type="dxa"/>
            <w:shd w:val="clear" w:color="auto" w:fill="FFFFFF" w:themeFill="background1"/>
            <w:vAlign w:val="center"/>
          </w:tcPr>
          <w:p w14:paraId="78718EAA" w14:textId="77777777" w:rsidR="00504312" w:rsidRPr="0071489C" w:rsidRDefault="00504312"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73F29236" w14:textId="03B04F25" w:rsidR="00504312" w:rsidRPr="0071489C" w:rsidRDefault="00C7586B" w:rsidP="00504312">
            <w:pPr>
              <w:rPr>
                <w:rFonts w:ascii="GHEA Grapalat" w:hAnsi="GHEA Grapalat" w:cs="Calibri"/>
                <w:sz w:val="18"/>
                <w:szCs w:val="18"/>
              </w:rPr>
            </w:pPr>
            <w:r>
              <w:rPr>
                <w:rFonts w:ascii="GHEA Grapalat" w:hAnsi="GHEA Grapalat" w:cs="Calibri"/>
                <w:sz w:val="18"/>
                <w:szCs w:val="18"/>
              </w:rPr>
              <w:t>Կ</w:t>
            </w:r>
            <w:r w:rsidR="00504312" w:rsidRPr="0071489C">
              <w:rPr>
                <w:rFonts w:ascii="GHEA Grapalat" w:hAnsi="GHEA Grapalat" w:cs="Calibri"/>
                <w:sz w:val="18"/>
                <w:szCs w:val="18"/>
              </w:rPr>
              <w:t>ետ</w:t>
            </w:r>
            <w:r>
              <w:rPr>
                <w:rFonts w:ascii="GHEA Grapalat" w:hAnsi="GHEA Grapalat" w:cs="Calibri"/>
                <w:sz w:val="18"/>
                <w:szCs w:val="18"/>
              </w:rPr>
              <w:t xml:space="preserve"> «</w:t>
            </w:r>
            <w:r w:rsidR="00504312" w:rsidRPr="0071489C">
              <w:rPr>
                <w:rFonts w:ascii="GHEA Grapalat" w:hAnsi="GHEA Grapalat" w:cs="Calibri"/>
                <w:sz w:val="18"/>
                <w:szCs w:val="18"/>
              </w:rPr>
              <w:t>d</w:t>
            </w:r>
            <w:r>
              <w:rPr>
                <w:rFonts w:ascii="GHEA Grapalat" w:hAnsi="GHEA Grapalat" w:cs="Calibri"/>
                <w:sz w:val="18"/>
                <w:szCs w:val="18"/>
              </w:rPr>
              <w:t>»</w:t>
            </w:r>
          </w:p>
          <w:p w14:paraId="3BE0299D"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մակրոտնտեսական վիճակագրություն՝ ներառյալ ազգային հաշիվները,</w:t>
            </w:r>
          </w:p>
          <w:p w14:paraId="21A9399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արտաքին առևտրի վիճակագրությունը, վճարային հաշվեկշիռների</w:t>
            </w:r>
          </w:p>
          <w:p w14:paraId="74130941"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վիճակագրությունը և օտարերկրյա ուղղակի ներդրումների</w:t>
            </w:r>
          </w:p>
          <w:p w14:paraId="377B0972" w14:textId="1956F3AF"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վիճակագրությունը</w:t>
            </w:r>
          </w:p>
        </w:tc>
        <w:tc>
          <w:tcPr>
            <w:tcW w:w="2247" w:type="dxa"/>
            <w:gridSpan w:val="2"/>
            <w:shd w:val="clear" w:color="auto" w:fill="FFFFFF" w:themeFill="background1"/>
          </w:tcPr>
          <w:p w14:paraId="37CF37CC"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 xml:space="preserve">«Ազգային հաշիվների համակարգ - 2008» և «Եվրոպական հաշիվների համակարգ - 2010» մեթոդաբանությունների համաձայն` ազգային հաշիվների համակարգում տնտեսության ինստիտուցիոնալ հատվածների վիճակագրության վարում և կատարելագործում </w:t>
            </w:r>
          </w:p>
          <w:p w14:paraId="239C61EE" w14:textId="1517327F" w:rsidR="00504312" w:rsidRPr="0071489C" w:rsidRDefault="00504312" w:rsidP="00504312">
            <w:pPr>
              <w:rPr>
                <w:rFonts w:ascii="GHEA Grapalat" w:hAnsi="GHEA Grapalat"/>
                <w:sz w:val="18"/>
                <w:szCs w:val="18"/>
              </w:rPr>
            </w:pPr>
            <w:r w:rsidRPr="0071489C">
              <w:rPr>
                <w:rFonts w:ascii="GHEA Grapalat" w:hAnsi="GHEA Grapalat"/>
                <w:sz w:val="18"/>
                <w:szCs w:val="18"/>
              </w:rPr>
              <w:t>(Հանձնաժողովի</w:t>
            </w:r>
            <w:r w:rsidR="003A0C72">
              <w:rPr>
                <w:rFonts w:ascii="GHEA Grapalat" w:hAnsi="GHEA Grapalat"/>
                <w:sz w:val="18"/>
                <w:szCs w:val="18"/>
              </w:rPr>
              <w:t>՝</w:t>
            </w:r>
            <w:r w:rsidRPr="0071489C">
              <w:rPr>
                <w:rFonts w:ascii="GHEA Grapalat" w:hAnsi="GHEA Grapalat"/>
                <w:sz w:val="18"/>
                <w:szCs w:val="18"/>
              </w:rPr>
              <w:t xml:space="preserve"> 2010 թ. օգոստոսի 10-ի թիվ 715/2010  կանոնակարգ</w:t>
            </w:r>
          </w:p>
          <w:p w14:paraId="4165B29D"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(ԵՄ)</w:t>
            </w:r>
          </w:p>
          <w:p w14:paraId="758211FD" w14:textId="1DD8F3B8" w:rsidR="00504312" w:rsidRPr="0071489C" w:rsidRDefault="003A0C72" w:rsidP="00504312">
            <w:pPr>
              <w:rPr>
                <w:rFonts w:ascii="GHEA Grapalat" w:hAnsi="GHEA Grapalat"/>
                <w:sz w:val="18"/>
                <w:szCs w:val="18"/>
              </w:rPr>
            </w:pPr>
            <w:r>
              <w:rPr>
                <w:rFonts w:ascii="GHEA Grapalat" w:hAnsi="GHEA Grapalat"/>
                <w:sz w:val="18"/>
                <w:szCs w:val="18"/>
              </w:rPr>
              <w:t>ԵՄ խ</w:t>
            </w:r>
            <w:r w:rsidRPr="0071489C">
              <w:rPr>
                <w:rFonts w:ascii="GHEA Grapalat" w:hAnsi="GHEA Grapalat"/>
                <w:sz w:val="18"/>
                <w:szCs w:val="18"/>
              </w:rPr>
              <w:t xml:space="preserve">որհրդի </w:t>
            </w:r>
            <w:r w:rsidR="00504312" w:rsidRPr="0071489C">
              <w:rPr>
                <w:rFonts w:ascii="GHEA Grapalat" w:hAnsi="GHEA Grapalat"/>
                <w:sz w:val="18"/>
                <w:szCs w:val="18"/>
              </w:rPr>
              <w:t xml:space="preserve">թիվ 2223/96 կանոնակարգում (ԵՀ)  </w:t>
            </w:r>
          </w:p>
          <w:p w14:paraId="19F918C3"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փոփոխություններ կատարելու մասին)</w:t>
            </w:r>
          </w:p>
          <w:p w14:paraId="062618D5" w14:textId="77777777" w:rsidR="00504312" w:rsidRPr="0071489C" w:rsidRDefault="00504312" w:rsidP="00504312">
            <w:pPr>
              <w:rPr>
                <w:rFonts w:ascii="GHEA Grapalat" w:hAnsi="GHEA Grapalat" w:cs="Calibri"/>
                <w:sz w:val="18"/>
                <w:szCs w:val="18"/>
              </w:rPr>
            </w:pPr>
          </w:p>
        </w:tc>
        <w:tc>
          <w:tcPr>
            <w:tcW w:w="1339" w:type="dxa"/>
            <w:gridSpan w:val="2"/>
            <w:shd w:val="clear" w:color="auto" w:fill="FFFFFF" w:themeFill="background1"/>
          </w:tcPr>
          <w:p w14:paraId="7E93629D" w14:textId="1A6C7C64" w:rsidR="00504312" w:rsidRPr="0071489C" w:rsidRDefault="00F45C25" w:rsidP="00504312">
            <w:pPr>
              <w:rPr>
                <w:rFonts w:ascii="GHEA Grapalat" w:hAnsi="GHEA Grapalat" w:cs="Calibri"/>
                <w:sz w:val="18"/>
                <w:szCs w:val="18"/>
              </w:rPr>
            </w:pPr>
            <w:r w:rsidRPr="0071489C">
              <w:rPr>
                <w:rFonts w:ascii="GHEA Grapalat" w:hAnsi="GHEA Grapalat" w:cs="Calibri"/>
                <w:sz w:val="18"/>
                <w:szCs w:val="18"/>
                <w:lang w:val="en-US"/>
              </w:rPr>
              <w:t>2021</w:t>
            </w:r>
            <w:r w:rsidR="00504312" w:rsidRPr="0071489C">
              <w:rPr>
                <w:rFonts w:ascii="GHEA Grapalat" w:hAnsi="GHEA Grapalat" w:cs="Calibri"/>
                <w:sz w:val="18"/>
                <w:szCs w:val="18"/>
                <w:lang w:val="en-US"/>
              </w:rPr>
              <w:t>-2022թթ.</w:t>
            </w:r>
          </w:p>
        </w:tc>
        <w:tc>
          <w:tcPr>
            <w:tcW w:w="1611" w:type="dxa"/>
            <w:gridSpan w:val="4"/>
            <w:shd w:val="clear" w:color="auto" w:fill="FFFFFF" w:themeFill="background1"/>
          </w:tcPr>
          <w:p w14:paraId="6A2B151B"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11D5A585"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773B2CEC" w14:textId="77777777" w:rsidR="00504312" w:rsidRPr="0071489C" w:rsidRDefault="00504312" w:rsidP="00504312">
            <w:pPr>
              <w:rPr>
                <w:rFonts w:ascii="GHEA Grapalat" w:hAnsi="GHEA Grapalat" w:cs="Calibri"/>
                <w:sz w:val="18"/>
                <w:szCs w:val="18"/>
              </w:rPr>
            </w:pPr>
          </w:p>
        </w:tc>
        <w:tc>
          <w:tcPr>
            <w:tcW w:w="1522" w:type="dxa"/>
            <w:gridSpan w:val="4"/>
            <w:shd w:val="clear" w:color="auto" w:fill="FFFFFF" w:themeFill="background1"/>
          </w:tcPr>
          <w:p w14:paraId="34375EBC" w14:textId="4C3BAAB2" w:rsidR="00504312" w:rsidRPr="0071489C" w:rsidRDefault="00504312" w:rsidP="00504312">
            <w:pPr>
              <w:rPr>
                <w:rFonts w:ascii="GHEA Grapalat" w:hAnsi="GHEA Grapalat" w:cs="Calibri"/>
                <w:sz w:val="18"/>
                <w:szCs w:val="18"/>
              </w:rPr>
            </w:pPr>
            <w:r w:rsidRPr="0071489C">
              <w:rPr>
                <w:rFonts w:ascii="GHEA Grapalat" w:hAnsi="GHEA Grapalat"/>
                <w:sz w:val="18"/>
                <w:szCs w:val="18"/>
              </w:rPr>
              <w:t>Վիճակագրական կոմիտե</w:t>
            </w:r>
          </w:p>
        </w:tc>
        <w:tc>
          <w:tcPr>
            <w:tcW w:w="1522" w:type="dxa"/>
            <w:gridSpan w:val="3"/>
            <w:shd w:val="clear" w:color="auto" w:fill="FFFFFF" w:themeFill="background1"/>
          </w:tcPr>
          <w:p w14:paraId="4B3A15A8" w14:textId="28103E2A" w:rsidR="00504312" w:rsidRPr="0071489C" w:rsidRDefault="00504312" w:rsidP="00504312">
            <w:pPr>
              <w:rPr>
                <w:rFonts w:ascii="GHEA Grapalat" w:hAnsi="GHEA Grapalat" w:cs="Calibri"/>
                <w:sz w:val="18"/>
                <w:szCs w:val="18"/>
              </w:rPr>
            </w:pPr>
            <w:r w:rsidRPr="0071489C">
              <w:rPr>
                <w:rFonts w:ascii="GHEA Grapalat" w:hAnsi="GHEA Grapalat"/>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122DA063"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Կատարելագործված ինստիտուցիոնալ հատվածային հաշիվներ</w:t>
            </w:r>
          </w:p>
          <w:p w14:paraId="0E5DB330" w14:textId="77777777" w:rsidR="00504312" w:rsidRPr="0071489C" w:rsidRDefault="00504312" w:rsidP="00504312">
            <w:pPr>
              <w:rPr>
                <w:rFonts w:ascii="GHEA Grapalat" w:hAnsi="GHEA Grapalat" w:cs="Calibri"/>
                <w:sz w:val="18"/>
                <w:szCs w:val="18"/>
              </w:rPr>
            </w:pPr>
          </w:p>
        </w:tc>
      </w:tr>
      <w:tr w:rsidR="00504312" w:rsidRPr="0071489C" w14:paraId="5B4D222A" w14:textId="77777777" w:rsidTr="006A7F4E">
        <w:trPr>
          <w:gridAfter w:val="5"/>
          <w:wAfter w:w="171" w:type="dxa"/>
        </w:trPr>
        <w:tc>
          <w:tcPr>
            <w:tcW w:w="810" w:type="dxa"/>
            <w:shd w:val="clear" w:color="auto" w:fill="FFFFFF" w:themeFill="background1"/>
            <w:vAlign w:val="center"/>
          </w:tcPr>
          <w:p w14:paraId="3369F47F" w14:textId="77777777" w:rsidR="00504312" w:rsidRPr="0071489C" w:rsidRDefault="00504312"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02D58455"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կետ(d)</w:t>
            </w:r>
          </w:p>
          <w:p w14:paraId="54425C56"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մակրոտնտեսականվիճակագրություն՝ ներառյալ ազգային հաշիվները,</w:t>
            </w:r>
          </w:p>
          <w:p w14:paraId="10DD3693"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արտաքին առևտրի վիճակագրությունը, վճարային հաշվեկշիռների</w:t>
            </w:r>
          </w:p>
          <w:p w14:paraId="11835C0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վիճակագրությունը </w:t>
            </w:r>
            <w:r w:rsidRPr="0071489C">
              <w:rPr>
                <w:rFonts w:ascii="GHEA Grapalat" w:hAnsi="GHEA Grapalat" w:cs="Calibri"/>
                <w:sz w:val="18"/>
                <w:szCs w:val="18"/>
              </w:rPr>
              <w:lastRenderedPageBreak/>
              <w:t>և օտարերկրյա ուղղակի ներդրումների</w:t>
            </w:r>
          </w:p>
          <w:p w14:paraId="776E3BFA"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վիճակագրությունը</w:t>
            </w:r>
          </w:p>
        </w:tc>
        <w:tc>
          <w:tcPr>
            <w:tcW w:w="2247" w:type="dxa"/>
            <w:gridSpan w:val="2"/>
            <w:shd w:val="clear" w:color="auto" w:fill="FFFFFF" w:themeFill="background1"/>
          </w:tcPr>
          <w:p w14:paraId="4B0009C3" w14:textId="5BB3EAC3"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lastRenderedPageBreak/>
              <w:t xml:space="preserve">Տնտեսության ոչ ֆինանսական կազմակերպությունների հատվածի  ֆինանսների վիճակագրության բարելավում «Եվրոպական հաշիվների համակարգ - 2010» պահանջներին համապատասխան </w:t>
            </w:r>
            <w:r w:rsidRPr="0071489C">
              <w:rPr>
                <w:rFonts w:ascii="GHEA Grapalat" w:hAnsi="GHEA Grapalat" w:cs="Calibri"/>
                <w:sz w:val="18"/>
                <w:szCs w:val="18"/>
              </w:rPr>
              <w:lastRenderedPageBreak/>
              <w:t xml:space="preserve">(Եվրոպական </w:t>
            </w:r>
            <w:r w:rsidR="003A0C72">
              <w:rPr>
                <w:rFonts w:ascii="GHEA Grapalat" w:hAnsi="GHEA Grapalat" w:cs="Calibri"/>
                <w:sz w:val="18"/>
                <w:szCs w:val="18"/>
              </w:rPr>
              <w:t>խորհրդարանի</w:t>
            </w:r>
            <w:r w:rsidR="003A0C72" w:rsidRPr="0071489C">
              <w:rPr>
                <w:rFonts w:ascii="GHEA Grapalat" w:hAnsi="GHEA Grapalat" w:cs="Calibri"/>
                <w:sz w:val="18"/>
                <w:szCs w:val="18"/>
              </w:rPr>
              <w:t xml:space="preserve"> </w:t>
            </w:r>
            <w:r w:rsidRPr="0071489C">
              <w:rPr>
                <w:rFonts w:ascii="GHEA Grapalat" w:hAnsi="GHEA Grapalat" w:cs="Calibri"/>
                <w:sz w:val="18"/>
                <w:szCs w:val="18"/>
              </w:rPr>
              <w:t xml:space="preserve">և </w:t>
            </w:r>
            <w:r w:rsidR="003A0C72">
              <w:rPr>
                <w:rFonts w:ascii="GHEA Grapalat" w:hAnsi="GHEA Grapalat" w:cs="Calibri"/>
                <w:sz w:val="18"/>
                <w:szCs w:val="18"/>
              </w:rPr>
              <w:t>ԵՄ խ</w:t>
            </w:r>
            <w:r w:rsidRPr="0071489C">
              <w:rPr>
                <w:rFonts w:ascii="GHEA Grapalat" w:hAnsi="GHEA Grapalat" w:cs="Calibri"/>
                <w:sz w:val="18"/>
                <w:szCs w:val="18"/>
              </w:rPr>
              <w:t>որհրդի</w:t>
            </w:r>
            <w:r w:rsidR="003A0C72">
              <w:rPr>
                <w:rFonts w:ascii="GHEA Grapalat" w:hAnsi="GHEA Grapalat" w:cs="Calibri"/>
                <w:sz w:val="18"/>
                <w:szCs w:val="18"/>
              </w:rPr>
              <w:t>՝</w:t>
            </w:r>
            <w:r w:rsidRPr="0071489C">
              <w:rPr>
                <w:rFonts w:ascii="GHEA Grapalat" w:hAnsi="GHEA Grapalat" w:cs="Calibri"/>
                <w:sz w:val="18"/>
                <w:szCs w:val="18"/>
              </w:rPr>
              <w:t xml:space="preserve"> 2013թ. մայիսի 21-ի թիվ 549/2013 (ԵՄ) կանոնակարգ ազգային և տարածաշրջանային հաշիվների եվրոպական համակարգի վերաբերյալ):</w:t>
            </w:r>
          </w:p>
          <w:p w14:paraId="2325E896" w14:textId="77777777" w:rsidR="00504312" w:rsidRPr="0071489C" w:rsidRDefault="00504312" w:rsidP="00504312">
            <w:pPr>
              <w:rPr>
                <w:rFonts w:ascii="GHEA Grapalat" w:hAnsi="GHEA Grapalat" w:cs="Calibri"/>
                <w:sz w:val="18"/>
                <w:szCs w:val="18"/>
              </w:rPr>
            </w:pPr>
          </w:p>
        </w:tc>
        <w:tc>
          <w:tcPr>
            <w:tcW w:w="1339" w:type="dxa"/>
            <w:gridSpan w:val="2"/>
            <w:shd w:val="clear" w:color="auto" w:fill="FFFFFF" w:themeFill="background1"/>
          </w:tcPr>
          <w:p w14:paraId="00589AC3" w14:textId="366B84E9" w:rsidR="00504312" w:rsidRPr="0071489C" w:rsidRDefault="00F45C25" w:rsidP="00504312">
            <w:pPr>
              <w:rPr>
                <w:rFonts w:ascii="GHEA Grapalat" w:hAnsi="GHEA Grapalat" w:cs="Calibri"/>
                <w:sz w:val="18"/>
                <w:szCs w:val="18"/>
              </w:rPr>
            </w:pPr>
            <w:r w:rsidRPr="0071489C">
              <w:rPr>
                <w:rFonts w:ascii="GHEA Grapalat" w:hAnsi="GHEA Grapalat" w:cs="Calibri"/>
                <w:sz w:val="18"/>
                <w:szCs w:val="18"/>
              </w:rPr>
              <w:lastRenderedPageBreak/>
              <w:t>2021</w:t>
            </w:r>
            <w:r w:rsidR="00504312" w:rsidRPr="0071489C">
              <w:rPr>
                <w:rFonts w:ascii="GHEA Grapalat" w:hAnsi="GHEA Grapalat" w:cs="Calibri"/>
                <w:sz w:val="18"/>
                <w:szCs w:val="18"/>
              </w:rPr>
              <w:t>-2022 թթ.</w:t>
            </w:r>
          </w:p>
          <w:p w14:paraId="6235DD44" w14:textId="77777777" w:rsidR="00504312" w:rsidRPr="0071489C" w:rsidRDefault="00504312" w:rsidP="00504312">
            <w:pPr>
              <w:rPr>
                <w:rFonts w:ascii="GHEA Grapalat" w:hAnsi="GHEA Grapalat" w:cs="Calibri"/>
                <w:sz w:val="18"/>
                <w:szCs w:val="18"/>
              </w:rPr>
            </w:pPr>
          </w:p>
        </w:tc>
        <w:tc>
          <w:tcPr>
            <w:tcW w:w="1611" w:type="dxa"/>
            <w:gridSpan w:val="4"/>
            <w:shd w:val="clear" w:color="auto" w:fill="FFFFFF" w:themeFill="background1"/>
          </w:tcPr>
          <w:p w14:paraId="47765CE9"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Համաձայնագրով  ժամկետ</w:t>
            </w:r>
          </w:p>
          <w:p w14:paraId="22D72B64" w14:textId="1FC61096" w:rsidR="00504312" w:rsidRPr="0071489C" w:rsidRDefault="00BC734A" w:rsidP="00504312">
            <w:pPr>
              <w:rPr>
                <w:rFonts w:ascii="GHEA Grapalat" w:hAnsi="GHEA Grapalat" w:cs="Calibri"/>
                <w:sz w:val="18"/>
                <w:szCs w:val="18"/>
              </w:rPr>
            </w:pPr>
            <w:r w:rsidRPr="0071489C">
              <w:rPr>
                <w:rFonts w:ascii="GHEA Grapalat" w:hAnsi="GHEA Grapalat" w:cs="Calibri"/>
                <w:sz w:val="18"/>
                <w:szCs w:val="18"/>
              </w:rPr>
              <w:t>Ն</w:t>
            </w:r>
            <w:r w:rsidR="00504312" w:rsidRPr="0071489C">
              <w:rPr>
                <w:rFonts w:ascii="GHEA Grapalat" w:hAnsi="GHEA Grapalat" w:cs="Calibri"/>
                <w:sz w:val="18"/>
                <w:szCs w:val="18"/>
              </w:rPr>
              <w:t>ախատեսված</w:t>
            </w:r>
            <w:r>
              <w:rPr>
                <w:rFonts w:ascii="GHEA Grapalat" w:hAnsi="GHEA Grapalat" w:cs="Calibri"/>
                <w:sz w:val="18"/>
                <w:szCs w:val="18"/>
                <w:lang w:val="en-US"/>
              </w:rPr>
              <w:t xml:space="preserve"> </w:t>
            </w:r>
            <w:r w:rsidR="00504312" w:rsidRPr="0071489C">
              <w:rPr>
                <w:rFonts w:ascii="GHEA Grapalat" w:hAnsi="GHEA Grapalat" w:cs="Calibri"/>
                <w:sz w:val="18"/>
                <w:szCs w:val="18"/>
              </w:rPr>
              <w:t>չէ</w:t>
            </w:r>
          </w:p>
          <w:p w14:paraId="33A85F84" w14:textId="77777777" w:rsidR="00504312" w:rsidRPr="0071489C" w:rsidRDefault="00504312" w:rsidP="00504312">
            <w:pPr>
              <w:rPr>
                <w:rFonts w:ascii="GHEA Grapalat" w:hAnsi="GHEA Grapalat" w:cs="Calibri"/>
                <w:sz w:val="18"/>
                <w:szCs w:val="18"/>
              </w:rPr>
            </w:pPr>
          </w:p>
        </w:tc>
        <w:tc>
          <w:tcPr>
            <w:tcW w:w="1522" w:type="dxa"/>
            <w:gridSpan w:val="4"/>
            <w:shd w:val="clear" w:color="auto" w:fill="FFFFFF" w:themeFill="background1"/>
          </w:tcPr>
          <w:p w14:paraId="5D6509AB"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0830C03D"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38B74E3E"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Տնտեսության ոչ ֆինանսական կազմակերպությունների հատվածի  ֆինանսների կատարելագործված վիճակագրություն </w:t>
            </w:r>
          </w:p>
          <w:p w14:paraId="514B92D7" w14:textId="243F5407" w:rsidR="00504312" w:rsidRPr="0071489C" w:rsidRDefault="00504312" w:rsidP="00504312">
            <w:pPr>
              <w:rPr>
                <w:rFonts w:ascii="GHEA Grapalat" w:hAnsi="GHEA Grapalat" w:cs="Calibri"/>
                <w:sz w:val="18"/>
                <w:szCs w:val="18"/>
              </w:rPr>
            </w:pPr>
          </w:p>
        </w:tc>
      </w:tr>
      <w:tr w:rsidR="00504312" w:rsidRPr="0071489C" w14:paraId="40536246" w14:textId="77777777" w:rsidTr="006A7F4E">
        <w:trPr>
          <w:gridAfter w:val="5"/>
          <w:wAfter w:w="171" w:type="dxa"/>
        </w:trPr>
        <w:tc>
          <w:tcPr>
            <w:tcW w:w="810" w:type="dxa"/>
            <w:shd w:val="clear" w:color="auto" w:fill="FFFFFF" w:themeFill="background1"/>
            <w:vAlign w:val="center"/>
          </w:tcPr>
          <w:p w14:paraId="392479DA" w14:textId="77777777" w:rsidR="00504312" w:rsidRPr="0071489C" w:rsidRDefault="00504312"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47637CCE"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կետ(d)</w:t>
            </w:r>
          </w:p>
          <w:p w14:paraId="4EB7D828"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մակրոտնտեսականվիճակագրություն՝ ներառյալ ազգային հաշիվները,</w:t>
            </w:r>
          </w:p>
          <w:p w14:paraId="7DEC50E4"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արտաքին առևտրի վիճակագրությունը, վճարային հաշվեկշիռների</w:t>
            </w:r>
          </w:p>
          <w:p w14:paraId="6DE83D4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վիճակագրությունը և օտարերկրյա ուղղակի ներդրումների</w:t>
            </w:r>
          </w:p>
          <w:p w14:paraId="0183AFC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վիճակագրությունը</w:t>
            </w:r>
          </w:p>
        </w:tc>
        <w:tc>
          <w:tcPr>
            <w:tcW w:w="2247" w:type="dxa"/>
            <w:gridSpan w:val="2"/>
            <w:shd w:val="clear" w:color="auto" w:fill="FFFFFF" w:themeFill="background1"/>
          </w:tcPr>
          <w:p w14:paraId="419B960F" w14:textId="615BC0D6"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Ծառայությունների միջազգային առևտրի վիճակագրության կատարելագործում համաձայն «Ծառայությունների միջազգային առևտուր, 2010 թվական» ձեռնարկի (մշակված Միավորված ազգերի կազմակերպության,  Եվրոստատի, Արժույթի միջազգային հիմնադրամի, Տնտեսական համագործակցության և զարգացման կազմակերպության, Համաշխարհային զբոսաշրջային կազմակերպության, </w:t>
            </w:r>
            <w:r w:rsidR="00BC734A">
              <w:rPr>
                <w:rFonts w:ascii="GHEA Grapalat" w:hAnsi="GHEA Grapalat" w:cs="Calibri"/>
                <w:sz w:val="18"/>
                <w:szCs w:val="18"/>
              </w:rPr>
              <w:t>Ա</w:t>
            </w:r>
            <w:r w:rsidR="00BC734A" w:rsidRPr="0071489C">
              <w:rPr>
                <w:rFonts w:ascii="GHEA Grapalat" w:hAnsi="GHEA Grapalat" w:cs="Calibri"/>
                <w:sz w:val="18"/>
                <w:szCs w:val="18"/>
              </w:rPr>
              <w:t>ռևտր</w:t>
            </w:r>
            <w:r w:rsidR="00BC734A">
              <w:rPr>
                <w:rFonts w:ascii="GHEA Grapalat" w:hAnsi="GHEA Grapalat" w:cs="Calibri"/>
                <w:sz w:val="18"/>
                <w:szCs w:val="18"/>
              </w:rPr>
              <w:t>ի</w:t>
            </w:r>
            <w:r w:rsidR="00BC734A" w:rsidRPr="0071489C">
              <w:rPr>
                <w:rFonts w:ascii="GHEA Grapalat" w:hAnsi="GHEA Grapalat" w:cs="Calibri"/>
                <w:sz w:val="18"/>
                <w:szCs w:val="18"/>
              </w:rPr>
              <w:t xml:space="preserve"> </w:t>
            </w:r>
            <w:r w:rsidR="00BC734A">
              <w:rPr>
                <w:rFonts w:ascii="GHEA Grapalat" w:hAnsi="GHEA Grapalat" w:cs="Calibri"/>
                <w:sz w:val="18"/>
                <w:szCs w:val="18"/>
              </w:rPr>
              <w:t>հ</w:t>
            </w:r>
            <w:r w:rsidRPr="0071489C">
              <w:rPr>
                <w:rFonts w:ascii="GHEA Grapalat" w:hAnsi="GHEA Grapalat" w:cs="Calibri"/>
                <w:sz w:val="18"/>
                <w:szCs w:val="18"/>
              </w:rPr>
              <w:t>ամաշխարհային կազմակերպության կողմից)</w:t>
            </w:r>
          </w:p>
          <w:p w14:paraId="57C6B65C" w14:textId="77777777" w:rsidR="00504312" w:rsidRPr="0071489C" w:rsidRDefault="00504312" w:rsidP="00504312">
            <w:pPr>
              <w:rPr>
                <w:rFonts w:ascii="GHEA Grapalat" w:hAnsi="GHEA Grapalat" w:cs="Calibri"/>
                <w:sz w:val="18"/>
                <w:szCs w:val="18"/>
              </w:rPr>
            </w:pPr>
          </w:p>
        </w:tc>
        <w:tc>
          <w:tcPr>
            <w:tcW w:w="1339" w:type="dxa"/>
            <w:gridSpan w:val="2"/>
            <w:shd w:val="clear" w:color="auto" w:fill="FFFFFF" w:themeFill="background1"/>
          </w:tcPr>
          <w:p w14:paraId="7D4ED916" w14:textId="4824097C" w:rsidR="00504312" w:rsidRPr="0071489C" w:rsidRDefault="00F45C25" w:rsidP="00504312">
            <w:pPr>
              <w:rPr>
                <w:rFonts w:ascii="GHEA Grapalat" w:hAnsi="GHEA Grapalat" w:cs="Calibri"/>
                <w:sz w:val="18"/>
                <w:szCs w:val="18"/>
              </w:rPr>
            </w:pPr>
            <w:r w:rsidRPr="0071489C">
              <w:rPr>
                <w:rFonts w:ascii="GHEA Grapalat" w:hAnsi="GHEA Grapalat" w:cs="Calibri"/>
                <w:sz w:val="18"/>
                <w:szCs w:val="18"/>
              </w:rPr>
              <w:t>2021</w:t>
            </w:r>
            <w:r w:rsidR="00504312" w:rsidRPr="0071489C">
              <w:rPr>
                <w:rFonts w:ascii="GHEA Grapalat" w:hAnsi="GHEA Grapalat" w:cs="Calibri"/>
                <w:sz w:val="18"/>
                <w:szCs w:val="18"/>
              </w:rPr>
              <w:t>-2022</w:t>
            </w:r>
          </w:p>
          <w:p w14:paraId="54EB0FE3"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թթ.</w:t>
            </w:r>
          </w:p>
        </w:tc>
        <w:tc>
          <w:tcPr>
            <w:tcW w:w="1611" w:type="dxa"/>
            <w:gridSpan w:val="4"/>
            <w:shd w:val="clear" w:color="auto" w:fill="FFFFFF" w:themeFill="background1"/>
          </w:tcPr>
          <w:p w14:paraId="58CD4AB6"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Համաձայնագրով  ժամկետ</w:t>
            </w:r>
          </w:p>
          <w:p w14:paraId="56B7FA63"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նախատեսվածչէ</w:t>
            </w:r>
          </w:p>
          <w:p w14:paraId="6B0D92BC" w14:textId="77777777" w:rsidR="00504312" w:rsidRPr="0071489C" w:rsidRDefault="00504312" w:rsidP="00504312">
            <w:pPr>
              <w:rPr>
                <w:rFonts w:ascii="GHEA Grapalat" w:hAnsi="GHEA Grapalat" w:cs="Calibri"/>
                <w:sz w:val="18"/>
                <w:szCs w:val="18"/>
              </w:rPr>
            </w:pPr>
          </w:p>
        </w:tc>
        <w:tc>
          <w:tcPr>
            <w:tcW w:w="1522" w:type="dxa"/>
            <w:gridSpan w:val="4"/>
            <w:shd w:val="clear" w:color="auto" w:fill="FFFFFF" w:themeFill="background1"/>
          </w:tcPr>
          <w:p w14:paraId="02C33049"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152008E9"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09028274" w14:textId="47CE67D3" w:rsidR="00504312" w:rsidRPr="0071489C" w:rsidRDefault="00BC734A" w:rsidP="00504312">
            <w:pPr>
              <w:rPr>
                <w:rFonts w:ascii="GHEA Grapalat" w:hAnsi="GHEA Grapalat" w:cs="Calibri"/>
                <w:sz w:val="18"/>
                <w:szCs w:val="18"/>
              </w:rPr>
            </w:pPr>
            <w:r>
              <w:rPr>
                <w:rFonts w:ascii="GHEA Grapalat" w:hAnsi="GHEA Grapalat" w:cs="Calibri"/>
                <w:sz w:val="18"/>
                <w:szCs w:val="18"/>
              </w:rPr>
              <w:t>Ծ</w:t>
            </w:r>
            <w:r w:rsidRPr="0071489C">
              <w:rPr>
                <w:rFonts w:ascii="GHEA Grapalat" w:hAnsi="GHEA Grapalat" w:cs="Calibri"/>
                <w:sz w:val="18"/>
                <w:szCs w:val="18"/>
              </w:rPr>
              <w:t xml:space="preserve">առայությունների </w:t>
            </w:r>
            <w:r w:rsidR="00504312" w:rsidRPr="0071489C">
              <w:rPr>
                <w:rFonts w:ascii="GHEA Grapalat" w:hAnsi="GHEA Grapalat" w:cs="Calibri"/>
                <w:sz w:val="18"/>
                <w:szCs w:val="18"/>
              </w:rPr>
              <w:t xml:space="preserve">միջազգային առևտրի </w:t>
            </w:r>
            <w:r>
              <w:rPr>
                <w:rFonts w:ascii="GHEA Grapalat" w:hAnsi="GHEA Grapalat" w:cs="Calibri"/>
                <w:sz w:val="18"/>
                <w:szCs w:val="18"/>
              </w:rPr>
              <w:t>կ</w:t>
            </w:r>
            <w:r w:rsidRPr="0071489C">
              <w:rPr>
                <w:rFonts w:ascii="GHEA Grapalat" w:hAnsi="GHEA Grapalat" w:cs="Calibri"/>
                <w:sz w:val="18"/>
                <w:szCs w:val="18"/>
              </w:rPr>
              <w:t xml:space="preserve">ատարելագործված </w:t>
            </w:r>
            <w:r w:rsidR="00504312" w:rsidRPr="0071489C">
              <w:rPr>
                <w:rFonts w:ascii="GHEA Grapalat" w:hAnsi="GHEA Grapalat" w:cs="Calibri"/>
                <w:sz w:val="18"/>
                <w:szCs w:val="18"/>
              </w:rPr>
              <w:t>վիճակագրություն</w:t>
            </w:r>
          </w:p>
        </w:tc>
      </w:tr>
      <w:tr w:rsidR="00504312" w:rsidRPr="0071489C" w14:paraId="6F990BDC" w14:textId="77777777" w:rsidTr="006A7F4E">
        <w:trPr>
          <w:gridAfter w:val="5"/>
          <w:wAfter w:w="171" w:type="dxa"/>
        </w:trPr>
        <w:tc>
          <w:tcPr>
            <w:tcW w:w="810" w:type="dxa"/>
            <w:shd w:val="clear" w:color="auto" w:fill="FFFFFF" w:themeFill="background1"/>
            <w:vAlign w:val="center"/>
          </w:tcPr>
          <w:p w14:paraId="59EDF1DE" w14:textId="77777777" w:rsidR="00504312" w:rsidRPr="0071489C" w:rsidRDefault="00504312"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61BF919C" w14:textId="66D72AEE" w:rsidR="003A0C72" w:rsidRDefault="003A0C72" w:rsidP="00504312">
            <w:pPr>
              <w:rPr>
                <w:rFonts w:ascii="GHEA Grapalat" w:hAnsi="GHEA Grapalat" w:cs="Calibri"/>
                <w:sz w:val="18"/>
                <w:szCs w:val="18"/>
              </w:rPr>
            </w:pPr>
            <w:r>
              <w:rPr>
                <w:rFonts w:ascii="GHEA Grapalat" w:hAnsi="GHEA Grapalat" w:cs="Calibri"/>
                <w:sz w:val="18"/>
                <w:szCs w:val="18"/>
              </w:rPr>
              <w:t>Կ</w:t>
            </w:r>
            <w:r w:rsidR="00504312" w:rsidRPr="0071489C">
              <w:rPr>
                <w:rFonts w:ascii="GHEA Grapalat" w:hAnsi="GHEA Grapalat" w:cs="Calibri"/>
                <w:sz w:val="18"/>
                <w:szCs w:val="18"/>
              </w:rPr>
              <w:t xml:space="preserve">ետ </w:t>
            </w:r>
            <w:r>
              <w:rPr>
                <w:rFonts w:ascii="GHEA Grapalat" w:hAnsi="GHEA Grapalat" w:cs="Calibri"/>
                <w:sz w:val="18"/>
                <w:szCs w:val="18"/>
              </w:rPr>
              <w:t>«</w:t>
            </w:r>
            <w:r w:rsidR="00504312" w:rsidRPr="0071489C">
              <w:rPr>
                <w:rFonts w:ascii="GHEA Grapalat" w:hAnsi="GHEA Grapalat" w:cs="Calibri"/>
                <w:sz w:val="18"/>
                <w:szCs w:val="18"/>
              </w:rPr>
              <w:t>f</w:t>
            </w:r>
            <w:r>
              <w:rPr>
                <w:rFonts w:ascii="GHEA Grapalat" w:hAnsi="GHEA Grapalat" w:cs="Calibri"/>
                <w:sz w:val="18"/>
                <w:szCs w:val="18"/>
              </w:rPr>
              <w:t>»</w:t>
            </w:r>
          </w:p>
          <w:p w14:paraId="1864B4B5" w14:textId="6796C8FF"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շրջակա միջավայրի </w:t>
            </w:r>
            <w:r w:rsidRPr="0071489C">
              <w:rPr>
                <w:rFonts w:ascii="GHEA Grapalat" w:hAnsi="GHEA Grapalat" w:cs="Calibri"/>
                <w:sz w:val="18"/>
                <w:szCs w:val="18"/>
              </w:rPr>
              <w:lastRenderedPageBreak/>
              <w:t>վիճակագրություն</w:t>
            </w:r>
          </w:p>
        </w:tc>
        <w:tc>
          <w:tcPr>
            <w:tcW w:w="2247" w:type="dxa"/>
            <w:gridSpan w:val="2"/>
            <w:shd w:val="clear" w:color="auto" w:fill="FFFFFF" w:themeFill="background1"/>
          </w:tcPr>
          <w:p w14:paraId="6A753C2C"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lastRenderedPageBreak/>
              <w:t xml:space="preserve">Օդի հաշիվների կազմում </w:t>
            </w:r>
          </w:p>
          <w:p w14:paraId="2E925B92" w14:textId="15A427D6"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(Եվրոպական </w:t>
            </w:r>
            <w:r w:rsidR="003A0C72">
              <w:rPr>
                <w:rFonts w:ascii="GHEA Grapalat" w:hAnsi="GHEA Grapalat" w:cs="Calibri"/>
                <w:sz w:val="18"/>
                <w:szCs w:val="18"/>
              </w:rPr>
              <w:lastRenderedPageBreak/>
              <w:t>խ</w:t>
            </w:r>
            <w:r w:rsidRPr="0071489C">
              <w:rPr>
                <w:rFonts w:ascii="GHEA Grapalat" w:hAnsi="GHEA Grapalat" w:cs="Calibri"/>
                <w:sz w:val="18"/>
                <w:szCs w:val="18"/>
              </w:rPr>
              <w:t xml:space="preserve">որհրդարանի և </w:t>
            </w:r>
            <w:r w:rsidR="003A0C72">
              <w:rPr>
                <w:rFonts w:ascii="GHEA Grapalat" w:hAnsi="GHEA Grapalat" w:cs="Calibri"/>
                <w:sz w:val="18"/>
                <w:szCs w:val="18"/>
              </w:rPr>
              <w:t>ԵՄ խ</w:t>
            </w:r>
            <w:r w:rsidRPr="0071489C">
              <w:rPr>
                <w:rFonts w:ascii="GHEA Grapalat" w:hAnsi="GHEA Grapalat" w:cs="Calibri"/>
                <w:sz w:val="18"/>
                <w:szCs w:val="18"/>
              </w:rPr>
              <w:t>որհրդի 2011 թ. հուլիսի 6-ի թիվ 691/2011 կանոնակարգ (ԵՄ)  շրջակա միջավայրի եվրոպական տնտեսական հաշիվների մասին)</w:t>
            </w:r>
          </w:p>
        </w:tc>
        <w:tc>
          <w:tcPr>
            <w:tcW w:w="1339" w:type="dxa"/>
            <w:gridSpan w:val="2"/>
            <w:shd w:val="clear" w:color="auto" w:fill="FFFFFF" w:themeFill="background1"/>
          </w:tcPr>
          <w:p w14:paraId="3FCFC5FB" w14:textId="21A034EB" w:rsidR="00504312" w:rsidRPr="0071489C" w:rsidRDefault="00504312" w:rsidP="00F25803">
            <w:pPr>
              <w:rPr>
                <w:rFonts w:ascii="GHEA Grapalat" w:hAnsi="GHEA Grapalat" w:cs="Calibri"/>
                <w:sz w:val="18"/>
                <w:szCs w:val="18"/>
              </w:rPr>
            </w:pPr>
            <w:r w:rsidRPr="0071489C">
              <w:rPr>
                <w:rFonts w:ascii="GHEA Grapalat" w:hAnsi="GHEA Grapalat" w:cs="Calibri"/>
                <w:sz w:val="18"/>
                <w:szCs w:val="18"/>
              </w:rPr>
              <w:lastRenderedPageBreak/>
              <w:t>202</w:t>
            </w:r>
            <w:r w:rsidR="00F25803" w:rsidRPr="0071489C">
              <w:rPr>
                <w:rFonts w:ascii="GHEA Grapalat" w:hAnsi="GHEA Grapalat" w:cs="Calibri"/>
                <w:sz w:val="18"/>
                <w:szCs w:val="18"/>
              </w:rPr>
              <w:t>1</w:t>
            </w:r>
            <w:r w:rsidRPr="0071489C">
              <w:rPr>
                <w:rFonts w:ascii="GHEA Grapalat" w:hAnsi="GHEA Grapalat" w:cs="Calibri"/>
                <w:sz w:val="18"/>
                <w:szCs w:val="18"/>
              </w:rPr>
              <w:t>-2022 թթ.</w:t>
            </w:r>
          </w:p>
        </w:tc>
        <w:tc>
          <w:tcPr>
            <w:tcW w:w="1611" w:type="dxa"/>
            <w:gridSpan w:val="4"/>
            <w:shd w:val="clear" w:color="auto" w:fill="FFFFFF" w:themeFill="background1"/>
          </w:tcPr>
          <w:p w14:paraId="20EB1523"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Համաձայնագրով  ժամկետ</w:t>
            </w:r>
          </w:p>
          <w:p w14:paraId="7596A93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նախատեսված </w:t>
            </w:r>
            <w:r w:rsidRPr="0071489C">
              <w:rPr>
                <w:rFonts w:ascii="GHEA Grapalat" w:hAnsi="GHEA Grapalat" w:cs="Calibri"/>
                <w:sz w:val="18"/>
                <w:szCs w:val="18"/>
              </w:rPr>
              <w:lastRenderedPageBreak/>
              <w:t>չէ</w:t>
            </w:r>
          </w:p>
          <w:p w14:paraId="2FE6AA74" w14:textId="77777777" w:rsidR="00504312" w:rsidRPr="0071489C" w:rsidRDefault="00504312" w:rsidP="00504312">
            <w:pPr>
              <w:rPr>
                <w:rFonts w:ascii="GHEA Grapalat" w:hAnsi="GHEA Grapalat" w:cs="Calibri"/>
                <w:sz w:val="18"/>
                <w:szCs w:val="18"/>
              </w:rPr>
            </w:pPr>
          </w:p>
        </w:tc>
        <w:tc>
          <w:tcPr>
            <w:tcW w:w="1522" w:type="dxa"/>
            <w:gridSpan w:val="4"/>
            <w:shd w:val="clear" w:color="auto" w:fill="FFFFFF" w:themeFill="background1"/>
          </w:tcPr>
          <w:p w14:paraId="43088692"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lastRenderedPageBreak/>
              <w:t>Վիճակագրական կոմիտե</w:t>
            </w:r>
          </w:p>
          <w:p w14:paraId="3F25E734" w14:textId="391F777D" w:rsidR="00504312" w:rsidRPr="0071489C" w:rsidRDefault="00504312" w:rsidP="00504312">
            <w:pPr>
              <w:rPr>
                <w:rFonts w:ascii="GHEA Grapalat" w:hAnsi="GHEA Grapalat" w:cs="Calibri"/>
                <w:sz w:val="18"/>
                <w:szCs w:val="18"/>
              </w:rPr>
            </w:pPr>
            <w:r w:rsidRPr="0071489C">
              <w:rPr>
                <w:rFonts w:ascii="GHEA Grapalat" w:hAnsi="GHEA Grapalat" w:cs="Sylfaen"/>
                <w:color w:val="191919"/>
                <w:sz w:val="18"/>
                <w:szCs w:val="18"/>
                <w:shd w:val="clear" w:color="auto" w:fill="FFFFFF"/>
              </w:rPr>
              <w:t>Շրջակա</w:t>
            </w:r>
            <w:r w:rsidRPr="0071489C">
              <w:rPr>
                <w:rFonts w:ascii="GHEA Grapalat" w:hAnsi="GHEA Grapalat"/>
                <w:color w:val="191919"/>
                <w:sz w:val="18"/>
                <w:szCs w:val="18"/>
                <w:shd w:val="clear" w:color="auto" w:fill="FFFFFF"/>
              </w:rPr>
              <w:t xml:space="preserve"> </w:t>
            </w:r>
            <w:r w:rsidRPr="0071489C">
              <w:rPr>
                <w:rFonts w:ascii="GHEA Grapalat" w:hAnsi="GHEA Grapalat" w:cs="Sylfaen"/>
                <w:color w:val="191919"/>
                <w:sz w:val="18"/>
                <w:szCs w:val="18"/>
                <w:shd w:val="clear" w:color="auto" w:fill="FFFFFF"/>
              </w:rPr>
              <w:lastRenderedPageBreak/>
              <w:t>միջավայրի</w:t>
            </w:r>
            <w:r w:rsidRPr="0071489C">
              <w:rPr>
                <w:rFonts w:ascii="GHEA Grapalat" w:hAnsi="GHEA Grapalat"/>
                <w:color w:val="191919"/>
                <w:sz w:val="18"/>
                <w:szCs w:val="18"/>
                <w:shd w:val="clear" w:color="auto" w:fill="FFFFFF"/>
              </w:rPr>
              <w:t xml:space="preserve"> </w:t>
            </w:r>
            <w:r w:rsidRPr="0071489C">
              <w:rPr>
                <w:rFonts w:ascii="GHEA Grapalat" w:hAnsi="GHEA Grapalat" w:cs="Sylfaen"/>
                <w:color w:val="191919"/>
                <w:sz w:val="18"/>
                <w:szCs w:val="18"/>
                <w:shd w:val="clear" w:color="auto" w:fill="FFFFFF"/>
              </w:rPr>
              <w:t>նախարարություն</w:t>
            </w:r>
          </w:p>
        </w:tc>
        <w:tc>
          <w:tcPr>
            <w:tcW w:w="1522" w:type="dxa"/>
            <w:gridSpan w:val="3"/>
            <w:shd w:val="clear" w:color="auto" w:fill="FFFFFF" w:themeFill="background1"/>
          </w:tcPr>
          <w:p w14:paraId="2C237F2C"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lastRenderedPageBreak/>
              <w:t>Առկա է ԵՄ  աջակցության անհրաժեշտութ</w:t>
            </w:r>
            <w:r w:rsidRPr="0071489C">
              <w:rPr>
                <w:rFonts w:ascii="GHEA Grapalat" w:hAnsi="GHEA Grapalat" w:cs="Calibri"/>
                <w:sz w:val="18"/>
                <w:szCs w:val="18"/>
              </w:rPr>
              <w:lastRenderedPageBreak/>
              <w:t>յուն՝  տեխնիկական աջակցություն, փորձագիտական  աջակցություն, ուսուցում</w:t>
            </w:r>
          </w:p>
        </w:tc>
        <w:tc>
          <w:tcPr>
            <w:tcW w:w="3604" w:type="dxa"/>
            <w:gridSpan w:val="4"/>
            <w:shd w:val="clear" w:color="auto" w:fill="FFFFFF" w:themeFill="background1"/>
          </w:tcPr>
          <w:p w14:paraId="68D2872F"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lastRenderedPageBreak/>
              <w:t>Կազմված օդի հաշիվներ</w:t>
            </w:r>
          </w:p>
        </w:tc>
      </w:tr>
      <w:tr w:rsidR="00504312" w:rsidRPr="0071489C" w14:paraId="2F51D65F" w14:textId="77777777" w:rsidTr="006A7F4E">
        <w:trPr>
          <w:gridAfter w:val="5"/>
          <w:wAfter w:w="171" w:type="dxa"/>
        </w:trPr>
        <w:tc>
          <w:tcPr>
            <w:tcW w:w="810" w:type="dxa"/>
            <w:shd w:val="clear" w:color="auto" w:fill="FFFFFF" w:themeFill="background1"/>
            <w:vAlign w:val="center"/>
          </w:tcPr>
          <w:p w14:paraId="5D68E571" w14:textId="77777777" w:rsidR="00504312" w:rsidRPr="0071489C" w:rsidRDefault="00504312" w:rsidP="008829B5">
            <w:pPr>
              <w:pStyle w:val="ListParagraph"/>
              <w:numPr>
                <w:ilvl w:val="0"/>
                <w:numId w:val="40"/>
              </w:numPr>
              <w:rPr>
                <w:rFonts w:ascii="GHEA Grapalat" w:hAnsi="GHEA Grapalat" w:cs="Calibri"/>
                <w:sz w:val="18"/>
                <w:szCs w:val="18"/>
              </w:rPr>
            </w:pPr>
          </w:p>
        </w:tc>
        <w:tc>
          <w:tcPr>
            <w:tcW w:w="1839" w:type="dxa"/>
            <w:gridSpan w:val="4"/>
            <w:shd w:val="clear" w:color="auto" w:fill="FFFFFF" w:themeFill="background1"/>
          </w:tcPr>
          <w:p w14:paraId="14DA95C8" w14:textId="2B3D8A68" w:rsidR="00504312" w:rsidRPr="0071489C" w:rsidRDefault="003A0C72" w:rsidP="00504312">
            <w:pPr>
              <w:rPr>
                <w:rFonts w:ascii="GHEA Grapalat" w:hAnsi="GHEA Grapalat" w:cs="Calibri"/>
                <w:sz w:val="18"/>
                <w:szCs w:val="18"/>
              </w:rPr>
            </w:pPr>
            <w:r>
              <w:rPr>
                <w:rFonts w:ascii="GHEA Grapalat" w:hAnsi="GHEA Grapalat" w:cs="Calibri"/>
                <w:sz w:val="18"/>
                <w:szCs w:val="18"/>
              </w:rPr>
              <w:t>Կ</w:t>
            </w:r>
            <w:r w:rsidR="00504312" w:rsidRPr="0071489C">
              <w:rPr>
                <w:rFonts w:ascii="GHEA Grapalat" w:hAnsi="GHEA Grapalat" w:cs="Calibri"/>
                <w:sz w:val="18"/>
                <w:szCs w:val="18"/>
              </w:rPr>
              <w:t xml:space="preserve">ետ </w:t>
            </w:r>
            <w:r>
              <w:rPr>
                <w:rFonts w:ascii="GHEA Grapalat" w:hAnsi="GHEA Grapalat" w:cs="Calibri"/>
                <w:sz w:val="18"/>
                <w:szCs w:val="18"/>
              </w:rPr>
              <w:t>«</w:t>
            </w:r>
            <w:r w:rsidR="00504312" w:rsidRPr="0071489C">
              <w:rPr>
                <w:rFonts w:ascii="GHEA Grapalat" w:hAnsi="GHEA Grapalat" w:cs="Calibri"/>
                <w:sz w:val="18"/>
                <w:szCs w:val="18"/>
              </w:rPr>
              <w:t>h</w:t>
            </w:r>
            <w:r>
              <w:rPr>
                <w:rFonts w:ascii="GHEA Grapalat" w:hAnsi="GHEA Grapalat" w:cs="Calibri"/>
                <w:sz w:val="18"/>
                <w:szCs w:val="18"/>
              </w:rPr>
              <w:t>»</w:t>
            </w:r>
            <w:r w:rsidR="00504312" w:rsidRPr="0071489C">
              <w:rPr>
                <w:rFonts w:ascii="GHEA Grapalat" w:hAnsi="GHEA Grapalat" w:cs="Calibri"/>
                <w:sz w:val="18"/>
                <w:szCs w:val="18"/>
              </w:rPr>
              <w:t xml:space="preserve">  հորիզոնական գործունեություն՝ ներառյալ որակի ապահովումն ու</w:t>
            </w:r>
          </w:p>
          <w:p w14:paraId="20B0E0D7" w14:textId="275F973C"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կառավարումը, վիճակագրական</w:t>
            </w:r>
            <w:r w:rsidR="003A0C72" w:rsidRPr="008956E6">
              <w:rPr>
                <w:rFonts w:ascii="GHEA Grapalat" w:hAnsi="GHEA Grapalat" w:cs="Calibri"/>
                <w:sz w:val="18"/>
                <w:szCs w:val="18"/>
              </w:rPr>
              <w:t xml:space="preserve"> </w:t>
            </w:r>
            <w:r w:rsidRPr="0071489C">
              <w:rPr>
                <w:rFonts w:ascii="GHEA Grapalat" w:hAnsi="GHEA Grapalat" w:cs="Calibri"/>
                <w:sz w:val="18"/>
                <w:szCs w:val="18"/>
              </w:rPr>
              <w:t>դասակարգումները, ուսուցումը,</w:t>
            </w:r>
          </w:p>
          <w:p w14:paraId="3CAE6103"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տարածումը և ժամանակակից տեղեկատվականտեխնոլոգիաների</w:t>
            </w:r>
          </w:p>
          <w:p w14:paraId="7979B4F0" w14:textId="5C5E3EE0"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կիրառումը</w:t>
            </w:r>
          </w:p>
        </w:tc>
        <w:tc>
          <w:tcPr>
            <w:tcW w:w="2247" w:type="dxa"/>
            <w:gridSpan w:val="2"/>
            <w:shd w:val="clear" w:color="auto" w:fill="FFFFFF" w:themeFill="background1"/>
          </w:tcPr>
          <w:p w14:paraId="20BE1931"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Եվրոպական վիճակագրական համակարգի մեթատվյալների ստանդարտներ` </w:t>
            </w:r>
          </w:p>
          <w:p w14:paraId="37D925F9" w14:textId="524F8EF5"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Միասնական  ինտեգրված մեթատվյալների կառուցվածք</w:t>
            </w:r>
            <w:r w:rsidR="00F25803" w:rsidRPr="0071489C">
              <w:rPr>
                <w:rFonts w:ascii="GHEA Grapalat" w:hAnsi="GHEA Grapalat" w:cs="Calibri"/>
                <w:sz w:val="18"/>
                <w:szCs w:val="18"/>
              </w:rPr>
              <w:t>ի մշակում</w:t>
            </w:r>
            <w:r w:rsidRPr="0071489C">
              <w:rPr>
                <w:rFonts w:ascii="GHEA Grapalat" w:hAnsi="GHEA Grapalat" w:cs="Calibri"/>
                <w:sz w:val="18"/>
                <w:szCs w:val="18"/>
              </w:rPr>
              <w:t xml:space="preserve"> (SIMS)</w:t>
            </w:r>
          </w:p>
          <w:p w14:paraId="3103BF50" w14:textId="30920D43"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 xml:space="preserve"> (Հանձնաժողովի 2009 թ. հունիսի 23-ի թիվ 2009/498/EC առաջարկություն հղման մեթատվյալների մասին եվրոպական վիճակագրական համակարգի համար, Եվրոպական Խորհրդարանի և Խորհրդի 2009 թ. մարտի 11-ի թիվ 223/2009 կանոնակարգ (ԵՀ), Եվրոպական Խորհրդարանի և Խորհրդի 2015 թ. ապրիլի 29-ի թիվ 2015/759 կանոկակարգ (ԵՄ) Եվրոպական Խորհրդարանի և Խորհրդի 2009 թ. մարտի 11-ի թիվ </w:t>
            </w:r>
            <w:r w:rsidRPr="0071489C">
              <w:rPr>
                <w:rFonts w:ascii="GHEA Grapalat" w:hAnsi="GHEA Grapalat" w:cs="Calibri"/>
                <w:sz w:val="18"/>
                <w:szCs w:val="18"/>
              </w:rPr>
              <w:lastRenderedPageBreak/>
              <w:t xml:space="preserve">223/2009 կանոնակարգում (ԵՀ) փոփոխություններ կատարելու մասին, </w:t>
            </w:r>
          </w:p>
          <w:p w14:paraId="4ED43414" w14:textId="77777777" w:rsidR="00504312" w:rsidRPr="0071489C" w:rsidRDefault="00504312" w:rsidP="00504312">
            <w:pPr>
              <w:rPr>
                <w:rFonts w:ascii="GHEA Grapalat" w:hAnsi="GHEA Grapalat"/>
                <w:sz w:val="18"/>
                <w:szCs w:val="18"/>
                <w:lang w:bidi="ar-SA"/>
              </w:rPr>
            </w:pPr>
            <w:r w:rsidRPr="0071489C">
              <w:rPr>
                <w:rFonts w:ascii="GHEA Grapalat" w:hAnsi="GHEA Grapalat"/>
                <w:sz w:val="18"/>
                <w:szCs w:val="18"/>
              </w:rPr>
              <w:t xml:space="preserve">ԵՎՀ ձեռնարկ որակի և մեթատվյալների </w:t>
            </w:r>
            <w:r w:rsidRPr="0071489C">
              <w:rPr>
                <w:rFonts w:ascii="Calibri" w:hAnsi="Calibri" w:cs="Calibri"/>
                <w:sz w:val="18"/>
                <w:szCs w:val="18"/>
              </w:rPr>
              <w:t> </w:t>
            </w:r>
            <w:r w:rsidRPr="0071489C">
              <w:rPr>
                <w:rFonts w:ascii="GHEA Grapalat" w:hAnsi="GHEA Grapalat"/>
                <w:sz w:val="18"/>
                <w:szCs w:val="18"/>
              </w:rPr>
              <w:t>հաշվետվությունների համար, 2020 թ.</w:t>
            </w:r>
          </w:p>
          <w:p w14:paraId="3DDEC2A6" w14:textId="77777777" w:rsidR="00504312" w:rsidRPr="0071489C" w:rsidRDefault="00504312" w:rsidP="00504312">
            <w:pPr>
              <w:rPr>
                <w:rFonts w:ascii="GHEA Grapalat" w:hAnsi="GHEA Grapalat" w:cs="Calibri"/>
                <w:sz w:val="18"/>
                <w:szCs w:val="18"/>
              </w:rPr>
            </w:pPr>
            <w:r w:rsidRPr="0071489C">
              <w:rPr>
                <w:rFonts w:ascii="GHEA Grapalat" w:hAnsi="GHEA Grapalat"/>
                <w:sz w:val="18"/>
                <w:szCs w:val="18"/>
              </w:rPr>
              <w:t>հրատարակություն</w:t>
            </w:r>
            <w:r w:rsidRPr="0071489C">
              <w:rPr>
                <w:rFonts w:ascii="GHEA Grapalat" w:hAnsi="GHEA Grapalat" w:cs="Calibri"/>
                <w:sz w:val="18"/>
                <w:szCs w:val="18"/>
              </w:rPr>
              <w:t>)</w:t>
            </w:r>
          </w:p>
          <w:p w14:paraId="60484036" w14:textId="77777777" w:rsidR="00504312" w:rsidRPr="0071489C" w:rsidRDefault="00504312" w:rsidP="00504312">
            <w:pPr>
              <w:rPr>
                <w:rFonts w:ascii="GHEA Grapalat" w:hAnsi="GHEA Grapalat" w:cs="Calibri"/>
                <w:sz w:val="18"/>
                <w:szCs w:val="18"/>
              </w:rPr>
            </w:pPr>
          </w:p>
          <w:p w14:paraId="48C248E6" w14:textId="77777777" w:rsidR="00504312" w:rsidRPr="0071489C" w:rsidRDefault="00504312" w:rsidP="00504312">
            <w:pPr>
              <w:rPr>
                <w:rFonts w:ascii="GHEA Grapalat" w:hAnsi="GHEA Grapalat" w:cs="Calibri"/>
                <w:sz w:val="18"/>
                <w:szCs w:val="18"/>
              </w:rPr>
            </w:pPr>
          </w:p>
        </w:tc>
        <w:tc>
          <w:tcPr>
            <w:tcW w:w="1339" w:type="dxa"/>
            <w:gridSpan w:val="2"/>
            <w:shd w:val="clear" w:color="auto" w:fill="FFFFFF" w:themeFill="background1"/>
          </w:tcPr>
          <w:p w14:paraId="4082B51B" w14:textId="1155EE51" w:rsidR="00504312" w:rsidRPr="0071489C" w:rsidRDefault="00504312" w:rsidP="00F25803">
            <w:pPr>
              <w:rPr>
                <w:rFonts w:ascii="GHEA Grapalat" w:hAnsi="GHEA Grapalat" w:cs="Calibri"/>
                <w:sz w:val="18"/>
                <w:szCs w:val="18"/>
              </w:rPr>
            </w:pPr>
            <w:r w:rsidRPr="0071489C">
              <w:rPr>
                <w:rFonts w:ascii="GHEA Grapalat" w:hAnsi="GHEA Grapalat" w:cs="Calibri"/>
                <w:sz w:val="18"/>
                <w:szCs w:val="18"/>
              </w:rPr>
              <w:lastRenderedPageBreak/>
              <w:t>202</w:t>
            </w:r>
            <w:r w:rsidR="00F25803" w:rsidRPr="0071489C">
              <w:rPr>
                <w:rFonts w:ascii="GHEA Grapalat" w:hAnsi="GHEA Grapalat" w:cs="Calibri"/>
                <w:sz w:val="18"/>
                <w:szCs w:val="18"/>
              </w:rPr>
              <w:t>1</w:t>
            </w:r>
            <w:r w:rsidRPr="0071489C">
              <w:rPr>
                <w:rFonts w:ascii="GHEA Grapalat" w:hAnsi="GHEA Grapalat" w:cs="Calibri"/>
                <w:sz w:val="18"/>
                <w:szCs w:val="18"/>
              </w:rPr>
              <w:t>-2022 թթ.</w:t>
            </w:r>
          </w:p>
        </w:tc>
        <w:tc>
          <w:tcPr>
            <w:tcW w:w="1611" w:type="dxa"/>
            <w:gridSpan w:val="4"/>
            <w:shd w:val="clear" w:color="auto" w:fill="FFFFFF" w:themeFill="background1"/>
          </w:tcPr>
          <w:p w14:paraId="4E0B7E7F"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Համաձայնագրով  ժամկետ</w:t>
            </w:r>
          </w:p>
          <w:p w14:paraId="2A00A6A1"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նախատեսվածչէ</w:t>
            </w:r>
          </w:p>
          <w:p w14:paraId="4958A8EB" w14:textId="77777777" w:rsidR="00504312" w:rsidRPr="0071489C" w:rsidRDefault="00504312" w:rsidP="00504312">
            <w:pPr>
              <w:rPr>
                <w:rFonts w:ascii="GHEA Grapalat" w:hAnsi="GHEA Grapalat" w:cs="Calibri"/>
                <w:sz w:val="18"/>
                <w:szCs w:val="18"/>
              </w:rPr>
            </w:pPr>
          </w:p>
        </w:tc>
        <w:tc>
          <w:tcPr>
            <w:tcW w:w="1522" w:type="dxa"/>
            <w:gridSpan w:val="4"/>
            <w:shd w:val="clear" w:color="auto" w:fill="FFFFFF" w:themeFill="background1"/>
          </w:tcPr>
          <w:p w14:paraId="69551370" w14:textId="0C5F9102"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Վիճակագրական կոմիտե</w:t>
            </w:r>
          </w:p>
        </w:tc>
        <w:tc>
          <w:tcPr>
            <w:tcW w:w="1522" w:type="dxa"/>
            <w:gridSpan w:val="3"/>
            <w:shd w:val="clear" w:color="auto" w:fill="FFFFFF" w:themeFill="background1"/>
          </w:tcPr>
          <w:p w14:paraId="7FD7A83E" w14:textId="51732F18"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465AC9AB"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Մշակված մեթատվյալների համակարգ</w:t>
            </w:r>
          </w:p>
          <w:p w14:paraId="23F77333" w14:textId="77777777" w:rsidR="00504312" w:rsidRPr="0071489C" w:rsidRDefault="00504312" w:rsidP="00504312">
            <w:pPr>
              <w:rPr>
                <w:rFonts w:ascii="GHEA Grapalat" w:hAnsi="GHEA Grapalat" w:cs="Calibri"/>
                <w:sz w:val="18"/>
                <w:szCs w:val="18"/>
              </w:rPr>
            </w:pPr>
          </w:p>
          <w:p w14:paraId="670B2957"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Կազմված որակի հաշվետվություններ.</w:t>
            </w:r>
          </w:p>
          <w:p w14:paraId="323DE930" w14:textId="77777777" w:rsidR="00504312" w:rsidRPr="0071489C" w:rsidRDefault="00504312" w:rsidP="00504312">
            <w:pPr>
              <w:rPr>
                <w:rFonts w:ascii="GHEA Grapalat" w:hAnsi="GHEA Grapalat" w:cs="Calibri"/>
                <w:sz w:val="18"/>
                <w:szCs w:val="18"/>
              </w:rPr>
            </w:pPr>
            <w:r w:rsidRPr="0071489C">
              <w:rPr>
                <w:rFonts w:ascii="GHEA Grapalat" w:hAnsi="GHEA Grapalat" w:cs="Calibri"/>
                <w:sz w:val="18"/>
                <w:szCs w:val="18"/>
              </w:rPr>
              <w:t>սպառողին և արտադրողին ուղղված որակի հաշվետվություններ համաձայն  Եվրոպական վիճակագրական տվյալների և մեթատվյալների փոխանակման ստանդարտով (SDMX) մեթատվյալների կառուցվածքի (ESMS) և որակի հաշվետվությունների կառուցվածքի Եվրոպական վիճակագրական համակարգի (ESS) ստանդարտի (ESQRS)</w:t>
            </w:r>
          </w:p>
          <w:p w14:paraId="0C27B693" w14:textId="77777777" w:rsidR="00504312" w:rsidRPr="0071489C" w:rsidRDefault="00504312" w:rsidP="00504312">
            <w:pPr>
              <w:rPr>
                <w:rFonts w:ascii="GHEA Grapalat" w:hAnsi="GHEA Grapalat" w:cs="Calibri"/>
                <w:sz w:val="18"/>
                <w:szCs w:val="18"/>
              </w:rPr>
            </w:pPr>
          </w:p>
          <w:p w14:paraId="6A93DA99" w14:textId="77777777" w:rsidR="00504312" w:rsidRPr="0071489C" w:rsidRDefault="00504312" w:rsidP="00504312">
            <w:pPr>
              <w:rPr>
                <w:rFonts w:ascii="GHEA Grapalat" w:hAnsi="GHEA Grapalat" w:cs="Calibri"/>
                <w:sz w:val="18"/>
                <w:szCs w:val="18"/>
              </w:rPr>
            </w:pPr>
          </w:p>
          <w:p w14:paraId="3216CA0B" w14:textId="77777777" w:rsidR="00504312" w:rsidRPr="0071489C" w:rsidRDefault="00504312" w:rsidP="00504312">
            <w:pPr>
              <w:rPr>
                <w:rFonts w:ascii="GHEA Grapalat" w:hAnsi="GHEA Grapalat" w:cs="Calibri"/>
                <w:sz w:val="18"/>
                <w:szCs w:val="18"/>
              </w:rPr>
            </w:pPr>
          </w:p>
        </w:tc>
      </w:tr>
      <w:tr w:rsidR="00504312" w:rsidRPr="0071489C" w14:paraId="4AF87CB6" w14:textId="77777777" w:rsidTr="006A7F4E">
        <w:trPr>
          <w:gridAfter w:val="5"/>
          <w:wAfter w:w="171" w:type="dxa"/>
        </w:trPr>
        <w:tc>
          <w:tcPr>
            <w:tcW w:w="810" w:type="dxa"/>
            <w:shd w:val="clear" w:color="auto" w:fill="FFFFFF" w:themeFill="background1"/>
            <w:vAlign w:val="center"/>
          </w:tcPr>
          <w:p w14:paraId="70147665" w14:textId="77777777" w:rsidR="00504312" w:rsidRPr="0071489C" w:rsidRDefault="00504312" w:rsidP="00297463">
            <w:pPr>
              <w:pStyle w:val="ListParagraph"/>
              <w:numPr>
                <w:ilvl w:val="0"/>
                <w:numId w:val="40"/>
              </w:numPr>
              <w:ind w:right="-120"/>
              <w:jc w:val="center"/>
              <w:rPr>
                <w:rFonts w:ascii="GHEA Grapalat" w:hAnsi="GHEA Grapalat"/>
                <w:sz w:val="18"/>
                <w:szCs w:val="18"/>
              </w:rPr>
            </w:pPr>
          </w:p>
        </w:tc>
        <w:tc>
          <w:tcPr>
            <w:tcW w:w="1839" w:type="dxa"/>
            <w:gridSpan w:val="4"/>
            <w:shd w:val="clear" w:color="auto" w:fill="FFFFFF" w:themeFill="background1"/>
          </w:tcPr>
          <w:p w14:paraId="5C0EE71E" w14:textId="5043AD18" w:rsidR="00504312" w:rsidRPr="0071489C" w:rsidRDefault="00896567" w:rsidP="00504312">
            <w:pPr>
              <w:autoSpaceDE w:val="0"/>
              <w:autoSpaceDN w:val="0"/>
              <w:adjustRightInd w:val="0"/>
              <w:rPr>
                <w:rFonts w:ascii="GHEA Grapalat" w:hAnsi="GHEA Grapalat"/>
                <w:sz w:val="18"/>
                <w:szCs w:val="18"/>
              </w:rPr>
            </w:pPr>
            <w:r>
              <w:rPr>
                <w:rFonts w:ascii="GHEA Grapalat" w:hAnsi="GHEA Grapalat"/>
                <w:sz w:val="18"/>
                <w:szCs w:val="18"/>
              </w:rPr>
              <w:t>Կ</w:t>
            </w:r>
            <w:r w:rsidR="00504312" w:rsidRPr="0071489C">
              <w:rPr>
                <w:rFonts w:ascii="GHEA Grapalat" w:hAnsi="GHEA Grapalat"/>
                <w:sz w:val="18"/>
                <w:szCs w:val="18"/>
              </w:rPr>
              <w:t xml:space="preserve">ետ </w:t>
            </w:r>
            <w:r>
              <w:rPr>
                <w:rFonts w:ascii="GHEA Grapalat" w:hAnsi="GHEA Grapalat"/>
                <w:sz w:val="18"/>
                <w:szCs w:val="18"/>
              </w:rPr>
              <w:t>«</w:t>
            </w:r>
            <w:r w:rsidR="00504312" w:rsidRPr="0071489C">
              <w:rPr>
                <w:rFonts w:ascii="GHEA Grapalat" w:hAnsi="GHEA Grapalat"/>
                <w:sz w:val="18"/>
                <w:szCs w:val="18"/>
              </w:rPr>
              <w:t>h</w:t>
            </w:r>
            <w:r>
              <w:rPr>
                <w:rFonts w:ascii="GHEA Grapalat" w:hAnsi="GHEA Grapalat"/>
                <w:sz w:val="18"/>
                <w:szCs w:val="18"/>
              </w:rPr>
              <w:t>»</w:t>
            </w:r>
            <w:r w:rsidR="00504312" w:rsidRPr="0071489C">
              <w:rPr>
                <w:rFonts w:ascii="GHEA Grapalat" w:hAnsi="GHEA Grapalat"/>
                <w:sz w:val="18"/>
                <w:szCs w:val="18"/>
              </w:rPr>
              <w:t xml:space="preserve"> հորիզոնական գործունեություն՝ ներառյալ որակի ապահովումն ու</w:t>
            </w:r>
          </w:p>
          <w:p w14:paraId="42C54F6D" w14:textId="77777777" w:rsidR="00504312" w:rsidRPr="0071489C" w:rsidRDefault="00504312" w:rsidP="00504312">
            <w:pPr>
              <w:autoSpaceDE w:val="0"/>
              <w:autoSpaceDN w:val="0"/>
              <w:adjustRightInd w:val="0"/>
              <w:rPr>
                <w:rFonts w:ascii="GHEA Grapalat" w:hAnsi="GHEA Grapalat"/>
                <w:sz w:val="18"/>
                <w:szCs w:val="18"/>
              </w:rPr>
            </w:pPr>
            <w:r w:rsidRPr="0071489C">
              <w:rPr>
                <w:rFonts w:ascii="GHEA Grapalat" w:hAnsi="GHEA Grapalat"/>
                <w:sz w:val="18"/>
                <w:szCs w:val="18"/>
              </w:rPr>
              <w:t>կառավարումը, վիճակագրական դասակարգումները, ուսուցումը,</w:t>
            </w:r>
          </w:p>
          <w:p w14:paraId="2684E729" w14:textId="77777777" w:rsidR="00504312" w:rsidRPr="0071489C" w:rsidRDefault="00504312" w:rsidP="00504312">
            <w:pPr>
              <w:autoSpaceDE w:val="0"/>
              <w:autoSpaceDN w:val="0"/>
              <w:adjustRightInd w:val="0"/>
              <w:rPr>
                <w:rFonts w:ascii="GHEA Grapalat" w:hAnsi="GHEA Grapalat"/>
                <w:sz w:val="18"/>
                <w:szCs w:val="18"/>
              </w:rPr>
            </w:pPr>
            <w:r w:rsidRPr="0071489C">
              <w:rPr>
                <w:rFonts w:ascii="GHEA Grapalat" w:hAnsi="GHEA Grapalat"/>
                <w:sz w:val="18"/>
                <w:szCs w:val="18"/>
              </w:rPr>
              <w:t>տարածումը և ժամանակակից տեղեկատվական տեխնոլոգիաների</w:t>
            </w:r>
          </w:p>
          <w:p w14:paraId="53A4CC36" w14:textId="77777777" w:rsidR="00504312" w:rsidRPr="0071489C" w:rsidRDefault="00504312" w:rsidP="00504312">
            <w:pPr>
              <w:autoSpaceDE w:val="0"/>
              <w:autoSpaceDN w:val="0"/>
              <w:adjustRightInd w:val="0"/>
              <w:rPr>
                <w:rFonts w:ascii="GHEA Grapalat" w:hAnsi="GHEA Grapalat"/>
                <w:sz w:val="18"/>
                <w:szCs w:val="18"/>
              </w:rPr>
            </w:pPr>
            <w:r w:rsidRPr="0071489C">
              <w:rPr>
                <w:rFonts w:ascii="GHEA Grapalat" w:hAnsi="GHEA Grapalat"/>
                <w:sz w:val="18"/>
                <w:szCs w:val="18"/>
              </w:rPr>
              <w:t>կիրառումը</w:t>
            </w:r>
          </w:p>
        </w:tc>
        <w:tc>
          <w:tcPr>
            <w:tcW w:w="2247" w:type="dxa"/>
            <w:gridSpan w:val="2"/>
            <w:shd w:val="clear" w:color="auto" w:fill="FFFFFF" w:themeFill="background1"/>
          </w:tcPr>
          <w:p w14:paraId="743B15EC"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Ուսուցում հետևյալ դասակարգումների կիրառման ուղղությամբ.</w:t>
            </w:r>
          </w:p>
          <w:p w14:paraId="19C4E491"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1)Կրթության և ուսուցման ոլորտների միջազգային դասակարգիչ (ISCED-F 2013)</w:t>
            </w:r>
          </w:p>
          <w:p w14:paraId="31813C75"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2)Զբաղմունքների միջազգային ստանդարտ դասակարգիչ (ISCO-08)</w:t>
            </w:r>
          </w:p>
          <w:p w14:paraId="45F92DAB" w14:textId="477346CE" w:rsidR="00504312" w:rsidRPr="0071489C" w:rsidRDefault="00504312" w:rsidP="00504312">
            <w:pPr>
              <w:rPr>
                <w:rFonts w:ascii="GHEA Grapalat" w:hAnsi="GHEA Grapalat"/>
                <w:sz w:val="18"/>
                <w:szCs w:val="18"/>
              </w:rPr>
            </w:pPr>
            <w:r w:rsidRPr="0071489C">
              <w:rPr>
                <w:rFonts w:ascii="GHEA Grapalat" w:hAnsi="GHEA Grapalat"/>
                <w:sz w:val="18"/>
                <w:szCs w:val="18"/>
              </w:rPr>
              <w:t>3)Զբաղվածության կարգավիճակի միջազգային ստանդարտ դասակարգիչ (ICSE-2018)</w:t>
            </w:r>
          </w:p>
        </w:tc>
        <w:tc>
          <w:tcPr>
            <w:tcW w:w="1339" w:type="dxa"/>
            <w:gridSpan w:val="2"/>
            <w:shd w:val="clear" w:color="auto" w:fill="FFFFFF" w:themeFill="background1"/>
          </w:tcPr>
          <w:p w14:paraId="0359D8CF" w14:textId="33EE71D8" w:rsidR="00504312" w:rsidRPr="0071489C" w:rsidRDefault="00F25803" w:rsidP="00504312">
            <w:pPr>
              <w:rPr>
                <w:rFonts w:ascii="GHEA Grapalat" w:hAnsi="GHEA Grapalat"/>
                <w:sz w:val="18"/>
                <w:szCs w:val="18"/>
                <w:lang w:val="en-US"/>
              </w:rPr>
            </w:pPr>
            <w:r w:rsidRPr="0071489C">
              <w:rPr>
                <w:rFonts w:ascii="GHEA Grapalat" w:hAnsi="GHEA Grapalat"/>
                <w:sz w:val="18"/>
                <w:szCs w:val="18"/>
                <w:lang w:val="en-US"/>
              </w:rPr>
              <w:t>2021</w:t>
            </w:r>
            <w:r w:rsidR="00504312" w:rsidRPr="0071489C">
              <w:rPr>
                <w:rFonts w:ascii="GHEA Grapalat" w:hAnsi="GHEA Grapalat"/>
                <w:sz w:val="18"/>
                <w:szCs w:val="18"/>
              </w:rPr>
              <w:t xml:space="preserve"> -2022</w:t>
            </w:r>
          </w:p>
          <w:p w14:paraId="28DF2EF4"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թթ.</w:t>
            </w:r>
          </w:p>
          <w:p w14:paraId="1519117F" w14:textId="77777777" w:rsidR="00504312" w:rsidRPr="0071489C" w:rsidRDefault="00504312" w:rsidP="00504312">
            <w:pPr>
              <w:rPr>
                <w:rFonts w:ascii="GHEA Grapalat" w:hAnsi="GHEA Grapalat"/>
                <w:sz w:val="18"/>
                <w:szCs w:val="18"/>
              </w:rPr>
            </w:pPr>
          </w:p>
        </w:tc>
        <w:tc>
          <w:tcPr>
            <w:tcW w:w="1611" w:type="dxa"/>
            <w:gridSpan w:val="4"/>
            <w:shd w:val="clear" w:color="auto" w:fill="FFFFFF" w:themeFill="background1"/>
          </w:tcPr>
          <w:p w14:paraId="7DC0FA38"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6F4C2250"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56CD4D86" w14:textId="77777777" w:rsidR="00504312" w:rsidRPr="0071489C" w:rsidRDefault="00504312" w:rsidP="00504312">
            <w:pPr>
              <w:rPr>
                <w:rFonts w:ascii="GHEA Grapalat" w:hAnsi="GHEA Grapalat"/>
                <w:sz w:val="18"/>
                <w:szCs w:val="18"/>
              </w:rPr>
            </w:pPr>
          </w:p>
        </w:tc>
        <w:tc>
          <w:tcPr>
            <w:tcW w:w="1522" w:type="dxa"/>
            <w:gridSpan w:val="4"/>
            <w:shd w:val="clear" w:color="auto" w:fill="FFFFFF" w:themeFill="background1"/>
          </w:tcPr>
          <w:p w14:paraId="1D23EE44"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Վիճակագրական կոմիտե</w:t>
            </w:r>
          </w:p>
        </w:tc>
        <w:tc>
          <w:tcPr>
            <w:tcW w:w="1522" w:type="dxa"/>
            <w:gridSpan w:val="3"/>
            <w:shd w:val="clear" w:color="auto" w:fill="FFFFFF" w:themeFill="background1"/>
          </w:tcPr>
          <w:p w14:paraId="06785F5A"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Առկա է ԵՄ  աջակցության անհրաժեշտություն՝  տեխնիկական աջակցություն, փորձագիտական  աջակցություն, ուսուցում</w:t>
            </w:r>
          </w:p>
        </w:tc>
        <w:tc>
          <w:tcPr>
            <w:tcW w:w="3604" w:type="dxa"/>
            <w:gridSpan w:val="4"/>
            <w:shd w:val="clear" w:color="auto" w:fill="FFFFFF" w:themeFill="background1"/>
          </w:tcPr>
          <w:p w14:paraId="5C768C7D" w14:textId="0D5EA0FA" w:rsidR="00504312" w:rsidRPr="0071489C" w:rsidRDefault="00504312" w:rsidP="00A3053C">
            <w:pPr>
              <w:rPr>
                <w:rFonts w:ascii="GHEA Grapalat" w:hAnsi="GHEA Grapalat"/>
                <w:sz w:val="18"/>
                <w:szCs w:val="18"/>
              </w:rPr>
            </w:pPr>
            <w:r w:rsidRPr="0071489C">
              <w:rPr>
                <w:rFonts w:ascii="GHEA Grapalat" w:hAnsi="GHEA Grapalat"/>
                <w:sz w:val="18"/>
                <w:szCs w:val="18"/>
              </w:rPr>
              <w:t>Ուսուցանված</w:t>
            </w:r>
            <w:r w:rsidR="00A3053C" w:rsidRPr="008956E6">
              <w:rPr>
                <w:rFonts w:ascii="GHEA Grapalat" w:hAnsi="GHEA Grapalat"/>
                <w:sz w:val="18"/>
                <w:szCs w:val="18"/>
              </w:rPr>
              <w:t xml:space="preserve"> </w:t>
            </w:r>
            <w:r w:rsidRPr="0071489C">
              <w:rPr>
                <w:rFonts w:ascii="GHEA Grapalat" w:hAnsi="GHEA Grapalat"/>
                <w:sz w:val="18"/>
                <w:szCs w:val="18"/>
              </w:rPr>
              <w:t>անձնակազմ</w:t>
            </w:r>
            <w:r w:rsidR="00A3053C" w:rsidRPr="008956E6">
              <w:rPr>
                <w:rFonts w:ascii="GHEA Grapalat" w:hAnsi="GHEA Grapalat"/>
                <w:sz w:val="18"/>
                <w:szCs w:val="18"/>
              </w:rPr>
              <w:t xml:space="preserve"> </w:t>
            </w:r>
            <w:r w:rsidRPr="0071489C">
              <w:rPr>
                <w:rFonts w:ascii="GHEA Grapalat" w:hAnsi="GHEA Grapalat"/>
                <w:sz w:val="18"/>
                <w:szCs w:val="18"/>
              </w:rPr>
              <w:t>ISCED-F 2013,</w:t>
            </w:r>
            <w:r w:rsidR="00A3053C" w:rsidRPr="008956E6">
              <w:rPr>
                <w:rFonts w:ascii="GHEA Grapalat" w:hAnsi="GHEA Grapalat"/>
                <w:sz w:val="18"/>
                <w:szCs w:val="18"/>
              </w:rPr>
              <w:t xml:space="preserve"> </w:t>
            </w:r>
            <w:r w:rsidRPr="0071489C">
              <w:rPr>
                <w:rFonts w:ascii="GHEA Grapalat" w:hAnsi="GHEA Grapalat"/>
                <w:sz w:val="18"/>
                <w:szCs w:val="18"/>
              </w:rPr>
              <w:t>ISCO-08 և ICSE-2018 դասակարգիչների կիրառման ուղղությամբ</w:t>
            </w:r>
          </w:p>
        </w:tc>
      </w:tr>
      <w:tr w:rsidR="00504312" w:rsidRPr="0071489C" w14:paraId="45570165" w14:textId="77777777" w:rsidTr="00B57FF5">
        <w:trPr>
          <w:gridAfter w:val="4"/>
          <w:wAfter w:w="142" w:type="dxa"/>
        </w:trPr>
        <w:tc>
          <w:tcPr>
            <w:tcW w:w="14523" w:type="dxa"/>
            <w:gridSpan w:val="25"/>
            <w:shd w:val="clear" w:color="auto" w:fill="FFFFFF" w:themeFill="background1"/>
            <w:vAlign w:val="center"/>
          </w:tcPr>
          <w:p w14:paraId="25D46983" w14:textId="06F5F58D" w:rsidR="00A3053C" w:rsidRPr="008956E6" w:rsidRDefault="00A3053C" w:rsidP="00504312">
            <w:pPr>
              <w:jc w:val="center"/>
              <w:rPr>
                <w:rFonts w:ascii="GHEA Grapalat" w:hAnsi="GHEA Grapalat"/>
                <w:b/>
                <w:sz w:val="18"/>
                <w:szCs w:val="18"/>
              </w:rPr>
            </w:pPr>
            <w:r>
              <w:rPr>
                <w:rFonts w:ascii="GHEA Grapalat" w:hAnsi="GHEA Grapalat"/>
                <w:b/>
                <w:sz w:val="18"/>
                <w:szCs w:val="18"/>
              </w:rPr>
              <w:t xml:space="preserve">ՄԱՍ </w:t>
            </w:r>
            <w:r w:rsidRPr="008956E6">
              <w:rPr>
                <w:rFonts w:ascii="GHEA Grapalat" w:hAnsi="GHEA Grapalat"/>
                <w:b/>
                <w:sz w:val="18"/>
                <w:szCs w:val="18"/>
              </w:rPr>
              <w:t>V</w:t>
            </w:r>
          </w:p>
          <w:p w14:paraId="76C0BB59" w14:textId="53E525D4" w:rsidR="00A3053C" w:rsidRPr="008956E6" w:rsidRDefault="00A3053C" w:rsidP="00504312">
            <w:pPr>
              <w:jc w:val="center"/>
              <w:rPr>
                <w:rFonts w:ascii="GHEA Grapalat" w:hAnsi="GHEA Grapalat"/>
                <w:b/>
                <w:sz w:val="18"/>
                <w:szCs w:val="18"/>
              </w:rPr>
            </w:pPr>
            <w:r>
              <w:rPr>
                <w:rFonts w:ascii="GHEA Grapalat" w:hAnsi="GHEA Grapalat"/>
                <w:b/>
                <w:sz w:val="18"/>
                <w:szCs w:val="18"/>
              </w:rPr>
              <w:t>ԳԼՈՒԽ 13</w:t>
            </w:r>
          </w:p>
          <w:p w14:paraId="71FBA585" w14:textId="214B1E58" w:rsidR="00504312" w:rsidRDefault="00A3053C" w:rsidP="00504312">
            <w:pPr>
              <w:jc w:val="center"/>
              <w:rPr>
                <w:rFonts w:ascii="GHEA Grapalat" w:hAnsi="GHEA Grapalat"/>
                <w:b/>
                <w:sz w:val="18"/>
                <w:szCs w:val="18"/>
              </w:rPr>
            </w:pPr>
            <w:r w:rsidRPr="0071489C">
              <w:rPr>
                <w:rFonts w:ascii="GHEA Grapalat" w:hAnsi="GHEA Grapalat"/>
                <w:b/>
                <w:sz w:val="18"/>
                <w:szCs w:val="18"/>
              </w:rPr>
              <w:t>ՀԵՏԱԶՈՏՈՒԹՅԱՆ</w:t>
            </w:r>
            <w:r w:rsidR="005F5193">
              <w:rPr>
                <w:rFonts w:ascii="GHEA Grapalat" w:hAnsi="GHEA Grapalat"/>
                <w:b/>
                <w:sz w:val="18"/>
                <w:szCs w:val="18"/>
              </w:rPr>
              <w:t xml:space="preserve"> ԵՎ</w:t>
            </w:r>
            <w:r w:rsidRPr="0071489C">
              <w:rPr>
                <w:rFonts w:ascii="GHEA Grapalat" w:hAnsi="GHEA Grapalat"/>
                <w:b/>
                <w:sz w:val="18"/>
                <w:szCs w:val="18"/>
              </w:rPr>
              <w:t xml:space="preserve"> ՆՈՐԱՐԱՐՈՒԹՅՈՒՆՆԵՐԻ ՈԼՈՐՏՈՒՄ ՀԱՄԱԳՈՐԾԱԿՑՈՒԹՅՈ</w:t>
            </w:r>
            <w:r w:rsidR="005F5193">
              <w:rPr>
                <w:rFonts w:ascii="GHEA Grapalat" w:hAnsi="GHEA Grapalat"/>
                <w:b/>
                <w:sz w:val="18"/>
                <w:szCs w:val="18"/>
              </w:rPr>
              <w:t>Ւ</w:t>
            </w:r>
            <w:r w:rsidRPr="0071489C">
              <w:rPr>
                <w:rFonts w:ascii="GHEA Grapalat" w:hAnsi="GHEA Grapalat"/>
                <w:b/>
                <w:sz w:val="18"/>
                <w:szCs w:val="18"/>
              </w:rPr>
              <w:t>Ն</w:t>
            </w:r>
          </w:p>
          <w:p w14:paraId="39D54223" w14:textId="40090BB1" w:rsidR="005F5193" w:rsidRPr="005F5193" w:rsidRDefault="005F5193" w:rsidP="00504312">
            <w:pPr>
              <w:jc w:val="center"/>
              <w:rPr>
                <w:rFonts w:ascii="GHEA Grapalat" w:hAnsi="GHEA Grapalat"/>
                <w:b/>
                <w:sz w:val="18"/>
                <w:szCs w:val="18"/>
              </w:rPr>
            </w:pPr>
            <w:r w:rsidRPr="008956E6">
              <w:rPr>
                <w:rFonts w:ascii="GHEA Grapalat" w:hAnsi="GHEA Grapalat"/>
                <w:b/>
                <w:sz w:val="18"/>
                <w:szCs w:val="18"/>
              </w:rPr>
              <w:t>(</w:t>
            </w:r>
            <w:r>
              <w:rPr>
                <w:rFonts w:ascii="GHEA Grapalat" w:hAnsi="GHEA Grapalat"/>
                <w:b/>
                <w:sz w:val="18"/>
                <w:szCs w:val="18"/>
              </w:rPr>
              <w:t>Համաձայնագրից բխող միջոցառումներ, որոնք չեն պահանջում իրավական մոտարկում ԵՄ հրահանգներին</w:t>
            </w:r>
            <w:r w:rsidRPr="008956E6">
              <w:rPr>
                <w:rFonts w:ascii="GHEA Grapalat" w:hAnsi="GHEA Grapalat"/>
                <w:b/>
                <w:sz w:val="18"/>
                <w:szCs w:val="18"/>
              </w:rPr>
              <w:t>)</w:t>
            </w:r>
          </w:p>
        </w:tc>
      </w:tr>
      <w:tr w:rsidR="00504312" w:rsidRPr="0071489C" w14:paraId="5DE6FD19" w14:textId="77777777" w:rsidTr="006A7F4E">
        <w:trPr>
          <w:gridAfter w:val="4"/>
          <w:wAfter w:w="142" w:type="dxa"/>
        </w:trPr>
        <w:tc>
          <w:tcPr>
            <w:tcW w:w="810" w:type="dxa"/>
            <w:vAlign w:val="center"/>
          </w:tcPr>
          <w:p w14:paraId="35DD60E0" w14:textId="77777777" w:rsidR="00504312" w:rsidRPr="0071489C" w:rsidRDefault="00504312" w:rsidP="00297463">
            <w:pPr>
              <w:pStyle w:val="ListParagraph"/>
              <w:numPr>
                <w:ilvl w:val="0"/>
                <w:numId w:val="40"/>
              </w:numPr>
              <w:jc w:val="center"/>
              <w:rPr>
                <w:rFonts w:ascii="GHEA Grapalat" w:hAnsi="GHEA Grapalat" w:cs="Calibri"/>
                <w:sz w:val="18"/>
                <w:szCs w:val="18"/>
              </w:rPr>
            </w:pPr>
          </w:p>
        </w:tc>
        <w:tc>
          <w:tcPr>
            <w:tcW w:w="1845" w:type="dxa"/>
            <w:gridSpan w:val="5"/>
          </w:tcPr>
          <w:p w14:paraId="08DA3B68" w14:textId="77777777" w:rsidR="00504312" w:rsidRPr="0071489C" w:rsidRDefault="00504312" w:rsidP="00504312">
            <w:pPr>
              <w:rPr>
                <w:rFonts w:ascii="GHEA Grapalat" w:hAnsi="GHEA Grapalat"/>
                <w:b/>
                <w:sz w:val="18"/>
                <w:szCs w:val="18"/>
              </w:rPr>
            </w:pPr>
            <w:r w:rsidRPr="0071489C">
              <w:rPr>
                <w:rFonts w:ascii="GHEA Grapalat" w:hAnsi="GHEA Grapalat"/>
                <w:b/>
                <w:sz w:val="18"/>
                <w:szCs w:val="18"/>
              </w:rPr>
              <w:t>Հոդված 79</w:t>
            </w:r>
          </w:p>
          <w:p w14:paraId="3725C9F1" w14:textId="4909CD0C" w:rsidR="00504312" w:rsidRPr="0071489C" w:rsidRDefault="005F5193" w:rsidP="00504312">
            <w:pPr>
              <w:rPr>
                <w:rFonts w:ascii="GHEA Grapalat" w:hAnsi="GHEA Grapalat"/>
                <w:sz w:val="18"/>
                <w:szCs w:val="18"/>
              </w:rPr>
            </w:pPr>
            <w:r>
              <w:rPr>
                <w:rFonts w:ascii="GHEA Grapalat" w:hAnsi="GHEA Grapalat"/>
                <w:b/>
                <w:sz w:val="18"/>
                <w:szCs w:val="18"/>
              </w:rPr>
              <w:t>Կետ «</w:t>
            </w:r>
            <w:r w:rsidR="00504312" w:rsidRPr="0071489C">
              <w:rPr>
                <w:rFonts w:ascii="GHEA Grapalat" w:hAnsi="GHEA Grapalat"/>
                <w:b/>
                <w:sz w:val="18"/>
                <w:szCs w:val="18"/>
              </w:rPr>
              <w:t>a</w:t>
            </w:r>
            <w:r>
              <w:rPr>
                <w:rFonts w:ascii="GHEA Grapalat" w:hAnsi="GHEA Grapalat"/>
                <w:b/>
                <w:sz w:val="18"/>
                <w:szCs w:val="18"/>
              </w:rPr>
              <w:t>»</w:t>
            </w:r>
          </w:p>
          <w:p w14:paraId="3FC0EF21"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Երկխոսության քաղաքականությունը և գիտական ու տեխնոլո</w:t>
            </w:r>
            <w:r w:rsidRPr="0071489C">
              <w:rPr>
                <w:rFonts w:ascii="GHEA Grapalat" w:hAnsi="GHEA Grapalat"/>
                <w:sz w:val="18"/>
                <w:szCs w:val="18"/>
              </w:rPr>
              <w:softHyphen/>
              <w:t>գիական տեղե</w:t>
            </w:r>
            <w:r w:rsidRPr="0071489C">
              <w:rPr>
                <w:rFonts w:ascii="GHEA Grapalat" w:hAnsi="GHEA Grapalat"/>
                <w:sz w:val="18"/>
                <w:szCs w:val="18"/>
              </w:rPr>
              <w:softHyphen/>
              <w:t>կությունների փոխանակումը</w:t>
            </w:r>
          </w:p>
          <w:p w14:paraId="67A290E3" w14:textId="77777777" w:rsidR="00504312" w:rsidRPr="0071489C" w:rsidRDefault="00504312" w:rsidP="00504312">
            <w:pPr>
              <w:jc w:val="center"/>
              <w:rPr>
                <w:rFonts w:ascii="GHEA Grapalat" w:hAnsi="GHEA Grapalat"/>
                <w:sz w:val="18"/>
                <w:szCs w:val="18"/>
              </w:rPr>
            </w:pPr>
          </w:p>
        </w:tc>
        <w:tc>
          <w:tcPr>
            <w:tcW w:w="2241" w:type="dxa"/>
          </w:tcPr>
          <w:p w14:paraId="629D54BE"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lastRenderedPageBreak/>
              <w:t xml:space="preserve">Գիտական և գիտատեխնիկական գործունեության բնագավառի փորձագիտական գնահատման կազմակերպում ԵՄ հետազոտությունների և </w:t>
            </w:r>
            <w:r w:rsidRPr="0071489C">
              <w:rPr>
                <w:rFonts w:ascii="GHEA Grapalat" w:hAnsi="GHEA Grapalat"/>
                <w:sz w:val="18"/>
                <w:szCs w:val="18"/>
              </w:rPr>
              <w:lastRenderedPageBreak/>
              <w:t>նորարարության գլխավոր տնօրինության հետ համատեղ</w:t>
            </w:r>
          </w:p>
        </w:tc>
        <w:tc>
          <w:tcPr>
            <w:tcW w:w="1345" w:type="dxa"/>
            <w:gridSpan w:val="3"/>
          </w:tcPr>
          <w:p w14:paraId="48C8D5AA" w14:textId="0011CFF1" w:rsidR="00504312" w:rsidRPr="0071489C" w:rsidRDefault="00504312" w:rsidP="00504312">
            <w:pPr>
              <w:jc w:val="center"/>
              <w:rPr>
                <w:rFonts w:ascii="GHEA Grapalat" w:hAnsi="GHEA Grapalat"/>
                <w:sz w:val="18"/>
                <w:szCs w:val="18"/>
                <w:lang w:val="en-US"/>
              </w:rPr>
            </w:pPr>
            <w:r w:rsidRPr="0071489C">
              <w:rPr>
                <w:rFonts w:ascii="GHEA Grapalat" w:hAnsi="GHEA Grapalat"/>
                <w:sz w:val="18"/>
                <w:szCs w:val="18"/>
              </w:rPr>
              <w:lastRenderedPageBreak/>
              <w:t>202</w:t>
            </w:r>
            <w:r w:rsidR="00AC559B" w:rsidRPr="0071489C">
              <w:rPr>
                <w:rFonts w:ascii="GHEA Grapalat" w:hAnsi="GHEA Grapalat"/>
                <w:sz w:val="18"/>
                <w:szCs w:val="18"/>
              </w:rPr>
              <w:t>1</w:t>
            </w:r>
            <w:r w:rsidRPr="0071489C">
              <w:rPr>
                <w:rFonts w:ascii="GHEA Grapalat" w:hAnsi="GHEA Grapalat"/>
                <w:sz w:val="18"/>
                <w:szCs w:val="18"/>
                <w:lang w:val="en-US"/>
              </w:rPr>
              <w:t>թ.</w:t>
            </w:r>
          </w:p>
        </w:tc>
        <w:tc>
          <w:tcPr>
            <w:tcW w:w="1611" w:type="dxa"/>
            <w:gridSpan w:val="4"/>
            <w:vAlign w:val="center"/>
          </w:tcPr>
          <w:p w14:paraId="669419D6"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5AB023A5"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5BB9B006" w14:textId="38566CAE" w:rsidR="00504312" w:rsidRPr="0071489C" w:rsidRDefault="00504312" w:rsidP="00504312">
            <w:pPr>
              <w:rPr>
                <w:rFonts w:ascii="GHEA Grapalat" w:hAnsi="GHEA Grapalat"/>
                <w:sz w:val="18"/>
                <w:szCs w:val="18"/>
                <w:lang w:val="en-US"/>
              </w:rPr>
            </w:pPr>
          </w:p>
        </w:tc>
        <w:tc>
          <w:tcPr>
            <w:tcW w:w="1522" w:type="dxa"/>
            <w:gridSpan w:val="4"/>
          </w:tcPr>
          <w:p w14:paraId="7DA2CB24" w14:textId="6D3535BF" w:rsidR="00504312" w:rsidRPr="0071489C" w:rsidRDefault="00504312" w:rsidP="00504312">
            <w:pPr>
              <w:jc w:val="center"/>
              <w:rPr>
                <w:rFonts w:ascii="GHEA Grapalat" w:hAnsi="GHEA Grapalat"/>
                <w:sz w:val="18"/>
                <w:szCs w:val="18"/>
                <w:lang w:val="en-US"/>
              </w:rPr>
            </w:pPr>
            <w:r w:rsidRPr="0071489C">
              <w:rPr>
                <w:rFonts w:ascii="GHEA Grapalat" w:hAnsi="GHEA Grapalat" w:cs="Calibri"/>
                <w:sz w:val="18"/>
                <w:szCs w:val="18"/>
              </w:rPr>
              <w:t xml:space="preserve">Կրթության, գիտության, մշակույթի և սպորտի  նախարարություն </w:t>
            </w:r>
          </w:p>
        </w:tc>
        <w:tc>
          <w:tcPr>
            <w:tcW w:w="1545" w:type="dxa"/>
            <w:gridSpan w:val="3"/>
          </w:tcPr>
          <w:p w14:paraId="695812AC" w14:textId="38D511D4" w:rsidR="00504312" w:rsidRPr="0071489C" w:rsidRDefault="00504312" w:rsidP="00504312">
            <w:pPr>
              <w:rPr>
                <w:rFonts w:ascii="GHEA Grapalat" w:hAnsi="GHEA Grapalat"/>
                <w:sz w:val="18"/>
                <w:szCs w:val="18"/>
              </w:rPr>
            </w:pPr>
            <w:r w:rsidRPr="0071489C">
              <w:rPr>
                <w:rFonts w:ascii="GHEA Grapalat" w:hAnsi="GHEA Grapalat"/>
                <w:sz w:val="18"/>
                <w:szCs w:val="18"/>
              </w:rPr>
              <w:t>«Հորիզոն 2020»</w:t>
            </w:r>
          </w:p>
        </w:tc>
        <w:tc>
          <w:tcPr>
            <w:tcW w:w="3604" w:type="dxa"/>
            <w:gridSpan w:val="4"/>
          </w:tcPr>
          <w:p w14:paraId="72D12E38" w14:textId="77777777" w:rsidR="00504312" w:rsidRPr="0071489C" w:rsidRDefault="00504312" w:rsidP="00504312">
            <w:pPr>
              <w:jc w:val="both"/>
              <w:rPr>
                <w:rFonts w:ascii="GHEA Grapalat" w:hAnsi="GHEA Grapalat"/>
                <w:sz w:val="18"/>
                <w:szCs w:val="18"/>
              </w:rPr>
            </w:pPr>
            <w:r w:rsidRPr="0071489C">
              <w:rPr>
                <w:rFonts w:ascii="GHEA Grapalat" w:hAnsi="GHEA Grapalat"/>
                <w:sz w:val="18"/>
                <w:szCs w:val="18"/>
              </w:rPr>
              <w:t>Հանրային գիտա</w:t>
            </w:r>
            <w:r w:rsidRPr="0071489C">
              <w:rPr>
                <w:rFonts w:ascii="GHEA Grapalat" w:hAnsi="GHEA Grapalat"/>
                <w:sz w:val="18"/>
                <w:szCs w:val="18"/>
              </w:rPr>
              <w:softHyphen/>
              <w:t>կան կազմակեր</w:t>
            </w:r>
            <w:r w:rsidRPr="0071489C">
              <w:rPr>
                <w:rFonts w:ascii="GHEA Grapalat" w:hAnsi="GHEA Grapalat"/>
                <w:sz w:val="18"/>
                <w:szCs w:val="18"/>
              </w:rPr>
              <w:softHyphen/>
              <w:t>պությունների գոր</w:t>
            </w:r>
            <w:r w:rsidRPr="0071489C">
              <w:rPr>
                <w:rFonts w:ascii="GHEA Grapalat" w:hAnsi="GHEA Grapalat"/>
                <w:sz w:val="18"/>
                <w:szCs w:val="18"/>
              </w:rPr>
              <w:softHyphen/>
              <w:t>ծու</w:t>
            </w:r>
            <w:r w:rsidRPr="0071489C">
              <w:rPr>
                <w:rFonts w:ascii="GHEA Grapalat" w:hAnsi="GHEA Grapalat"/>
                <w:sz w:val="18"/>
                <w:szCs w:val="18"/>
              </w:rPr>
              <w:softHyphen/>
              <w:t>նեության արդ</w:t>
            </w:r>
            <w:r w:rsidRPr="0071489C">
              <w:rPr>
                <w:rFonts w:ascii="GHEA Grapalat" w:hAnsi="GHEA Grapalat"/>
                <w:sz w:val="18"/>
                <w:szCs w:val="18"/>
              </w:rPr>
              <w:softHyphen/>
              <w:t>յու</w:t>
            </w:r>
            <w:r w:rsidRPr="0071489C">
              <w:rPr>
                <w:rFonts w:ascii="GHEA Grapalat" w:hAnsi="GHEA Grapalat"/>
                <w:sz w:val="18"/>
                <w:szCs w:val="18"/>
              </w:rPr>
              <w:softHyphen/>
              <w:t>նավետության գնահատում, գիտական և գիտա</w:t>
            </w:r>
            <w:r w:rsidRPr="0071489C">
              <w:rPr>
                <w:rFonts w:ascii="GHEA Grapalat" w:hAnsi="GHEA Grapalat"/>
                <w:sz w:val="18"/>
                <w:szCs w:val="18"/>
              </w:rPr>
              <w:softHyphen/>
              <w:t>տեխնիկական գործունեության բնագավառում արդ</w:t>
            </w:r>
            <w:r w:rsidRPr="0071489C">
              <w:rPr>
                <w:rFonts w:ascii="GHEA Grapalat" w:hAnsi="GHEA Grapalat"/>
                <w:sz w:val="18"/>
                <w:szCs w:val="18"/>
              </w:rPr>
              <w:softHyphen/>
              <w:t>յունքի վրա հիմնված ֆինան</w:t>
            </w:r>
            <w:r w:rsidRPr="0071489C">
              <w:rPr>
                <w:rFonts w:ascii="GHEA Grapalat" w:hAnsi="GHEA Grapalat"/>
                <w:sz w:val="18"/>
                <w:szCs w:val="18"/>
              </w:rPr>
              <w:softHyphen/>
              <w:t>սա</w:t>
            </w:r>
            <w:r w:rsidRPr="0071489C">
              <w:rPr>
                <w:rFonts w:ascii="GHEA Grapalat" w:hAnsi="GHEA Grapalat"/>
                <w:sz w:val="18"/>
                <w:szCs w:val="18"/>
              </w:rPr>
              <w:softHyphen/>
              <w:t>վորման համա</w:t>
            </w:r>
            <w:r w:rsidRPr="0071489C">
              <w:rPr>
                <w:rFonts w:ascii="GHEA Grapalat" w:hAnsi="GHEA Grapalat"/>
                <w:sz w:val="18"/>
                <w:szCs w:val="18"/>
              </w:rPr>
              <w:softHyphen/>
              <w:t>կարգի ձևավորում</w:t>
            </w:r>
          </w:p>
        </w:tc>
      </w:tr>
      <w:tr w:rsidR="00504312" w:rsidRPr="0071489C" w14:paraId="2F2DFFDB" w14:textId="77777777" w:rsidTr="006A7F4E">
        <w:trPr>
          <w:gridAfter w:val="4"/>
          <w:wAfter w:w="142" w:type="dxa"/>
        </w:trPr>
        <w:tc>
          <w:tcPr>
            <w:tcW w:w="810" w:type="dxa"/>
            <w:vAlign w:val="center"/>
          </w:tcPr>
          <w:p w14:paraId="01889183" w14:textId="77777777" w:rsidR="00504312" w:rsidRPr="0071489C" w:rsidRDefault="00504312" w:rsidP="00297463">
            <w:pPr>
              <w:pStyle w:val="ListParagraph"/>
              <w:numPr>
                <w:ilvl w:val="0"/>
                <w:numId w:val="40"/>
              </w:numPr>
              <w:jc w:val="center"/>
              <w:rPr>
                <w:rFonts w:ascii="GHEA Grapalat" w:hAnsi="GHEA Grapalat" w:cs="Calibri"/>
                <w:sz w:val="18"/>
                <w:szCs w:val="18"/>
              </w:rPr>
            </w:pPr>
          </w:p>
        </w:tc>
        <w:tc>
          <w:tcPr>
            <w:tcW w:w="1845" w:type="dxa"/>
            <w:gridSpan w:val="5"/>
          </w:tcPr>
          <w:p w14:paraId="6F42F181" w14:textId="77777777" w:rsidR="00504312" w:rsidRPr="0071489C" w:rsidRDefault="00504312" w:rsidP="00504312">
            <w:pPr>
              <w:rPr>
                <w:rFonts w:ascii="GHEA Grapalat" w:hAnsi="GHEA Grapalat"/>
                <w:b/>
                <w:sz w:val="18"/>
                <w:szCs w:val="18"/>
              </w:rPr>
            </w:pPr>
            <w:r w:rsidRPr="0071489C">
              <w:rPr>
                <w:rFonts w:ascii="GHEA Grapalat" w:hAnsi="GHEA Grapalat"/>
                <w:b/>
                <w:sz w:val="18"/>
                <w:szCs w:val="18"/>
              </w:rPr>
              <w:t>Հոդված 79</w:t>
            </w:r>
          </w:p>
          <w:p w14:paraId="7637D46D" w14:textId="25466B7E" w:rsidR="00504312" w:rsidRPr="0071489C" w:rsidRDefault="00C97E03" w:rsidP="00504312">
            <w:pPr>
              <w:rPr>
                <w:rFonts w:ascii="GHEA Grapalat" w:hAnsi="GHEA Grapalat"/>
                <w:b/>
                <w:sz w:val="18"/>
                <w:szCs w:val="18"/>
              </w:rPr>
            </w:pPr>
            <w:r>
              <w:rPr>
                <w:rFonts w:ascii="GHEA Grapalat" w:hAnsi="GHEA Grapalat"/>
                <w:b/>
                <w:sz w:val="18"/>
                <w:szCs w:val="18"/>
              </w:rPr>
              <w:t>Կետ «</w:t>
            </w:r>
            <w:r w:rsidR="00504312" w:rsidRPr="0071489C">
              <w:rPr>
                <w:rFonts w:ascii="GHEA Grapalat" w:hAnsi="GHEA Grapalat"/>
                <w:b/>
                <w:sz w:val="18"/>
                <w:szCs w:val="18"/>
              </w:rPr>
              <w:t>b</w:t>
            </w:r>
            <w:r>
              <w:rPr>
                <w:rFonts w:ascii="GHEA Grapalat" w:hAnsi="GHEA Grapalat"/>
                <w:b/>
                <w:sz w:val="18"/>
                <w:szCs w:val="18"/>
              </w:rPr>
              <w:t>»</w:t>
            </w:r>
          </w:p>
          <w:p w14:paraId="56DD5AFF"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Յուրաքանչյուր Կողմի համապատասխան ծրագրերին համարժեք հասանելիության ապահովման դյուրացումը</w:t>
            </w:r>
          </w:p>
          <w:p w14:paraId="04F8DD27" w14:textId="77777777" w:rsidR="00504312" w:rsidRPr="0071489C" w:rsidRDefault="00504312" w:rsidP="00504312">
            <w:pPr>
              <w:rPr>
                <w:rFonts w:ascii="GHEA Grapalat" w:hAnsi="GHEA Grapalat"/>
                <w:sz w:val="18"/>
                <w:szCs w:val="18"/>
              </w:rPr>
            </w:pPr>
          </w:p>
        </w:tc>
        <w:tc>
          <w:tcPr>
            <w:tcW w:w="2241" w:type="dxa"/>
          </w:tcPr>
          <w:p w14:paraId="5A48E5F3" w14:textId="77777777" w:rsidR="00504312" w:rsidRPr="0071489C" w:rsidRDefault="00504312" w:rsidP="00504312">
            <w:pPr>
              <w:widowControl w:val="0"/>
              <w:tabs>
                <w:tab w:val="left" w:pos="77"/>
              </w:tabs>
              <w:rPr>
                <w:rFonts w:ascii="GHEA Grapalat" w:hAnsi="GHEA Grapalat"/>
                <w:sz w:val="18"/>
                <w:szCs w:val="18"/>
              </w:rPr>
            </w:pPr>
            <w:r w:rsidRPr="0071489C">
              <w:rPr>
                <w:rFonts w:ascii="GHEA Grapalat" w:hAnsi="GHEA Grapalat"/>
                <w:sz w:val="18"/>
                <w:szCs w:val="18"/>
              </w:rPr>
              <w:t>ՀՀ պետական բյուջեի հաշվին իրականացվող գիտական և գիտատեխնիկական գործունեության պայմանագրային (թեմատիկ) ֆինանսավորման հետազոտական խմբերում արտասահմանյան գիտական խորհրդատուի ներգրավման շարունակականության ապահովում</w:t>
            </w:r>
          </w:p>
        </w:tc>
        <w:tc>
          <w:tcPr>
            <w:tcW w:w="1345" w:type="dxa"/>
            <w:gridSpan w:val="3"/>
          </w:tcPr>
          <w:p w14:paraId="39AA91BD" w14:textId="7828D0BA" w:rsidR="00504312" w:rsidRPr="0071489C" w:rsidRDefault="00504312" w:rsidP="00504312">
            <w:pPr>
              <w:pStyle w:val="mechtex"/>
              <w:rPr>
                <w:rFonts w:ascii="GHEA Grapalat" w:hAnsi="GHEA Grapalat"/>
                <w:sz w:val="18"/>
                <w:szCs w:val="18"/>
              </w:rPr>
            </w:pPr>
            <w:r w:rsidRPr="0071489C">
              <w:rPr>
                <w:rFonts w:ascii="GHEA Grapalat" w:hAnsi="GHEA Grapalat"/>
                <w:sz w:val="18"/>
                <w:szCs w:val="18"/>
                <w:lang w:val="ru-RU"/>
              </w:rPr>
              <w:t>20</w:t>
            </w:r>
            <w:r w:rsidR="00F25803" w:rsidRPr="0071489C">
              <w:rPr>
                <w:rFonts w:ascii="GHEA Grapalat" w:hAnsi="GHEA Grapalat"/>
                <w:sz w:val="18"/>
                <w:szCs w:val="18"/>
                <w:lang w:val="hy-AM"/>
              </w:rPr>
              <w:t>21</w:t>
            </w:r>
            <w:r w:rsidRPr="0071489C">
              <w:rPr>
                <w:rFonts w:ascii="GHEA Grapalat" w:hAnsi="GHEA Grapalat"/>
                <w:sz w:val="18"/>
                <w:szCs w:val="18"/>
              </w:rPr>
              <w:t>-2025 թ</w:t>
            </w:r>
            <w:r w:rsidRPr="0071489C">
              <w:rPr>
                <w:rFonts w:ascii="GHEA Grapalat" w:hAnsi="GHEA Grapalat"/>
                <w:sz w:val="18"/>
                <w:szCs w:val="18"/>
                <w:lang w:val="ru-RU"/>
              </w:rPr>
              <w:t>թ.</w:t>
            </w:r>
          </w:p>
        </w:tc>
        <w:tc>
          <w:tcPr>
            <w:tcW w:w="1611" w:type="dxa"/>
            <w:gridSpan w:val="4"/>
          </w:tcPr>
          <w:p w14:paraId="6B5797B1"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1A634568"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5FA5E02B" w14:textId="32546947" w:rsidR="00504312" w:rsidRPr="0071489C" w:rsidRDefault="00504312" w:rsidP="00504312">
            <w:pPr>
              <w:ind w:right="-20"/>
              <w:rPr>
                <w:rFonts w:ascii="GHEA Grapalat" w:hAnsi="GHEA Grapalat" w:cs="Sylfaen"/>
                <w:sz w:val="18"/>
                <w:szCs w:val="18"/>
                <w:lang w:val="en-US"/>
              </w:rPr>
            </w:pPr>
          </w:p>
        </w:tc>
        <w:tc>
          <w:tcPr>
            <w:tcW w:w="1522" w:type="dxa"/>
            <w:gridSpan w:val="4"/>
          </w:tcPr>
          <w:p w14:paraId="7995A9A9" w14:textId="6119B9A5" w:rsidR="00504312" w:rsidRPr="0071489C" w:rsidRDefault="00504312" w:rsidP="00504312">
            <w:pPr>
              <w:jc w:val="center"/>
              <w:rPr>
                <w:rFonts w:ascii="GHEA Grapalat" w:hAnsi="GHEA Grapalat" w:cs="Calibri"/>
                <w:sz w:val="18"/>
                <w:szCs w:val="18"/>
              </w:rPr>
            </w:pPr>
            <w:r w:rsidRPr="0071489C">
              <w:rPr>
                <w:rFonts w:ascii="GHEA Grapalat" w:hAnsi="GHEA Grapalat" w:cs="Calibri"/>
                <w:sz w:val="18"/>
                <w:szCs w:val="18"/>
              </w:rPr>
              <w:t>Կրթության, գիտության, մշակույթի և սպորտի  նախարարություն</w:t>
            </w:r>
          </w:p>
        </w:tc>
        <w:tc>
          <w:tcPr>
            <w:tcW w:w="1545" w:type="dxa"/>
            <w:gridSpan w:val="3"/>
          </w:tcPr>
          <w:p w14:paraId="7D9AA2A4" w14:textId="38EA2384" w:rsidR="00504312" w:rsidRPr="0071489C" w:rsidRDefault="00504312" w:rsidP="00504312">
            <w:pPr>
              <w:rPr>
                <w:rFonts w:ascii="GHEA Grapalat" w:hAnsi="GHEA Grapalat"/>
                <w:sz w:val="18"/>
                <w:szCs w:val="18"/>
              </w:rPr>
            </w:pPr>
            <w:r w:rsidRPr="0071489C">
              <w:rPr>
                <w:rFonts w:ascii="GHEA Grapalat" w:hAnsi="GHEA Grapalat"/>
                <w:sz w:val="18"/>
                <w:szCs w:val="18"/>
              </w:rPr>
              <w:t>«Հորիզոն 2020»</w:t>
            </w:r>
          </w:p>
        </w:tc>
        <w:tc>
          <w:tcPr>
            <w:tcW w:w="3604" w:type="dxa"/>
            <w:gridSpan w:val="4"/>
          </w:tcPr>
          <w:p w14:paraId="305E5D4C"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Ազգային ծրագրերի մեջ օտարերկրյա հետազոտողների ներգրավորում, հետազոտությունների մակարդակի բարձրացում</w:t>
            </w:r>
          </w:p>
        </w:tc>
      </w:tr>
      <w:tr w:rsidR="00504312" w:rsidRPr="0071489C" w14:paraId="48E6D3BE" w14:textId="77777777" w:rsidTr="006A7F4E">
        <w:trPr>
          <w:gridAfter w:val="4"/>
          <w:wAfter w:w="142" w:type="dxa"/>
        </w:trPr>
        <w:tc>
          <w:tcPr>
            <w:tcW w:w="810" w:type="dxa"/>
            <w:vAlign w:val="center"/>
          </w:tcPr>
          <w:p w14:paraId="12BD46D5" w14:textId="77777777" w:rsidR="00504312" w:rsidRPr="0071489C" w:rsidRDefault="00504312" w:rsidP="00297463">
            <w:pPr>
              <w:pStyle w:val="ListParagraph"/>
              <w:numPr>
                <w:ilvl w:val="0"/>
                <w:numId w:val="40"/>
              </w:numPr>
              <w:jc w:val="center"/>
              <w:rPr>
                <w:rFonts w:ascii="GHEA Grapalat" w:hAnsi="GHEA Grapalat" w:cs="Calibri"/>
                <w:sz w:val="18"/>
                <w:szCs w:val="18"/>
              </w:rPr>
            </w:pPr>
          </w:p>
        </w:tc>
        <w:tc>
          <w:tcPr>
            <w:tcW w:w="1845" w:type="dxa"/>
            <w:gridSpan w:val="5"/>
          </w:tcPr>
          <w:p w14:paraId="64000B0F" w14:textId="77777777" w:rsidR="000F36FF" w:rsidRDefault="00504312" w:rsidP="00504312">
            <w:pPr>
              <w:rPr>
                <w:rFonts w:ascii="GHEA Grapalat" w:hAnsi="GHEA Grapalat"/>
                <w:b/>
                <w:sz w:val="18"/>
                <w:szCs w:val="18"/>
              </w:rPr>
            </w:pPr>
            <w:r w:rsidRPr="0071489C">
              <w:rPr>
                <w:rFonts w:ascii="GHEA Grapalat" w:hAnsi="GHEA Grapalat"/>
                <w:b/>
                <w:sz w:val="18"/>
                <w:szCs w:val="18"/>
              </w:rPr>
              <w:t xml:space="preserve">Հոդված 79 </w:t>
            </w:r>
          </w:p>
          <w:p w14:paraId="02531DCB" w14:textId="3F6BE517" w:rsidR="00504312" w:rsidRPr="0071489C" w:rsidRDefault="000F36FF" w:rsidP="00504312">
            <w:pPr>
              <w:rPr>
                <w:rFonts w:ascii="GHEA Grapalat" w:hAnsi="GHEA Grapalat"/>
                <w:b/>
                <w:sz w:val="18"/>
                <w:szCs w:val="18"/>
              </w:rPr>
            </w:pPr>
            <w:r>
              <w:rPr>
                <w:rFonts w:ascii="GHEA Grapalat" w:hAnsi="GHEA Grapalat"/>
                <w:b/>
                <w:sz w:val="18"/>
                <w:szCs w:val="18"/>
              </w:rPr>
              <w:t>Կետ «</w:t>
            </w:r>
            <w:r w:rsidR="00504312" w:rsidRPr="0071489C">
              <w:rPr>
                <w:rFonts w:ascii="GHEA Grapalat" w:hAnsi="GHEA Grapalat"/>
                <w:b/>
                <w:sz w:val="18"/>
                <w:szCs w:val="18"/>
              </w:rPr>
              <w:t>c</w:t>
            </w:r>
            <w:r>
              <w:rPr>
                <w:rFonts w:ascii="GHEA Grapalat" w:hAnsi="GHEA Grapalat"/>
                <w:b/>
                <w:sz w:val="18"/>
                <w:szCs w:val="18"/>
              </w:rPr>
              <w:t>»</w:t>
            </w:r>
          </w:p>
          <w:p w14:paraId="49AAA201"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Հետազոտական հնարավորութ</w:t>
            </w:r>
            <w:r w:rsidRPr="0071489C">
              <w:rPr>
                <w:rFonts w:ascii="GHEA Grapalat" w:hAnsi="GHEA Grapalat"/>
                <w:sz w:val="18"/>
                <w:szCs w:val="18"/>
              </w:rPr>
              <w:softHyphen/>
              <w:t>յունների ու Եվրոպական միության՝ հետա</w:t>
            </w:r>
            <w:r w:rsidRPr="0071489C">
              <w:rPr>
                <w:rFonts w:ascii="GHEA Grapalat" w:hAnsi="GHEA Grapalat"/>
                <w:sz w:val="18"/>
                <w:szCs w:val="18"/>
              </w:rPr>
              <w:softHyphen/>
              <w:t>զոտությունների և նորարա</w:t>
            </w:r>
            <w:r w:rsidRPr="0071489C">
              <w:rPr>
                <w:rFonts w:ascii="GHEA Grapalat" w:hAnsi="GHEA Grapalat"/>
                <w:sz w:val="18"/>
                <w:szCs w:val="18"/>
              </w:rPr>
              <w:softHyphen/>
              <w:t>րությունների շրջանակային ծրագրին Հայաստանի Հանրապետության հետազո</w:t>
            </w:r>
            <w:r w:rsidRPr="0071489C">
              <w:rPr>
                <w:rFonts w:ascii="GHEA Grapalat" w:hAnsi="GHEA Grapalat"/>
                <w:sz w:val="18"/>
                <w:szCs w:val="18"/>
              </w:rPr>
              <w:softHyphen/>
              <w:t>տական կա</w:t>
            </w:r>
            <w:r w:rsidRPr="0071489C">
              <w:rPr>
                <w:rFonts w:ascii="GHEA Grapalat" w:hAnsi="GHEA Grapalat"/>
                <w:sz w:val="18"/>
                <w:szCs w:val="18"/>
              </w:rPr>
              <w:softHyphen/>
              <w:t>ռույցների մաս</w:t>
            </w:r>
            <w:r w:rsidRPr="0071489C">
              <w:rPr>
                <w:rFonts w:ascii="GHEA Grapalat" w:hAnsi="GHEA Grapalat"/>
                <w:sz w:val="18"/>
                <w:szCs w:val="18"/>
              </w:rPr>
              <w:softHyphen/>
              <w:t>նակ</w:t>
            </w:r>
            <w:r w:rsidRPr="0071489C">
              <w:rPr>
                <w:rFonts w:ascii="GHEA Grapalat" w:hAnsi="GHEA Grapalat"/>
                <w:sz w:val="18"/>
                <w:szCs w:val="18"/>
              </w:rPr>
              <w:softHyphen/>
              <w:t>ցության ընդլայնման հետ կապված նախա</w:t>
            </w:r>
            <w:r w:rsidRPr="0071489C">
              <w:rPr>
                <w:rFonts w:ascii="GHEA Grapalat" w:hAnsi="GHEA Grapalat"/>
                <w:sz w:val="18"/>
                <w:szCs w:val="18"/>
              </w:rPr>
              <w:softHyphen/>
              <w:t>ձեռնությունները</w:t>
            </w:r>
          </w:p>
        </w:tc>
        <w:tc>
          <w:tcPr>
            <w:tcW w:w="2241" w:type="dxa"/>
          </w:tcPr>
          <w:p w14:paraId="3215CF1E" w14:textId="2547FB2A" w:rsidR="00504312" w:rsidRPr="0071489C" w:rsidRDefault="00504312" w:rsidP="00504312">
            <w:pPr>
              <w:widowControl w:val="0"/>
              <w:tabs>
                <w:tab w:val="left" w:pos="77"/>
              </w:tabs>
              <w:rPr>
                <w:rFonts w:ascii="GHEA Grapalat" w:hAnsi="GHEA Grapalat"/>
                <w:sz w:val="18"/>
                <w:szCs w:val="18"/>
              </w:rPr>
            </w:pPr>
            <w:r w:rsidRPr="0071489C">
              <w:rPr>
                <w:rFonts w:ascii="GHEA Grapalat" w:hAnsi="GHEA Grapalat"/>
                <w:sz w:val="18"/>
                <w:szCs w:val="18"/>
              </w:rPr>
              <w:t xml:space="preserve">Եվրոպական շրջանակային </w:t>
            </w:r>
            <w:r w:rsidR="00AD4C82">
              <w:rPr>
                <w:rFonts w:ascii="GHEA Grapalat" w:hAnsi="GHEA Grapalat"/>
                <w:sz w:val="18"/>
                <w:szCs w:val="18"/>
              </w:rPr>
              <w:t>«</w:t>
            </w:r>
            <w:r w:rsidRPr="0071489C">
              <w:rPr>
                <w:rFonts w:ascii="GHEA Grapalat" w:hAnsi="GHEA Grapalat"/>
                <w:sz w:val="18"/>
                <w:szCs w:val="18"/>
              </w:rPr>
              <w:t>Հորիզոն 2020</w:t>
            </w:r>
            <w:r w:rsidR="00AD4C82">
              <w:rPr>
                <w:rFonts w:ascii="GHEA Grapalat" w:hAnsi="GHEA Grapalat"/>
                <w:sz w:val="18"/>
                <w:szCs w:val="18"/>
              </w:rPr>
              <w:t>»</w:t>
            </w:r>
            <w:r w:rsidRPr="0071489C">
              <w:rPr>
                <w:rFonts w:ascii="GHEA Grapalat" w:hAnsi="GHEA Grapalat"/>
                <w:sz w:val="18"/>
                <w:szCs w:val="18"/>
              </w:rPr>
              <w:t xml:space="preserve"> և </w:t>
            </w:r>
            <w:r w:rsidR="00AD4C82">
              <w:rPr>
                <w:rFonts w:ascii="GHEA Grapalat" w:hAnsi="GHEA Grapalat"/>
                <w:sz w:val="18"/>
                <w:szCs w:val="18"/>
              </w:rPr>
              <w:t>«</w:t>
            </w:r>
            <w:r w:rsidRPr="0071489C">
              <w:rPr>
                <w:rFonts w:ascii="GHEA Grapalat" w:hAnsi="GHEA Grapalat"/>
                <w:sz w:val="18"/>
                <w:szCs w:val="18"/>
              </w:rPr>
              <w:t>Հորիզոն Եվրոպա</w:t>
            </w:r>
            <w:r w:rsidR="00AD4C82">
              <w:rPr>
                <w:rFonts w:ascii="GHEA Grapalat" w:hAnsi="GHEA Grapalat"/>
                <w:sz w:val="18"/>
                <w:szCs w:val="18"/>
              </w:rPr>
              <w:t>»</w:t>
            </w:r>
            <w:r w:rsidRPr="0071489C">
              <w:rPr>
                <w:rFonts w:ascii="GHEA Grapalat" w:hAnsi="GHEA Grapalat"/>
                <w:sz w:val="18"/>
                <w:szCs w:val="18"/>
              </w:rPr>
              <w:t xml:space="preserve"> ծրագրերի ՀՀ գիտական կազմակերպությունների և բուհերի մասնակցության ընդլայնում</w:t>
            </w:r>
          </w:p>
        </w:tc>
        <w:tc>
          <w:tcPr>
            <w:tcW w:w="1345" w:type="dxa"/>
            <w:gridSpan w:val="3"/>
          </w:tcPr>
          <w:p w14:paraId="09B778B6" w14:textId="2D65DD4A" w:rsidR="00504312" w:rsidRPr="0071489C" w:rsidRDefault="00F25803" w:rsidP="00504312">
            <w:pPr>
              <w:jc w:val="center"/>
              <w:rPr>
                <w:rFonts w:ascii="GHEA Grapalat" w:hAnsi="GHEA Grapalat"/>
                <w:sz w:val="18"/>
                <w:szCs w:val="18"/>
                <w:lang w:val="en-US"/>
              </w:rPr>
            </w:pPr>
            <w:r w:rsidRPr="0071489C">
              <w:rPr>
                <w:rFonts w:ascii="GHEA Grapalat" w:hAnsi="GHEA Grapalat"/>
                <w:sz w:val="18"/>
                <w:szCs w:val="18"/>
              </w:rPr>
              <w:t>2021</w:t>
            </w:r>
            <w:r w:rsidR="00504312" w:rsidRPr="0071489C">
              <w:rPr>
                <w:rFonts w:ascii="GHEA Grapalat" w:hAnsi="GHEA Grapalat"/>
                <w:sz w:val="18"/>
                <w:szCs w:val="18"/>
              </w:rPr>
              <w:t>-202</w:t>
            </w:r>
            <w:r w:rsidR="00504312" w:rsidRPr="0071489C">
              <w:rPr>
                <w:rFonts w:ascii="GHEA Grapalat" w:hAnsi="GHEA Grapalat"/>
                <w:sz w:val="18"/>
                <w:szCs w:val="18"/>
                <w:lang w:val="en-US"/>
              </w:rPr>
              <w:t>7</w:t>
            </w:r>
            <w:r w:rsidR="00504312" w:rsidRPr="0071489C">
              <w:rPr>
                <w:rFonts w:ascii="GHEA Grapalat" w:hAnsi="GHEA Grapalat"/>
                <w:sz w:val="18"/>
                <w:szCs w:val="18"/>
              </w:rPr>
              <w:t xml:space="preserve"> թթ</w:t>
            </w:r>
            <w:r w:rsidR="00504312" w:rsidRPr="0071489C">
              <w:rPr>
                <w:rFonts w:ascii="GHEA Grapalat" w:hAnsi="GHEA Grapalat"/>
                <w:sz w:val="18"/>
                <w:szCs w:val="18"/>
                <w:lang w:val="en-US"/>
              </w:rPr>
              <w:t>.</w:t>
            </w:r>
          </w:p>
        </w:tc>
        <w:tc>
          <w:tcPr>
            <w:tcW w:w="1611" w:type="dxa"/>
            <w:gridSpan w:val="4"/>
          </w:tcPr>
          <w:p w14:paraId="20A061FE"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43DC23AA"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5E9E842E" w14:textId="29544323" w:rsidR="00504312" w:rsidRPr="0071489C" w:rsidRDefault="00504312" w:rsidP="00504312">
            <w:pPr>
              <w:ind w:right="-20"/>
              <w:rPr>
                <w:rFonts w:ascii="GHEA Grapalat" w:hAnsi="GHEA Grapalat" w:cs="Sylfaen"/>
                <w:sz w:val="18"/>
                <w:szCs w:val="18"/>
              </w:rPr>
            </w:pPr>
          </w:p>
        </w:tc>
        <w:tc>
          <w:tcPr>
            <w:tcW w:w="1522" w:type="dxa"/>
            <w:gridSpan w:val="4"/>
          </w:tcPr>
          <w:p w14:paraId="0241BD0B" w14:textId="09614D2F" w:rsidR="00504312" w:rsidRPr="0071489C" w:rsidRDefault="00504312" w:rsidP="00504312">
            <w:pPr>
              <w:jc w:val="center"/>
              <w:rPr>
                <w:rFonts w:ascii="GHEA Grapalat" w:hAnsi="GHEA Grapalat" w:cs="Calibri"/>
                <w:sz w:val="18"/>
                <w:szCs w:val="18"/>
              </w:rPr>
            </w:pPr>
            <w:r w:rsidRPr="0071489C">
              <w:rPr>
                <w:rFonts w:ascii="GHEA Grapalat" w:hAnsi="GHEA Grapalat" w:cs="Calibri"/>
                <w:sz w:val="18"/>
                <w:szCs w:val="18"/>
              </w:rPr>
              <w:t>Կրթության, գիտության, մշակույթի և սպորտի  նախարարություն</w:t>
            </w:r>
          </w:p>
        </w:tc>
        <w:tc>
          <w:tcPr>
            <w:tcW w:w="1545" w:type="dxa"/>
            <w:gridSpan w:val="3"/>
          </w:tcPr>
          <w:p w14:paraId="2EFE0ACA" w14:textId="386496F9" w:rsidR="00504312" w:rsidRPr="0071489C" w:rsidRDefault="00504312" w:rsidP="00504312">
            <w:pPr>
              <w:rPr>
                <w:rFonts w:ascii="GHEA Grapalat" w:hAnsi="GHEA Grapalat"/>
                <w:sz w:val="18"/>
                <w:szCs w:val="18"/>
              </w:rPr>
            </w:pPr>
            <w:r w:rsidRPr="0071489C">
              <w:rPr>
                <w:rFonts w:ascii="GHEA Grapalat" w:hAnsi="GHEA Grapalat"/>
                <w:sz w:val="18"/>
                <w:szCs w:val="18"/>
              </w:rPr>
              <w:t>«Հորիզոն 2020»</w:t>
            </w:r>
          </w:p>
        </w:tc>
        <w:tc>
          <w:tcPr>
            <w:tcW w:w="3604" w:type="dxa"/>
            <w:gridSpan w:val="4"/>
          </w:tcPr>
          <w:p w14:paraId="62F0BF46"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Գիտության և նորարարություն հետազոտությունների մակարդակի բարձրացում, ազգային հետա</w:t>
            </w:r>
            <w:r w:rsidRPr="0071489C">
              <w:rPr>
                <w:rFonts w:ascii="GHEA Grapalat" w:hAnsi="GHEA Grapalat"/>
                <w:sz w:val="18"/>
                <w:szCs w:val="18"/>
              </w:rPr>
              <w:softHyphen/>
              <w:t>զոտական համա</w:t>
            </w:r>
            <w:r w:rsidRPr="0071489C">
              <w:rPr>
                <w:rFonts w:ascii="GHEA Grapalat" w:hAnsi="GHEA Grapalat"/>
                <w:sz w:val="18"/>
                <w:szCs w:val="18"/>
              </w:rPr>
              <w:softHyphen/>
              <w:t>կարգի ինտեգրում Եվրոպական  հետազոտական տարածքի հետ</w:t>
            </w:r>
          </w:p>
        </w:tc>
      </w:tr>
      <w:tr w:rsidR="00504312" w:rsidRPr="0071489C" w14:paraId="1888C2E6" w14:textId="77777777" w:rsidTr="006A7F4E">
        <w:trPr>
          <w:gridAfter w:val="4"/>
          <w:wAfter w:w="142" w:type="dxa"/>
        </w:trPr>
        <w:tc>
          <w:tcPr>
            <w:tcW w:w="810" w:type="dxa"/>
            <w:vAlign w:val="center"/>
          </w:tcPr>
          <w:p w14:paraId="5A560EC4" w14:textId="77777777" w:rsidR="00504312" w:rsidRPr="0071489C" w:rsidRDefault="00504312" w:rsidP="00297463">
            <w:pPr>
              <w:pStyle w:val="ListParagraph"/>
              <w:numPr>
                <w:ilvl w:val="0"/>
                <w:numId w:val="40"/>
              </w:numPr>
              <w:jc w:val="center"/>
              <w:rPr>
                <w:rFonts w:ascii="GHEA Grapalat" w:hAnsi="GHEA Grapalat" w:cs="Calibri"/>
                <w:sz w:val="18"/>
                <w:szCs w:val="18"/>
              </w:rPr>
            </w:pPr>
          </w:p>
        </w:tc>
        <w:tc>
          <w:tcPr>
            <w:tcW w:w="1845" w:type="dxa"/>
            <w:gridSpan w:val="5"/>
          </w:tcPr>
          <w:p w14:paraId="328160E0" w14:textId="7D45F1AE" w:rsidR="00504312" w:rsidRPr="008956E6" w:rsidRDefault="00504312" w:rsidP="00504312">
            <w:pPr>
              <w:rPr>
                <w:rFonts w:ascii="Cambria Math" w:hAnsi="Cambria Math"/>
                <w:b/>
                <w:sz w:val="18"/>
                <w:szCs w:val="18"/>
              </w:rPr>
            </w:pPr>
            <w:r w:rsidRPr="0071489C">
              <w:rPr>
                <w:rFonts w:ascii="GHEA Grapalat" w:hAnsi="GHEA Grapalat"/>
                <w:b/>
                <w:sz w:val="18"/>
                <w:szCs w:val="18"/>
              </w:rPr>
              <w:t>Հոդված 79</w:t>
            </w:r>
            <w:r w:rsidR="00B23FF2">
              <w:rPr>
                <w:rFonts w:ascii="Cambria Math" w:hAnsi="Cambria Math"/>
                <w:b/>
                <w:sz w:val="18"/>
                <w:szCs w:val="18"/>
              </w:rPr>
              <w:t>,</w:t>
            </w:r>
          </w:p>
          <w:p w14:paraId="286E4BE4" w14:textId="14CD1A5B" w:rsidR="00504312" w:rsidRPr="0071489C" w:rsidRDefault="00B23FF2" w:rsidP="00504312">
            <w:pPr>
              <w:rPr>
                <w:rFonts w:ascii="GHEA Grapalat" w:hAnsi="GHEA Grapalat"/>
                <w:b/>
                <w:sz w:val="18"/>
                <w:szCs w:val="18"/>
              </w:rPr>
            </w:pPr>
            <w:r>
              <w:rPr>
                <w:rFonts w:ascii="GHEA Grapalat" w:hAnsi="GHEA Grapalat"/>
                <w:b/>
                <w:sz w:val="18"/>
                <w:szCs w:val="18"/>
              </w:rPr>
              <w:t>Կետեր՝ «</w:t>
            </w:r>
            <w:r w:rsidR="00504312" w:rsidRPr="0071489C">
              <w:rPr>
                <w:rFonts w:ascii="GHEA Grapalat" w:hAnsi="GHEA Grapalat"/>
                <w:b/>
                <w:sz w:val="18"/>
                <w:szCs w:val="18"/>
              </w:rPr>
              <w:t xml:space="preserve">d, e, f, </w:t>
            </w:r>
            <w:r w:rsidR="00504312" w:rsidRPr="0071489C">
              <w:rPr>
                <w:rFonts w:ascii="GHEA Grapalat" w:hAnsi="GHEA Grapalat"/>
                <w:b/>
                <w:sz w:val="18"/>
                <w:szCs w:val="18"/>
              </w:rPr>
              <w:lastRenderedPageBreak/>
              <w:t>g</w:t>
            </w:r>
            <w:r>
              <w:rPr>
                <w:rFonts w:ascii="GHEA Grapalat" w:hAnsi="GHEA Grapalat"/>
                <w:b/>
                <w:sz w:val="18"/>
                <w:szCs w:val="18"/>
              </w:rPr>
              <w:t>»</w:t>
            </w:r>
          </w:p>
          <w:p w14:paraId="2A622D7D"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Հետազոտության և նորարա</w:t>
            </w:r>
            <w:r w:rsidRPr="0071489C">
              <w:rPr>
                <w:rFonts w:ascii="GHEA Grapalat" w:hAnsi="GHEA Grapalat"/>
                <w:sz w:val="18"/>
                <w:szCs w:val="18"/>
              </w:rPr>
              <w:softHyphen/>
              <w:t>րութ</w:t>
            </w:r>
            <w:r w:rsidRPr="0071489C">
              <w:rPr>
                <w:rFonts w:ascii="GHEA Grapalat" w:hAnsi="GHEA Grapalat"/>
                <w:sz w:val="18"/>
                <w:szCs w:val="18"/>
              </w:rPr>
              <w:softHyphen/>
              <w:t>յան բոլոր ոլորտ</w:t>
            </w:r>
            <w:r w:rsidRPr="0071489C">
              <w:rPr>
                <w:rFonts w:ascii="GHEA Grapalat" w:hAnsi="GHEA Grapalat"/>
                <w:sz w:val="18"/>
                <w:szCs w:val="18"/>
              </w:rPr>
              <w:softHyphen/>
              <w:t>ներում հետազո</w:t>
            </w:r>
            <w:r w:rsidRPr="0071489C">
              <w:rPr>
                <w:rFonts w:ascii="GHEA Grapalat" w:hAnsi="GHEA Grapalat"/>
                <w:sz w:val="18"/>
                <w:szCs w:val="18"/>
              </w:rPr>
              <w:softHyphen/>
              <w:t>տական գործու</w:t>
            </w:r>
            <w:r w:rsidRPr="0071489C">
              <w:rPr>
                <w:rFonts w:ascii="GHEA Grapalat" w:hAnsi="GHEA Grapalat"/>
                <w:sz w:val="18"/>
                <w:szCs w:val="18"/>
              </w:rPr>
              <w:softHyphen/>
              <w:t>նեությանն առնչվող համատեղ նախագծերի խթանումը,</w:t>
            </w:r>
          </w:p>
          <w:p w14:paraId="1377EF14" w14:textId="77777777" w:rsidR="00504312" w:rsidRPr="0071489C" w:rsidRDefault="00504312" w:rsidP="00504312">
            <w:pPr>
              <w:rPr>
                <w:rFonts w:ascii="GHEA Grapalat" w:hAnsi="GHEA Grapalat"/>
                <w:sz w:val="18"/>
                <w:szCs w:val="18"/>
              </w:rPr>
            </w:pPr>
          </w:p>
          <w:p w14:paraId="7B1B7D7F"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Հետազոտական և նորարա</w:t>
            </w:r>
            <w:r w:rsidRPr="0071489C">
              <w:rPr>
                <w:rFonts w:ascii="GHEA Grapalat" w:hAnsi="GHEA Grapalat"/>
                <w:sz w:val="18"/>
                <w:szCs w:val="18"/>
              </w:rPr>
              <w:softHyphen/>
              <w:t>րական աշխա</w:t>
            </w:r>
            <w:r w:rsidRPr="0071489C">
              <w:rPr>
                <w:rFonts w:ascii="GHEA Grapalat" w:hAnsi="GHEA Grapalat"/>
                <w:sz w:val="18"/>
                <w:szCs w:val="18"/>
              </w:rPr>
              <w:softHyphen/>
              <w:t>տանքներին երկու կողմերից ներգրավված գիտնականների, հետազոտող</w:t>
            </w:r>
            <w:r w:rsidRPr="0071489C">
              <w:rPr>
                <w:rFonts w:ascii="GHEA Grapalat" w:hAnsi="GHEA Grapalat"/>
                <w:sz w:val="18"/>
                <w:szCs w:val="18"/>
              </w:rPr>
              <w:softHyphen/>
              <w:t>ների և հետազո</w:t>
            </w:r>
            <w:r w:rsidRPr="0071489C">
              <w:rPr>
                <w:rFonts w:ascii="GHEA Grapalat" w:hAnsi="GHEA Grapalat"/>
                <w:sz w:val="18"/>
                <w:szCs w:val="18"/>
              </w:rPr>
              <w:softHyphen/>
              <w:t>տական այլ անձնակազմի համար վերապա</w:t>
            </w:r>
            <w:r w:rsidRPr="0071489C">
              <w:rPr>
                <w:rFonts w:ascii="GHEA Grapalat" w:hAnsi="GHEA Grapalat"/>
                <w:sz w:val="18"/>
                <w:szCs w:val="18"/>
              </w:rPr>
              <w:softHyphen/>
              <w:t>տ</w:t>
            </w:r>
            <w:r w:rsidRPr="0071489C">
              <w:rPr>
                <w:rFonts w:ascii="GHEA Grapalat" w:hAnsi="GHEA Grapalat"/>
                <w:sz w:val="18"/>
                <w:szCs w:val="18"/>
              </w:rPr>
              <w:softHyphen/>
              <w:t>րաստումները և շարժունակության ծրագրերը,</w:t>
            </w:r>
          </w:p>
          <w:p w14:paraId="68AA69EB" w14:textId="77777777" w:rsidR="00504312" w:rsidRPr="0071489C" w:rsidRDefault="00504312" w:rsidP="00504312">
            <w:pPr>
              <w:rPr>
                <w:rFonts w:ascii="GHEA Grapalat" w:hAnsi="GHEA Grapalat"/>
                <w:sz w:val="18"/>
                <w:szCs w:val="18"/>
              </w:rPr>
            </w:pPr>
          </w:p>
          <w:p w14:paraId="6CAE5514"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 xml:space="preserve">Կիրառելի օրենսդրության շրջանակներում՝ սույն Համաձայնագրով նախատեսված գործունեությանը մասնակցող գիտաշխատողների ազատ տեղաշարժի և այդ գործունեության մեջ օգտագործման համար նախատեսված ապրանքների միջսահմանային տեղաշարժի </w:t>
            </w:r>
            <w:r w:rsidRPr="0071489C">
              <w:rPr>
                <w:rFonts w:ascii="GHEA Grapalat" w:hAnsi="GHEA Grapalat"/>
                <w:sz w:val="18"/>
                <w:szCs w:val="18"/>
              </w:rPr>
              <w:lastRenderedPageBreak/>
              <w:t>դյուացումը, և,</w:t>
            </w:r>
          </w:p>
          <w:p w14:paraId="7702D201" w14:textId="77777777" w:rsidR="00504312" w:rsidRPr="0071489C" w:rsidRDefault="00504312" w:rsidP="00504312">
            <w:pPr>
              <w:rPr>
                <w:rFonts w:ascii="GHEA Grapalat" w:hAnsi="GHEA Grapalat"/>
                <w:sz w:val="18"/>
                <w:szCs w:val="18"/>
              </w:rPr>
            </w:pPr>
          </w:p>
          <w:p w14:paraId="423F6660"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Փոխադարձ համաձայնության հիման վրա՝ հետազոտության և նորարարության ոլորտում համագործակցության մյուս ձևերը</w:t>
            </w:r>
          </w:p>
          <w:p w14:paraId="15474E04" w14:textId="77777777" w:rsidR="00504312" w:rsidRPr="0071489C" w:rsidRDefault="00504312" w:rsidP="00504312">
            <w:pPr>
              <w:rPr>
                <w:rFonts w:ascii="GHEA Grapalat" w:hAnsi="GHEA Grapalat"/>
                <w:sz w:val="18"/>
                <w:szCs w:val="18"/>
              </w:rPr>
            </w:pPr>
          </w:p>
        </w:tc>
        <w:tc>
          <w:tcPr>
            <w:tcW w:w="2241" w:type="dxa"/>
          </w:tcPr>
          <w:p w14:paraId="6B889A76" w14:textId="1B78CF21" w:rsidR="00504312" w:rsidRPr="0071489C" w:rsidRDefault="00504312" w:rsidP="00504312">
            <w:pPr>
              <w:widowControl w:val="0"/>
              <w:tabs>
                <w:tab w:val="left" w:pos="77"/>
              </w:tabs>
              <w:rPr>
                <w:rFonts w:ascii="GHEA Grapalat" w:hAnsi="GHEA Grapalat"/>
                <w:sz w:val="18"/>
                <w:szCs w:val="18"/>
              </w:rPr>
            </w:pPr>
            <w:r w:rsidRPr="0071489C">
              <w:rPr>
                <w:rFonts w:ascii="GHEA Grapalat" w:hAnsi="GHEA Grapalat"/>
                <w:sz w:val="18"/>
                <w:szCs w:val="18"/>
              </w:rPr>
              <w:lastRenderedPageBreak/>
              <w:t xml:space="preserve">Գիտության և նորարարության </w:t>
            </w:r>
            <w:r w:rsidRPr="0071489C">
              <w:rPr>
                <w:rFonts w:ascii="GHEA Grapalat" w:hAnsi="GHEA Grapalat"/>
                <w:sz w:val="18"/>
                <w:szCs w:val="18"/>
              </w:rPr>
              <w:lastRenderedPageBreak/>
              <w:t>ոլորտում ԵՄ անդամ պետությունների  հետ երկկողմ և բազմակողմ ծրագրերի իրակա</w:t>
            </w:r>
            <w:r w:rsidRPr="0071489C">
              <w:rPr>
                <w:rFonts w:ascii="GHEA Grapalat" w:hAnsi="GHEA Grapalat"/>
                <w:sz w:val="18"/>
                <w:szCs w:val="18"/>
              </w:rPr>
              <w:softHyphen/>
              <w:t>նացում, համա</w:t>
            </w:r>
            <w:r w:rsidRPr="0071489C">
              <w:rPr>
                <w:rFonts w:ascii="GHEA Grapalat" w:hAnsi="GHEA Grapalat"/>
                <w:sz w:val="18"/>
                <w:szCs w:val="18"/>
              </w:rPr>
              <w:softHyphen/>
              <w:t>տեղ կենտրոնների/լաբորատորիաների ստեղծում` համաֆի</w:t>
            </w:r>
            <w:r w:rsidRPr="0071489C">
              <w:rPr>
                <w:rFonts w:ascii="GHEA Grapalat" w:hAnsi="GHEA Grapalat"/>
                <w:sz w:val="18"/>
                <w:szCs w:val="18"/>
              </w:rPr>
              <w:softHyphen/>
              <w:t>նանսավորման սկզբունքով</w:t>
            </w:r>
          </w:p>
        </w:tc>
        <w:tc>
          <w:tcPr>
            <w:tcW w:w="1345" w:type="dxa"/>
            <w:gridSpan w:val="3"/>
          </w:tcPr>
          <w:p w14:paraId="729A84BE" w14:textId="655633AB" w:rsidR="00504312" w:rsidRPr="0071489C" w:rsidRDefault="00504312" w:rsidP="009A1F16">
            <w:pPr>
              <w:pStyle w:val="mechtex"/>
              <w:rPr>
                <w:rFonts w:ascii="GHEA Grapalat" w:hAnsi="GHEA Grapalat"/>
                <w:sz w:val="18"/>
                <w:szCs w:val="18"/>
                <w:lang w:val="ru-RU"/>
              </w:rPr>
            </w:pPr>
            <w:r w:rsidRPr="0071489C">
              <w:rPr>
                <w:rFonts w:ascii="GHEA Grapalat" w:hAnsi="GHEA Grapalat"/>
                <w:sz w:val="18"/>
                <w:szCs w:val="18"/>
                <w:lang w:val="ru-RU"/>
              </w:rPr>
              <w:lastRenderedPageBreak/>
              <w:t>20</w:t>
            </w:r>
            <w:r w:rsidR="00F25803" w:rsidRPr="0071489C">
              <w:rPr>
                <w:rFonts w:ascii="GHEA Grapalat" w:hAnsi="GHEA Grapalat"/>
                <w:sz w:val="18"/>
                <w:szCs w:val="18"/>
                <w:lang w:val="hy-AM"/>
              </w:rPr>
              <w:t>21</w:t>
            </w:r>
            <w:r w:rsidR="009A1F16">
              <w:rPr>
                <w:rFonts w:ascii="GHEA Grapalat" w:hAnsi="GHEA Grapalat"/>
                <w:sz w:val="18"/>
                <w:szCs w:val="18"/>
              </w:rPr>
              <w:t>-2025</w:t>
            </w:r>
            <w:r w:rsidRPr="0071489C">
              <w:rPr>
                <w:rFonts w:ascii="GHEA Grapalat" w:hAnsi="GHEA Grapalat"/>
                <w:sz w:val="18"/>
                <w:szCs w:val="18"/>
              </w:rPr>
              <w:t>թ</w:t>
            </w:r>
            <w:r w:rsidRPr="0071489C">
              <w:rPr>
                <w:rFonts w:ascii="GHEA Grapalat" w:hAnsi="GHEA Grapalat"/>
                <w:sz w:val="18"/>
                <w:szCs w:val="18"/>
                <w:lang w:val="ru-RU"/>
              </w:rPr>
              <w:t>թ.</w:t>
            </w:r>
          </w:p>
        </w:tc>
        <w:tc>
          <w:tcPr>
            <w:tcW w:w="1611" w:type="dxa"/>
            <w:gridSpan w:val="4"/>
          </w:tcPr>
          <w:p w14:paraId="158BA4AD"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Համաձայնագրով  ժամկետ</w:t>
            </w:r>
          </w:p>
          <w:p w14:paraId="29393DEA" w14:textId="77777777" w:rsidR="00504312" w:rsidRPr="0071489C" w:rsidRDefault="00504312" w:rsidP="00504312">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lastRenderedPageBreak/>
              <w:t>նախատեսվածչէ</w:t>
            </w:r>
          </w:p>
          <w:p w14:paraId="2CE3722C" w14:textId="6F511B27" w:rsidR="00504312" w:rsidRPr="0071489C" w:rsidRDefault="00504312" w:rsidP="00504312">
            <w:pPr>
              <w:ind w:right="-20"/>
              <w:rPr>
                <w:rFonts w:ascii="GHEA Grapalat" w:hAnsi="GHEA Grapalat" w:cs="Sylfaen"/>
                <w:sz w:val="18"/>
                <w:szCs w:val="18"/>
              </w:rPr>
            </w:pPr>
          </w:p>
        </w:tc>
        <w:tc>
          <w:tcPr>
            <w:tcW w:w="1522" w:type="dxa"/>
            <w:gridSpan w:val="4"/>
          </w:tcPr>
          <w:p w14:paraId="2C9FD348" w14:textId="06009EEF" w:rsidR="00504312" w:rsidRPr="0071489C" w:rsidRDefault="00504312" w:rsidP="00504312">
            <w:pPr>
              <w:jc w:val="center"/>
              <w:rPr>
                <w:rFonts w:ascii="GHEA Grapalat" w:hAnsi="GHEA Grapalat" w:cs="Calibri"/>
                <w:sz w:val="18"/>
                <w:szCs w:val="18"/>
              </w:rPr>
            </w:pPr>
            <w:r w:rsidRPr="0071489C">
              <w:rPr>
                <w:rFonts w:ascii="GHEA Grapalat" w:hAnsi="GHEA Grapalat" w:cs="Calibri"/>
                <w:sz w:val="18"/>
                <w:szCs w:val="18"/>
              </w:rPr>
              <w:lastRenderedPageBreak/>
              <w:t xml:space="preserve">Կրթության, գիտության, </w:t>
            </w:r>
            <w:r w:rsidRPr="0071489C">
              <w:rPr>
                <w:rFonts w:ascii="GHEA Grapalat" w:hAnsi="GHEA Grapalat" w:cs="Calibri"/>
                <w:sz w:val="18"/>
                <w:szCs w:val="18"/>
              </w:rPr>
              <w:lastRenderedPageBreak/>
              <w:t>մշակույթի և սպորտի  նախարարություն</w:t>
            </w:r>
          </w:p>
        </w:tc>
        <w:tc>
          <w:tcPr>
            <w:tcW w:w="1545" w:type="dxa"/>
            <w:gridSpan w:val="3"/>
          </w:tcPr>
          <w:p w14:paraId="4F47A632" w14:textId="2F9B9E86" w:rsidR="00504312" w:rsidRPr="0071489C" w:rsidRDefault="00504312" w:rsidP="00504312">
            <w:pPr>
              <w:rPr>
                <w:rFonts w:ascii="GHEA Grapalat" w:hAnsi="GHEA Grapalat"/>
                <w:sz w:val="18"/>
                <w:szCs w:val="18"/>
              </w:rPr>
            </w:pPr>
            <w:r w:rsidRPr="0071489C">
              <w:rPr>
                <w:rFonts w:ascii="GHEA Grapalat" w:hAnsi="GHEA Grapalat"/>
                <w:sz w:val="18"/>
                <w:szCs w:val="18"/>
              </w:rPr>
              <w:lastRenderedPageBreak/>
              <w:t>«Հորիզոն 2020»</w:t>
            </w:r>
          </w:p>
          <w:p w14:paraId="77BA4A3A" w14:textId="77777777" w:rsidR="00504312" w:rsidRPr="0071489C" w:rsidRDefault="00504312" w:rsidP="00504312">
            <w:pPr>
              <w:rPr>
                <w:rFonts w:ascii="GHEA Grapalat" w:hAnsi="GHEA Grapalat"/>
                <w:sz w:val="18"/>
                <w:szCs w:val="18"/>
              </w:rPr>
            </w:pPr>
          </w:p>
          <w:p w14:paraId="0A794E12" w14:textId="5487E72A" w:rsidR="00504312" w:rsidRPr="0071489C" w:rsidRDefault="00B23FF2" w:rsidP="00504312">
            <w:pPr>
              <w:rPr>
                <w:rFonts w:ascii="GHEA Grapalat" w:hAnsi="GHEA Grapalat"/>
                <w:sz w:val="18"/>
                <w:szCs w:val="18"/>
              </w:rPr>
            </w:pPr>
            <w:r>
              <w:rPr>
                <w:rFonts w:ascii="GHEA Grapalat" w:hAnsi="GHEA Grapalat"/>
                <w:sz w:val="18"/>
                <w:szCs w:val="18"/>
              </w:rPr>
              <w:t>«</w:t>
            </w:r>
            <w:r w:rsidR="00504312" w:rsidRPr="0071489C">
              <w:rPr>
                <w:rFonts w:ascii="GHEA Grapalat" w:hAnsi="GHEA Grapalat"/>
                <w:sz w:val="18"/>
                <w:szCs w:val="18"/>
              </w:rPr>
              <w:t>Հորիզոն Եվրոպա</w:t>
            </w:r>
            <w:r>
              <w:rPr>
                <w:rFonts w:ascii="GHEA Grapalat" w:hAnsi="GHEA Grapalat"/>
                <w:sz w:val="18"/>
                <w:szCs w:val="18"/>
              </w:rPr>
              <w:t>»</w:t>
            </w:r>
          </w:p>
        </w:tc>
        <w:tc>
          <w:tcPr>
            <w:tcW w:w="3604" w:type="dxa"/>
            <w:gridSpan w:val="4"/>
          </w:tcPr>
          <w:p w14:paraId="6AB4C501"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lastRenderedPageBreak/>
              <w:t xml:space="preserve">Հետազոտական մակարդակի բարձրացում, տնտեսության մեջ </w:t>
            </w:r>
            <w:r w:rsidRPr="0071489C">
              <w:rPr>
                <w:rFonts w:ascii="GHEA Grapalat" w:hAnsi="GHEA Grapalat"/>
                <w:sz w:val="18"/>
                <w:szCs w:val="18"/>
              </w:rPr>
              <w:lastRenderedPageBreak/>
              <w:t>օգտագործվող գիտելիքների ձեռքբերման հետազոտությունների մասնաբաժնի ավելացում,</w:t>
            </w:r>
          </w:p>
          <w:p w14:paraId="33F6A79B" w14:textId="77777777" w:rsidR="00504312" w:rsidRPr="0071489C" w:rsidRDefault="00504312" w:rsidP="00504312">
            <w:pPr>
              <w:rPr>
                <w:rFonts w:ascii="GHEA Grapalat" w:hAnsi="GHEA Grapalat"/>
                <w:sz w:val="18"/>
                <w:szCs w:val="18"/>
              </w:rPr>
            </w:pPr>
            <w:r w:rsidRPr="0071489C">
              <w:rPr>
                <w:rFonts w:ascii="GHEA Grapalat" w:hAnsi="GHEA Grapalat"/>
                <w:sz w:val="18"/>
                <w:szCs w:val="18"/>
              </w:rPr>
              <w:t>գիտության և նորարարության ոլորտում համատեղ կենտրոնների/լաբորատորիաների առկայություն</w:t>
            </w:r>
          </w:p>
        </w:tc>
      </w:tr>
      <w:tr w:rsidR="00504312" w:rsidRPr="0071489C" w14:paraId="736C5E3D" w14:textId="77777777" w:rsidTr="00B57FF5">
        <w:trPr>
          <w:gridAfter w:val="4"/>
          <w:wAfter w:w="142" w:type="dxa"/>
        </w:trPr>
        <w:tc>
          <w:tcPr>
            <w:tcW w:w="14523" w:type="dxa"/>
            <w:gridSpan w:val="25"/>
            <w:vAlign w:val="center"/>
          </w:tcPr>
          <w:p w14:paraId="32F29A13" w14:textId="77777777" w:rsidR="00B23FF2" w:rsidRDefault="00B23FF2" w:rsidP="00504312">
            <w:pPr>
              <w:jc w:val="center"/>
              <w:rPr>
                <w:rFonts w:ascii="GHEA Grapalat" w:hAnsi="GHEA Grapalat"/>
                <w:b/>
                <w:sz w:val="18"/>
                <w:szCs w:val="18"/>
                <w:lang w:val="en-US"/>
              </w:rPr>
            </w:pPr>
            <w:r>
              <w:rPr>
                <w:rFonts w:ascii="GHEA Grapalat" w:hAnsi="GHEA Grapalat"/>
                <w:b/>
                <w:sz w:val="18"/>
                <w:szCs w:val="18"/>
              </w:rPr>
              <w:lastRenderedPageBreak/>
              <w:t xml:space="preserve">ՄԱՍ </w:t>
            </w:r>
            <w:r>
              <w:rPr>
                <w:rFonts w:ascii="GHEA Grapalat" w:hAnsi="GHEA Grapalat"/>
                <w:b/>
                <w:sz w:val="18"/>
                <w:szCs w:val="18"/>
                <w:lang w:val="en-US"/>
              </w:rPr>
              <w:t>V</w:t>
            </w:r>
          </w:p>
          <w:p w14:paraId="7ED965AD" w14:textId="77777777" w:rsidR="00BB09C2" w:rsidRDefault="00BB09C2" w:rsidP="00504312">
            <w:pPr>
              <w:jc w:val="center"/>
              <w:rPr>
                <w:rFonts w:ascii="GHEA Grapalat" w:hAnsi="GHEA Grapalat"/>
                <w:b/>
                <w:sz w:val="18"/>
                <w:szCs w:val="18"/>
              </w:rPr>
            </w:pPr>
            <w:r>
              <w:rPr>
                <w:rFonts w:ascii="GHEA Grapalat" w:hAnsi="GHEA Grapalat"/>
                <w:b/>
                <w:sz w:val="18"/>
                <w:szCs w:val="18"/>
              </w:rPr>
              <w:t>ԳԼՈՒԽ 16</w:t>
            </w:r>
          </w:p>
          <w:p w14:paraId="51A9A002" w14:textId="6C7C7D22" w:rsidR="00504312" w:rsidRPr="0071489C" w:rsidRDefault="00B23FF2" w:rsidP="00504312">
            <w:pPr>
              <w:jc w:val="center"/>
              <w:rPr>
                <w:rFonts w:ascii="GHEA Grapalat" w:hAnsi="GHEA Grapalat"/>
                <w:b/>
                <w:sz w:val="18"/>
                <w:szCs w:val="18"/>
                <w:lang w:val="en-US"/>
              </w:rPr>
            </w:pPr>
            <w:r w:rsidRPr="0071489C">
              <w:rPr>
                <w:rFonts w:ascii="GHEA Grapalat" w:hAnsi="GHEA Grapalat"/>
                <w:b/>
                <w:sz w:val="18"/>
                <w:szCs w:val="18"/>
                <w:lang w:val="en-US"/>
              </w:rPr>
              <w:t>ԱՌՈՂՋԱՊԱՀՈՒԹՅՈՒՆ</w:t>
            </w:r>
          </w:p>
        </w:tc>
      </w:tr>
      <w:tr w:rsidR="003700EA" w:rsidRPr="0071489C" w14:paraId="15D977F7" w14:textId="77777777" w:rsidTr="00C26A9E">
        <w:trPr>
          <w:gridAfter w:val="4"/>
          <w:wAfter w:w="142" w:type="dxa"/>
        </w:trPr>
        <w:tc>
          <w:tcPr>
            <w:tcW w:w="990" w:type="dxa"/>
            <w:gridSpan w:val="2"/>
          </w:tcPr>
          <w:p w14:paraId="1F68517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sz w:val="18"/>
                <w:szCs w:val="18"/>
                <w:lang w:val="en-GB"/>
              </w:rPr>
            </w:pPr>
          </w:p>
        </w:tc>
        <w:tc>
          <w:tcPr>
            <w:tcW w:w="1665" w:type="dxa"/>
            <w:gridSpan w:val="4"/>
          </w:tcPr>
          <w:p w14:paraId="31680CAD" w14:textId="77777777" w:rsidR="003700EA" w:rsidRPr="0071489C" w:rsidRDefault="003700EA" w:rsidP="003700EA">
            <w:pPr>
              <w:jc w:val="both"/>
              <w:rPr>
                <w:rFonts w:ascii="GHEA Grapalat" w:hAnsi="GHEA Grapalat" w:cs="Cambria"/>
                <w:b/>
                <w:noProof/>
                <w:sz w:val="18"/>
                <w:szCs w:val="18"/>
              </w:rPr>
            </w:pPr>
            <w:r w:rsidRPr="0071489C">
              <w:rPr>
                <w:rFonts w:ascii="GHEA Grapalat" w:hAnsi="GHEA Grapalat" w:cs="Cambria"/>
                <w:b/>
                <w:noProof/>
                <w:sz w:val="18"/>
                <w:szCs w:val="18"/>
              </w:rPr>
              <w:t xml:space="preserve">Հոդված 91, 92. </w:t>
            </w:r>
          </w:p>
          <w:p w14:paraId="3627A440" w14:textId="72398BE0" w:rsidR="003700EA" w:rsidRPr="0071489C" w:rsidRDefault="003700EA" w:rsidP="00C26A9E">
            <w:pPr>
              <w:rPr>
                <w:rFonts w:ascii="GHEA Grapalat" w:hAnsi="GHEA Grapalat" w:cs="Calibri"/>
                <w:sz w:val="18"/>
                <w:szCs w:val="18"/>
              </w:rPr>
            </w:pPr>
            <w:r w:rsidRPr="0071489C">
              <w:rPr>
                <w:rFonts w:ascii="GHEA Grapalat" w:hAnsi="GHEA Grapalat" w:cs="Cambria"/>
                <w:noProof/>
                <w:sz w:val="18"/>
                <w:szCs w:val="18"/>
              </w:rPr>
              <w:t>Համագործակցություն վարակիչ և ոչ վարակիչ հիվանդությունների կանխարգելման և դրանց նկատմամբ   հսկողության, այդ թվում՝ առողջապահության վերաբերյալ տեղեկությունների փոխանակման միջոցով՝, մասնավորապես՝ Առողջապահության համաշխարհային կազմակերպության հետ համագործակցություն, միջազգային առողջապահակ</w:t>
            </w:r>
            <w:r w:rsidRPr="0071489C">
              <w:rPr>
                <w:rFonts w:ascii="GHEA Grapalat" w:hAnsi="GHEA Grapalat" w:cs="Cambria"/>
                <w:noProof/>
                <w:sz w:val="18"/>
                <w:szCs w:val="18"/>
              </w:rPr>
              <w:lastRenderedPageBreak/>
              <w:t>ան կանոնակարգերի ներդրում։</w:t>
            </w:r>
          </w:p>
        </w:tc>
        <w:tc>
          <w:tcPr>
            <w:tcW w:w="2241" w:type="dxa"/>
          </w:tcPr>
          <w:p w14:paraId="48A491D1" w14:textId="77777777" w:rsidR="003700EA" w:rsidRPr="00013D58" w:rsidRDefault="003700EA" w:rsidP="003700EA">
            <w:pPr>
              <w:rPr>
                <w:rFonts w:ascii="GHEA Grapalat" w:hAnsi="GHEA Grapalat"/>
                <w:b/>
                <w:sz w:val="18"/>
                <w:szCs w:val="18"/>
              </w:rPr>
            </w:pPr>
            <w:r w:rsidRPr="00013D58">
              <w:rPr>
                <w:rFonts w:ascii="GHEA Grapalat" w:hAnsi="GHEA Grapalat"/>
                <w:b/>
                <w:sz w:val="18"/>
                <w:szCs w:val="18"/>
              </w:rPr>
              <w:lastRenderedPageBreak/>
              <w:t>Քաղցկեղի դեմ պայքարին ուղղված միջոցառումների իրականացում.</w:t>
            </w:r>
          </w:p>
          <w:p w14:paraId="6C7ADE75" w14:textId="77777777" w:rsidR="003700EA" w:rsidRPr="00013D58" w:rsidRDefault="003700EA" w:rsidP="003700EA">
            <w:pPr>
              <w:rPr>
                <w:rFonts w:ascii="GHEA Grapalat" w:hAnsi="GHEA Grapalat"/>
                <w:sz w:val="18"/>
                <w:szCs w:val="18"/>
              </w:rPr>
            </w:pPr>
          </w:p>
          <w:p w14:paraId="40B51F0C" w14:textId="77777777" w:rsidR="003700EA" w:rsidRPr="00013D58" w:rsidRDefault="003700EA" w:rsidP="003700EA">
            <w:pPr>
              <w:rPr>
                <w:rFonts w:ascii="GHEA Grapalat" w:hAnsi="GHEA Grapalat"/>
                <w:sz w:val="18"/>
                <w:szCs w:val="18"/>
              </w:rPr>
            </w:pPr>
          </w:p>
          <w:p w14:paraId="7F74E29A" w14:textId="77777777" w:rsidR="003700EA" w:rsidRPr="00013D58" w:rsidRDefault="003700EA" w:rsidP="003700EA">
            <w:pPr>
              <w:rPr>
                <w:rFonts w:ascii="GHEA Grapalat" w:hAnsi="GHEA Grapalat"/>
                <w:sz w:val="18"/>
                <w:szCs w:val="18"/>
              </w:rPr>
            </w:pPr>
            <w:r w:rsidRPr="00013D58">
              <w:rPr>
                <w:rFonts w:ascii="GHEA Grapalat" w:hAnsi="GHEA Grapalat"/>
                <w:sz w:val="18"/>
                <w:szCs w:val="18"/>
              </w:rPr>
              <w:t>ա) քաղցկեղի բուժման նոր և առավել ընդգրկուն   ալգորիթմների մշակում` Ուռուցքաբանների Եվրոպական ասոցիացիայի ուղեցույցներին համապատասխան</w:t>
            </w:r>
          </w:p>
          <w:p w14:paraId="42262694" w14:textId="77777777" w:rsidR="003700EA" w:rsidRPr="00013D58" w:rsidRDefault="003700EA" w:rsidP="003700EA">
            <w:pPr>
              <w:rPr>
                <w:rFonts w:ascii="GHEA Grapalat" w:hAnsi="GHEA Grapalat"/>
                <w:sz w:val="18"/>
                <w:szCs w:val="18"/>
              </w:rPr>
            </w:pPr>
          </w:p>
          <w:p w14:paraId="4CA2E6B0" w14:textId="77777777" w:rsidR="003700EA" w:rsidRPr="00013D58" w:rsidRDefault="003700EA" w:rsidP="003700EA">
            <w:pPr>
              <w:rPr>
                <w:rFonts w:ascii="GHEA Grapalat" w:hAnsi="GHEA Grapalat"/>
                <w:sz w:val="18"/>
                <w:szCs w:val="18"/>
              </w:rPr>
            </w:pPr>
            <w:r w:rsidRPr="00013D58">
              <w:rPr>
                <w:rFonts w:ascii="GHEA Grapalat" w:hAnsi="GHEA Grapalat"/>
                <w:sz w:val="18"/>
                <w:szCs w:val="18"/>
              </w:rPr>
              <w:t>բ) Քաղցկեղով հիվանդ պացիենտների վարման որակի բարելավման գործիքների մշակում և ներդրում</w:t>
            </w:r>
          </w:p>
          <w:p w14:paraId="14EF19D2" w14:textId="2078CF7F" w:rsidR="003700EA" w:rsidRPr="0071489C" w:rsidRDefault="003700EA" w:rsidP="003700EA">
            <w:pPr>
              <w:rPr>
                <w:rFonts w:ascii="GHEA Grapalat" w:hAnsi="GHEA Grapalat" w:cs="Calibri"/>
                <w:sz w:val="18"/>
                <w:szCs w:val="18"/>
              </w:rPr>
            </w:pPr>
            <w:r w:rsidRPr="00013D58">
              <w:rPr>
                <w:rFonts w:ascii="GHEA Grapalat" w:hAnsi="GHEA Grapalat"/>
                <w:sz w:val="18"/>
                <w:szCs w:val="18"/>
              </w:rPr>
              <w:t xml:space="preserve">գ) </w:t>
            </w:r>
            <w:r w:rsidRPr="00013D58">
              <w:rPr>
                <w:rStyle w:val="Strong"/>
                <w:rFonts w:ascii="GHEA Grapalat" w:hAnsi="GHEA Grapalat" w:cs="Calibri"/>
                <w:b w:val="0"/>
                <w:sz w:val="18"/>
                <w:szCs w:val="18"/>
              </w:rPr>
              <w:t xml:space="preserve">մեծահասկաների </w:t>
            </w:r>
            <w:r w:rsidRPr="00013D58">
              <w:rPr>
                <w:rStyle w:val="Strong"/>
                <w:rFonts w:ascii="Calibri" w:hAnsi="Calibri" w:cs="Calibri"/>
                <w:b w:val="0"/>
                <w:sz w:val="18"/>
                <w:szCs w:val="18"/>
              </w:rPr>
              <w:t> </w:t>
            </w:r>
            <w:r w:rsidRPr="00013D58">
              <w:rPr>
                <w:rStyle w:val="Strong"/>
                <w:rFonts w:ascii="GHEA Grapalat" w:hAnsi="GHEA Grapalat" w:cs="Calibri"/>
                <w:b w:val="0"/>
                <w:sz w:val="18"/>
                <w:szCs w:val="18"/>
              </w:rPr>
              <w:t>և մանկական պալիատիվ ծառայությունների</w:t>
            </w:r>
            <w:r w:rsidRPr="00013D58">
              <w:rPr>
                <w:rFonts w:ascii="GHEA Grapalat" w:hAnsi="GHEA Grapalat" w:cs="Calibri"/>
                <w:sz w:val="18"/>
                <w:szCs w:val="18"/>
              </w:rPr>
              <w:t xml:space="preserve"> զարգացում</w:t>
            </w:r>
          </w:p>
        </w:tc>
        <w:tc>
          <w:tcPr>
            <w:tcW w:w="1345" w:type="dxa"/>
            <w:gridSpan w:val="3"/>
          </w:tcPr>
          <w:p w14:paraId="55BD01A5" w14:textId="77777777" w:rsidR="003700EA" w:rsidRPr="00013D58" w:rsidRDefault="003700EA" w:rsidP="003700EA">
            <w:pPr>
              <w:rPr>
                <w:rFonts w:ascii="GHEA Grapalat" w:hAnsi="GHEA Grapalat"/>
                <w:sz w:val="18"/>
                <w:szCs w:val="18"/>
              </w:rPr>
            </w:pPr>
          </w:p>
          <w:p w14:paraId="4EF4EDDC" w14:textId="77777777" w:rsidR="003700EA" w:rsidRPr="00013D58" w:rsidRDefault="003700EA" w:rsidP="003700EA">
            <w:pPr>
              <w:rPr>
                <w:rFonts w:ascii="GHEA Grapalat" w:hAnsi="GHEA Grapalat"/>
                <w:sz w:val="18"/>
                <w:szCs w:val="18"/>
              </w:rPr>
            </w:pPr>
          </w:p>
          <w:p w14:paraId="2555DF60" w14:textId="77777777" w:rsidR="003700EA" w:rsidRPr="00013D58" w:rsidRDefault="003700EA" w:rsidP="003700EA">
            <w:pPr>
              <w:rPr>
                <w:rFonts w:ascii="GHEA Grapalat" w:hAnsi="GHEA Grapalat"/>
                <w:sz w:val="18"/>
                <w:szCs w:val="18"/>
              </w:rPr>
            </w:pPr>
          </w:p>
          <w:p w14:paraId="6A67202B" w14:textId="77777777" w:rsidR="003700EA" w:rsidRPr="00013D58" w:rsidRDefault="003700EA" w:rsidP="003700EA">
            <w:pPr>
              <w:rPr>
                <w:rFonts w:ascii="GHEA Grapalat" w:hAnsi="GHEA Grapalat"/>
                <w:sz w:val="18"/>
                <w:szCs w:val="18"/>
              </w:rPr>
            </w:pPr>
          </w:p>
          <w:p w14:paraId="1149F79A" w14:textId="77777777" w:rsidR="003700EA" w:rsidRPr="00013D58" w:rsidRDefault="003700EA" w:rsidP="003700EA">
            <w:pPr>
              <w:rPr>
                <w:rFonts w:ascii="GHEA Grapalat" w:hAnsi="GHEA Grapalat"/>
                <w:sz w:val="18"/>
                <w:szCs w:val="18"/>
              </w:rPr>
            </w:pPr>
          </w:p>
          <w:p w14:paraId="5DAC8A96" w14:textId="77777777" w:rsidR="003700EA" w:rsidRPr="00013D58" w:rsidRDefault="003700EA" w:rsidP="003700EA">
            <w:pPr>
              <w:rPr>
                <w:rFonts w:ascii="GHEA Grapalat" w:hAnsi="GHEA Grapalat"/>
                <w:sz w:val="18"/>
                <w:szCs w:val="18"/>
              </w:rPr>
            </w:pPr>
          </w:p>
          <w:p w14:paraId="3F4D8CCF" w14:textId="77777777" w:rsidR="003700EA" w:rsidRPr="00013D58" w:rsidRDefault="003700EA" w:rsidP="003700EA">
            <w:pPr>
              <w:rPr>
                <w:rFonts w:ascii="GHEA Grapalat" w:hAnsi="GHEA Grapalat"/>
                <w:sz w:val="18"/>
                <w:szCs w:val="18"/>
                <w:lang w:val="en-US"/>
              </w:rPr>
            </w:pPr>
            <w:r w:rsidRPr="00013D58">
              <w:rPr>
                <w:rFonts w:ascii="GHEA Grapalat" w:hAnsi="GHEA Grapalat"/>
                <w:sz w:val="18"/>
                <w:szCs w:val="18"/>
              </w:rPr>
              <w:t>20</w:t>
            </w:r>
            <w:r w:rsidRPr="00013D58">
              <w:rPr>
                <w:rFonts w:ascii="GHEA Grapalat" w:hAnsi="GHEA Grapalat"/>
                <w:sz w:val="18"/>
                <w:szCs w:val="18"/>
                <w:lang w:val="en-US"/>
              </w:rPr>
              <w:t>21-2023</w:t>
            </w:r>
          </w:p>
          <w:p w14:paraId="1D1FC5C1" w14:textId="77777777" w:rsidR="003700EA" w:rsidRPr="00013D58" w:rsidRDefault="003700EA" w:rsidP="003700EA">
            <w:pPr>
              <w:rPr>
                <w:rFonts w:ascii="GHEA Grapalat" w:hAnsi="GHEA Grapalat"/>
                <w:sz w:val="18"/>
                <w:szCs w:val="18"/>
              </w:rPr>
            </w:pPr>
          </w:p>
          <w:p w14:paraId="66F24DCF" w14:textId="77777777" w:rsidR="003700EA" w:rsidRPr="00013D58" w:rsidRDefault="003700EA" w:rsidP="003700EA">
            <w:pPr>
              <w:rPr>
                <w:rFonts w:ascii="GHEA Grapalat" w:hAnsi="GHEA Grapalat"/>
                <w:sz w:val="18"/>
                <w:szCs w:val="18"/>
              </w:rPr>
            </w:pPr>
          </w:p>
          <w:p w14:paraId="789FF016" w14:textId="77777777" w:rsidR="003700EA" w:rsidRPr="00013D58" w:rsidRDefault="003700EA" w:rsidP="003700EA">
            <w:pPr>
              <w:rPr>
                <w:rFonts w:ascii="GHEA Grapalat" w:hAnsi="GHEA Grapalat"/>
                <w:sz w:val="18"/>
                <w:szCs w:val="18"/>
                <w:lang w:val="en-US"/>
              </w:rPr>
            </w:pPr>
          </w:p>
          <w:p w14:paraId="2ACA7FCB" w14:textId="77777777" w:rsidR="003700EA" w:rsidRPr="00013D58" w:rsidRDefault="003700EA" w:rsidP="003700EA">
            <w:pPr>
              <w:rPr>
                <w:rFonts w:ascii="GHEA Grapalat" w:hAnsi="GHEA Grapalat"/>
                <w:sz w:val="18"/>
                <w:szCs w:val="18"/>
                <w:lang w:val="en-US"/>
              </w:rPr>
            </w:pPr>
          </w:p>
          <w:p w14:paraId="359555B4" w14:textId="77777777" w:rsidR="003700EA" w:rsidRPr="00013D58" w:rsidRDefault="003700EA" w:rsidP="003700EA">
            <w:pPr>
              <w:rPr>
                <w:rFonts w:ascii="GHEA Grapalat" w:hAnsi="GHEA Grapalat"/>
                <w:sz w:val="18"/>
                <w:szCs w:val="18"/>
                <w:lang w:val="en-US"/>
              </w:rPr>
            </w:pPr>
          </w:p>
          <w:p w14:paraId="3D05B4C1" w14:textId="77777777" w:rsidR="003700EA" w:rsidRPr="00013D58" w:rsidRDefault="003700EA" w:rsidP="003700EA">
            <w:pPr>
              <w:rPr>
                <w:rFonts w:ascii="GHEA Grapalat" w:hAnsi="GHEA Grapalat"/>
                <w:sz w:val="18"/>
                <w:szCs w:val="18"/>
                <w:lang w:val="en-US"/>
              </w:rPr>
            </w:pPr>
          </w:p>
          <w:p w14:paraId="1EF42C34" w14:textId="77777777" w:rsidR="003700EA" w:rsidRPr="00013D58" w:rsidRDefault="003700EA" w:rsidP="003700EA">
            <w:pPr>
              <w:rPr>
                <w:rFonts w:ascii="GHEA Grapalat" w:hAnsi="GHEA Grapalat"/>
                <w:sz w:val="18"/>
                <w:szCs w:val="18"/>
                <w:lang w:val="en-US"/>
              </w:rPr>
            </w:pPr>
          </w:p>
          <w:p w14:paraId="1850836F" w14:textId="77777777" w:rsidR="003700EA" w:rsidRPr="00013D58" w:rsidRDefault="003700EA" w:rsidP="003700EA">
            <w:pPr>
              <w:rPr>
                <w:rFonts w:ascii="GHEA Grapalat" w:hAnsi="GHEA Grapalat"/>
                <w:sz w:val="18"/>
                <w:szCs w:val="18"/>
                <w:lang w:val="en-US"/>
              </w:rPr>
            </w:pPr>
          </w:p>
          <w:p w14:paraId="63CF0A2C" w14:textId="77777777" w:rsidR="003700EA" w:rsidRPr="00013D58" w:rsidRDefault="003700EA" w:rsidP="003700EA">
            <w:pPr>
              <w:rPr>
                <w:rFonts w:ascii="GHEA Grapalat" w:hAnsi="GHEA Grapalat"/>
                <w:sz w:val="18"/>
                <w:szCs w:val="18"/>
                <w:lang w:val="en-US"/>
              </w:rPr>
            </w:pPr>
          </w:p>
          <w:p w14:paraId="18C61374" w14:textId="77777777" w:rsidR="003700EA" w:rsidRPr="00013D58" w:rsidRDefault="003700EA" w:rsidP="003700EA">
            <w:pPr>
              <w:rPr>
                <w:rFonts w:ascii="GHEA Grapalat" w:hAnsi="GHEA Grapalat"/>
                <w:sz w:val="18"/>
                <w:szCs w:val="18"/>
              </w:rPr>
            </w:pPr>
          </w:p>
          <w:p w14:paraId="01E4F7FA" w14:textId="77777777" w:rsidR="003700EA" w:rsidRPr="00013D58" w:rsidRDefault="003700EA" w:rsidP="003700EA">
            <w:pPr>
              <w:rPr>
                <w:rFonts w:ascii="GHEA Grapalat" w:hAnsi="GHEA Grapalat"/>
                <w:sz w:val="18"/>
                <w:szCs w:val="18"/>
              </w:rPr>
            </w:pPr>
          </w:p>
          <w:p w14:paraId="33BE4EA1" w14:textId="4809D317" w:rsidR="003700EA" w:rsidRPr="0071489C" w:rsidRDefault="003700EA" w:rsidP="003700EA">
            <w:pPr>
              <w:rPr>
                <w:rFonts w:ascii="GHEA Grapalat" w:hAnsi="GHEA Grapalat" w:cs="Calibri"/>
                <w:sz w:val="18"/>
                <w:szCs w:val="18"/>
                <w:lang w:val="en-GB"/>
              </w:rPr>
            </w:pPr>
            <w:r w:rsidRPr="00013D58">
              <w:rPr>
                <w:rFonts w:ascii="GHEA Grapalat" w:hAnsi="GHEA Grapalat"/>
                <w:sz w:val="18"/>
                <w:szCs w:val="18"/>
              </w:rPr>
              <w:t>20</w:t>
            </w:r>
            <w:r w:rsidRPr="00013D58">
              <w:rPr>
                <w:rFonts w:ascii="GHEA Grapalat" w:hAnsi="GHEA Grapalat"/>
                <w:sz w:val="18"/>
                <w:szCs w:val="18"/>
                <w:lang w:val="en-US"/>
              </w:rPr>
              <w:t>21</w:t>
            </w:r>
            <w:r w:rsidRPr="00013D58">
              <w:rPr>
                <w:rFonts w:ascii="GHEA Grapalat" w:hAnsi="GHEA Grapalat"/>
                <w:sz w:val="18"/>
                <w:szCs w:val="18"/>
              </w:rPr>
              <w:t>-202</w:t>
            </w:r>
            <w:r w:rsidRPr="00013D58">
              <w:rPr>
                <w:rFonts w:ascii="GHEA Grapalat" w:hAnsi="GHEA Grapalat"/>
                <w:sz w:val="18"/>
                <w:szCs w:val="18"/>
                <w:lang w:val="en-US"/>
              </w:rPr>
              <w:t>3</w:t>
            </w:r>
          </w:p>
        </w:tc>
        <w:tc>
          <w:tcPr>
            <w:tcW w:w="1611" w:type="dxa"/>
            <w:gridSpan w:val="4"/>
          </w:tcPr>
          <w:p w14:paraId="3BF3E5B6" w14:textId="77777777" w:rsidR="003700EA" w:rsidRPr="00013D58" w:rsidRDefault="003700EA" w:rsidP="003700EA">
            <w:pPr>
              <w:pStyle w:val="NormalWeb"/>
              <w:shd w:val="clear" w:color="auto" w:fill="FFFFFF"/>
              <w:spacing w:before="0" w:beforeAutospacing="0" w:after="0" w:afterAutospacing="0"/>
              <w:rPr>
                <w:rFonts w:ascii="GHEA Grapalat" w:hAnsi="GHEA Grapalat"/>
                <w:sz w:val="18"/>
                <w:szCs w:val="18"/>
                <w:lang w:val="hy-AM"/>
              </w:rPr>
            </w:pPr>
          </w:p>
          <w:p w14:paraId="4324A08A" w14:textId="16C0451F" w:rsidR="003700EA" w:rsidRPr="0071489C" w:rsidRDefault="003700EA" w:rsidP="003700EA">
            <w:pPr>
              <w:pStyle w:val="NormalWeb"/>
              <w:shd w:val="clear" w:color="auto" w:fill="FFFFFF"/>
              <w:spacing w:before="0" w:beforeAutospacing="0" w:after="0" w:afterAutospacing="0"/>
              <w:jc w:val="center"/>
              <w:rPr>
                <w:rFonts w:ascii="GHEA Grapalat" w:eastAsia="MS Mincho" w:hAnsi="GHEA Grapalat" w:cs="MS Mincho"/>
                <w:sz w:val="18"/>
                <w:szCs w:val="18"/>
                <w:lang w:val="hy-AM"/>
              </w:rPr>
            </w:pPr>
            <w:r w:rsidRPr="00013D58">
              <w:rPr>
                <w:rFonts w:ascii="GHEA Grapalat" w:hAnsi="GHEA Grapalat"/>
                <w:sz w:val="18"/>
                <w:szCs w:val="18"/>
              </w:rPr>
              <w:t>Համաձայնագրով ժամկետ նախատեսված չէ</w:t>
            </w:r>
          </w:p>
        </w:tc>
        <w:tc>
          <w:tcPr>
            <w:tcW w:w="1522" w:type="dxa"/>
            <w:gridSpan w:val="4"/>
          </w:tcPr>
          <w:p w14:paraId="6F2F94F0" w14:textId="69286D1B" w:rsidR="003700EA" w:rsidRPr="0071489C" w:rsidRDefault="003700EA" w:rsidP="003700EA">
            <w:pPr>
              <w:jc w:val="center"/>
              <w:rPr>
                <w:rFonts w:ascii="GHEA Grapalat" w:hAnsi="GHEA Grapalat" w:cs="Calibri"/>
                <w:sz w:val="18"/>
                <w:szCs w:val="18"/>
              </w:rPr>
            </w:pPr>
            <w:r w:rsidRPr="00013D58">
              <w:rPr>
                <w:rFonts w:ascii="GHEA Grapalat" w:hAnsi="GHEA Grapalat" w:cs="Calibri"/>
                <w:sz w:val="18"/>
                <w:szCs w:val="18"/>
              </w:rPr>
              <w:t>Առողջապահության նախարարություն</w:t>
            </w:r>
          </w:p>
        </w:tc>
        <w:tc>
          <w:tcPr>
            <w:tcW w:w="1545" w:type="dxa"/>
            <w:gridSpan w:val="3"/>
          </w:tcPr>
          <w:p w14:paraId="4EEEA383" w14:textId="77777777" w:rsidR="003700EA" w:rsidRPr="00013D58" w:rsidRDefault="003700EA" w:rsidP="003700EA">
            <w:pPr>
              <w:rPr>
                <w:rFonts w:ascii="GHEA Grapalat" w:hAnsi="GHEA Grapalat"/>
                <w:sz w:val="18"/>
                <w:szCs w:val="18"/>
              </w:rPr>
            </w:pPr>
          </w:p>
          <w:p w14:paraId="3403B859" w14:textId="77777777" w:rsidR="003700EA" w:rsidRPr="00013D58" w:rsidRDefault="003700EA" w:rsidP="003700EA">
            <w:pPr>
              <w:rPr>
                <w:rFonts w:ascii="GHEA Grapalat" w:hAnsi="GHEA Grapalat"/>
                <w:sz w:val="18"/>
                <w:szCs w:val="18"/>
              </w:rPr>
            </w:pPr>
            <w:r w:rsidRPr="00013D58">
              <w:rPr>
                <w:rFonts w:ascii="GHEA Grapalat" w:hAnsi="GHEA Grapalat"/>
                <w:sz w:val="18"/>
                <w:szCs w:val="18"/>
              </w:rPr>
              <w:t>Փորձագիտական աջակցություն/լոկալ փորձագետի խորհրդատվություն</w:t>
            </w:r>
          </w:p>
          <w:p w14:paraId="0DC40D6B" w14:textId="77777777" w:rsidR="003700EA" w:rsidRPr="00013D58" w:rsidRDefault="003700EA" w:rsidP="003700EA">
            <w:pPr>
              <w:rPr>
                <w:rFonts w:ascii="GHEA Grapalat" w:hAnsi="GHEA Grapalat"/>
                <w:sz w:val="18"/>
                <w:szCs w:val="18"/>
              </w:rPr>
            </w:pPr>
          </w:p>
          <w:p w14:paraId="3543889B" w14:textId="77777777" w:rsidR="003700EA" w:rsidRPr="00013D58" w:rsidRDefault="003700EA" w:rsidP="003700EA">
            <w:pPr>
              <w:rPr>
                <w:rFonts w:ascii="GHEA Grapalat" w:hAnsi="GHEA Grapalat"/>
                <w:sz w:val="18"/>
                <w:szCs w:val="18"/>
              </w:rPr>
            </w:pPr>
          </w:p>
          <w:p w14:paraId="0F71ADFB" w14:textId="7ADC67C4" w:rsidR="003700EA" w:rsidRPr="0071489C" w:rsidRDefault="003700EA" w:rsidP="003700EA">
            <w:pPr>
              <w:rPr>
                <w:rFonts w:ascii="GHEA Grapalat" w:hAnsi="GHEA Grapalat" w:cs="Calibri"/>
                <w:sz w:val="18"/>
                <w:szCs w:val="18"/>
              </w:rPr>
            </w:pPr>
            <w:r w:rsidRPr="00013D58">
              <w:rPr>
                <w:rFonts w:ascii="GHEA Grapalat" w:hAnsi="GHEA Grapalat"/>
                <w:sz w:val="18"/>
                <w:szCs w:val="18"/>
              </w:rPr>
              <w:t xml:space="preserve">Փորձագիտական աջակցություն, </w:t>
            </w:r>
          </w:p>
        </w:tc>
        <w:tc>
          <w:tcPr>
            <w:tcW w:w="3604" w:type="dxa"/>
            <w:gridSpan w:val="4"/>
          </w:tcPr>
          <w:p w14:paraId="7485B2A6" w14:textId="77777777" w:rsidR="003700EA" w:rsidRPr="00013D58" w:rsidRDefault="003700EA" w:rsidP="003700EA">
            <w:pPr>
              <w:rPr>
                <w:rFonts w:ascii="GHEA Grapalat" w:hAnsi="GHEA Grapalat"/>
                <w:sz w:val="18"/>
                <w:szCs w:val="18"/>
              </w:rPr>
            </w:pPr>
          </w:p>
          <w:p w14:paraId="48239299" w14:textId="77777777" w:rsidR="003700EA" w:rsidRPr="00013D58" w:rsidRDefault="003700EA" w:rsidP="003700EA">
            <w:pPr>
              <w:rPr>
                <w:rFonts w:ascii="GHEA Grapalat" w:hAnsi="GHEA Grapalat"/>
                <w:sz w:val="18"/>
                <w:szCs w:val="18"/>
              </w:rPr>
            </w:pPr>
            <w:r w:rsidRPr="00013D58">
              <w:rPr>
                <w:rFonts w:ascii="GHEA Grapalat" w:hAnsi="GHEA Grapalat"/>
                <w:sz w:val="18"/>
                <w:szCs w:val="18"/>
              </w:rPr>
              <w:t>Չարորակ նորագոյացությունների բուժման ալգորիթմի առկայություն</w:t>
            </w:r>
          </w:p>
          <w:p w14:paraId="17BBE102" w14:textId="77777777" w:rsidR="003700EA" w:rsidRPr="00013D58" w:rsidRDefault="003700EA" w:rsidP="003700EA">
            <w:pPr>
              <w:rPr>
                <w:rFonts w:ascii="GHEA Grapalat" w:hAnsi="GHEA Grapalat"/>
                <w:sz w:val="18"/>
                <w:szCs w:val="18"/>
              </w:rPr>
            </w:pPr>
          </w:p>
          <w:p w14:paraId="1DB3D302" w14:textId="77777777" w:rsidR="003700EA" w:rsidRPr="00013D58" w:rsidRDefault="003700EA" w:rsidP="003700EA">
            <w:pPr>
              <w:rPr>
                <w:rFonts w:ascii="GHEA Grapalat" w:hAnsi="GHEA Grapalat"/>
                <w:sz w:val="18"/>
                <w:szCs w:val="18"/>
              </w:rPr>
            </w:pPr>
          </w:p>
          <w:p w14:paraId="16B2BFEE" w14:textId="77777777" w:rsidR="003700EA" w:rsidRPr="00013D58" w:rsidRDefault="003700EA" w:rsidP="003700EA">
            <w:pPr>
              <w:rPr>
                <w:rFonts w:ascii="GHEA Grapalat" w:hAnsi="GHEA Grapalat"/>
                <w:sz w:val="18"/>
                <w:szCs w:val="18"/>
              </w:rPr>
            </w:pPr>
          </w:p>
          <w:p w14:paraId="6279DCE2" w14:textId="77777777" w:rsidR="003700EA" w:rsidRPr="00013D58" w:rsidRDefault="003700EA" w:rsidP="003700EA">
            <w:pPr>
              <w:rPr>
                <w:rFonts w:ascii="GHEA Grapalat" w:hAnsi="GHEA Grapalat"/>
                <w:sz w:val="18"/>
                <w:szCs w:val="18"/>
              </w:rPr>
            </w:pPr>
          </w:p>
          <w:p w14:paraId="781BB89E" w14:textId="77777777" w:rsidR="003700EA" w:rsidRPr="00013D58" w:rsidRDefault="003700EA" w:rsidP="003700EA">
            <w:pPr>
              <w:rPr>
                <w:rFonts w:ascii="GHEA Grapalat" w:hAnsi="GHEA Grapalat"/>
                <w:sz w:val="18"/>
                <w:szCs w:val="18"/>
              </w:rPr>
            </w:pPr>
            <w:r w:rsidRPr="00013D58">
              <w:rPr>
                <w:rFonts w:ascii="GHEA Grapalat" w:hAnsi="GHEA Grapalat"/>
                <w:sz w:val="18"/>
                <w:szCs w:val="18"/>
              </w:rPr>
              <w:t>Քաղցկեղով հիվանդ պացիենտների բուժման և կյանքի որակի բարելավում:Առողջապահական օղակների միջև հետադարձ կապի ամրապնդում:</w:t>
            </w:r>
          </w:p>
          <w:p w14:paraId="172C3427" w14:textId="1A19B570" w:rsidR="003700EA" w:rsidRPr="0071489C" w:rsidRDefault="003700EA" w:rsidP="003700EA">
            <w:pPr>
              <w:rPr>
                <w:rFonts w:ascii="GHEA Grapalat" w:hAnsi="GHEA Grapalat" w:cs="Calibri"/>
                <w:sz w:val="18"/>
                <w:szCs w:val="18"/>
              </w:rPr>
            </w:pPr>
          </w:p>
        </w:tc>
      </w:tr>
      <w:tr w:rsidR="00C26A9E" w:rsidRPr="0071489C" w14:paraId="14227AFB" w14:textId="77777777" w:rsidTr="006A7F4E">
        <w:trPr>
          <w:gridAfter w:val="4"/>
          <w:wAfter w:w="142" w:type="dxa"/>
        </w:trPr>
        <w:tc>
          <w:tcPr>
            <w:tcW w:w="990" w:type="dxa"/>
            <w:gridSpan w:val="2"/>
          </w:tcPr>
          <w:p w14:paraId="47C13855" w14:textId="77777777" w:rsidR="00C26A9E" w:rsidRPr="003700EA" w:rsidRDefault="00C26A9E" w:rsidP="003700EA">
            <w:pPr>
              <w:pStyle w:val="ListParagraph"/>
              <w:numPr>
                <w:ilvl w:val="0"/>
                <w:numId w:val="40"/>
              </w:numPr>
              <w:tabs>
                <w:tab w:val="left" w:pos="567"/>
              </w:tabs>
              <w:autoSpaceDE w:val="0"/>
              <w:autoSpaceDN w:val="0"/>
              <w:adjustRightInd w:val="0"/>
              <w:jc w:val="center"/>
              <w:rPr>
                <w:rFonts w:ascii="GHEA Grapalat" w:hAnsi="GHEA Grapalat"/>
                <w:sz w:val="18"/>
                <w:szCs w:val="18"/>
              </w:rPr>
            </w:pPr>
          </w:p>
        </w:tc>
        <w:tc>
          <w:tcPr>
            <w:tcW w:w="1665" w:type="dxa"/>
            <w:gridSpan w:val="4"/>
            <w:vMerge w:val="restart"/>
          </w:tcPr>
          <w:p w14:paraId="4E9F7898" w14:textId="77777777" w:rsidR="00C26A9E" w:rsidRPr="0071489C" w:rsidRDefault="00C26A9E" w:rsidP="003700EA">
            <w:pPr>
              <w:jc w:val="both"/>
              <w:rPr>
                <w:rFonts w:ascii="GHEA Grapalat" w:hAnsi="GHEA Grapalat" w:cs="Cambria"/>
                <w:b/>
                <w:noProof/>
                <w:sz w:val="18"/>
                <w:szCs w:val="18"/>
              </w:rPr>
            </w:pPr>
            <w:r w:rsidRPr="0071489C">
              <w:rPr>
                <w:rFonts w:ascii="GHEA Grapalat" w:hAnsi="GHEA Grapalat" w:cs="Cambria"/>
                <w:b/>
                <w:noProof/>
                <w:sz w:val="18"/>
                <w:szCs w:val="18"/>
              </w:rPr>
              <w:t xml:space="preserve">Հոդված 92. </w:t>
            </w:r>
          </w:p>
          <w:p w14:paraId="2B19BC16" w14:textId="77777777" w:rsidR="00C26A9E" w:rsidRPr="0071489C" w:rsidRDefault="00C26A9E" w:rsidP="00C26A9E">
            <w:pPr>
              <w:jc w:val="both"/>
              <w:rPr>
                <w:rFonts w:ascii="GHEA Grapalat" w:hAnsi="GHEA Grapalat" w:cs="Cambria"/>
                <w:b/>
                <w:noProof/>
                <w:sz w:val="18"/>
                <w:szCs w:val="18"/>
              </w:rPr>
            </w:pPr>
            <w:r w:rsidRPr="0071489C">
              <w:rPr>
                <w:rFonts w:ascii="GHEA Grapalat" w:hAnsi="GHEA Grapalat" w:cs="Cambria"/>
                <w:noProof/>
                <w:sz w:val="18"/>
                <w:szCs w:val="18"/>
              </w:rPr>
              <w:t>Համագործակցություն վարակիչ և ոչ վարակիչ հիվանդությունների կանխարգելման և դրանց նկատմամբ   հսկողության, այդ թվում՝ առողջապահության վերաբերյալ տեղեկությունների փոխանակման միջոցով՝, մասնավորապես՝ Առողջապահության համաշխարհային կազմակերպության հետ համագործակցություն, միջազգային առողջապահական կանոնակարգերի ներդրում։</w:t>
            </w:r>
          </w:p>
          <w:p w14:paraId="5A9AE8DF" w14:textId="15516745" w:rsidR="00C26A9E" w:rsidRPr="0071489C" w:rsidRDefault="00C26A9E" w:rsidP="00C26A9E">
            <w:pPr>
              <w:jc w:val="both"/>
              <w:rPr>
                <w:rFonts w:ascii="GHEA Grapalat" w:hAnsi="GHEA Grapalat" w:cs="Cambria"/>
                <w:b/>
                <w:noProof/>
                <w:sz w:val="18"/>
                <w:szCs w:val="18"/>
              </w:rPr>
            </w:pPr>
            <w:r w:rsidRPr="0071489C">
              <w:rPr>
                <w:rFonts w:ascii="GHEA Grapalat" w:hAnsi="GHEA Grapalat" w:cs="Cambria"/>
                <w:noProof/>
                <w:sz w:val="18"/>
                <w:szCs w:val="18"/>
              </w:rPr>
              <w:t xml:space="preserve"> </w:t>
            </w:r>
          </w:p>
        </w:tc>
        <w:tc>
          <w:tcPr>
            <w:tcW w:w="2241" w:type="dxa"/>
          </w:tcPr>
          <w:p w14:paraId="3F71A919" w14:textId="77777777" w:rsidR="00C26A9E" w:rsidRPr="0071489C" w:rsidRDefault="00C26A9E" w:rsidP="003700EA">
            <w:pPr>
              <w:ind w:right="-182"/>
              <w:rPr>
                <w:rFonts w:ascii="GHEA Grapalat" w:hAnsi="GHEA Grapalat" w:cs="Cambria"/>
                <w:noProof/>
                <w:sz w:val="18"/>
                <w:szCs w:val="18"/>
              </w:rPr>
            </w:pPr>
            <w:r w:rsidRPr="0071489C">
              <w:rPr>
                <w:rFonts w:ascii="GHEA Grapalat" w:hAnsi="GHEA Grapalat" w:cs="Cambria"/>
                <w:noProof/>
                <w:sz w:val="18"/>
                <w:szCs w:val="18"/>
              </w:rPr>
              <w:t>Միջազգային առողջապահական կանոնների կայուն ներդրման ծրագրի մշակում:</w:t>
            </w:r>
          </w:p>
          <w:p w14:paraId="0670E92B" w14:textId="77777777" w:rsidR="00C26A9E" w:rsidRPr="0071489C" w:rsidRDefault="00C26A9E" w:rsidP="003700EA">
            <w:pPr>
              <w:ind w:right="-182"/>
              <w:rPr>
                <w:rFonts w:ascii="GHEA Grapalat" w:hAnsi="GHEA Grapalat" w:cs="Cambria"/>
                <w:noProof/>
                <w:sz w:val="18"/>
                <w:szCs w:val="18"/>
              </w:rPr>
            </w:pPr>
            <w:r w:rsidRPr="0071489C">
              <w:rPr>
                <w:rFonts w:ascii="GHEA Grapalat" w:hAnsi="GHEA Grapalat" w:cs="Cambria"/>
                <w:noProof/>
                <w:sz w:val="18"/>
                <w:szCs w:val="18"/>
              </w:rPr>
              <w:t xml:space="preserve">Համաճարակաբանական հսկողության և վարակիչ հիվանդությունների դեմ պայքարի համակարգի ստեղծման վերաբերյալ </w:t>
            </w:r>
            <w:r w:rsidRPr="0071489C">
              <w:rPr>
                <w:rFonts w:ascii="GHEA Grapalat" w:hAnsi="GHEA Grapalat" w:cs="Calibri"/>
                <w:sz w:val="18"/>
                <w:szCs w:val="18"/>
                <w:lang w:eastAsia="en-US" w:bidi="ar-SA"/>
              </w:rPr>
              <w:t>Ե</w:t>
            </w:r>
            <w:r>
              <w:rPr>
                <w:rFonts w:ascii="GHEA Grapalat" w:hAnsi="GHEA Grapalat" w:cs="Cambria"/>
                <w:noProof/>
                <w:sz w:val="18"/>
                <w:szCs w:val="18"/>
              </w:rPr>
              <w:t xml:space="preserve">վրոպական խորհրդարանի և ԵՄ </w:t>
            </w:r>
            <w:r w:rsidRPr="00BB09C2">
              <w:rPr>
                <w:rFonts w:ascii="GHEA Grapalat" w:hAnsi="GHEA Grapalat" w:cs="Cambria"/>
                <w:noProof/>
                <w:sz w:val="18"/>
                <w:szCs w:val="18"/>
              </w:rPr>
              <w:t>խորհրդի՝ 2013թ</w:t>
            </w:r>
            <w:r w:rsidRPr="00BB09C2">
              <w:rPr>
                <w:rFonts w:ascii="Cambria Math" w:hAnsi="Cambria Math" w:cs="Cambria Math"/>
                <w:noProof/>
                <w:sz w:val="18"/>
                <w:szCs w:val="18"/>
              </w:rPr>
              <w:t>․</w:t>
            </w:r>
            <w:r w:rsidRPr="008956E6">
              <w:rPr>
                <w:rFonts w:ascii="GHEA Grapalat" w:hAnsi="GHEA Grapalat" w:cs="Cambria"/>
                <w:noProof/>
                <w:sz w:val="18"/>
                <w:szCs w:val="18"/>
              </w:rPr>
              <w:t xml:space="preserve"> </w:t>
            </w:r>
            <w:r w:rsidRPr="008956E6">
              <w:rPr>
                <w:rFonts w:ascii="GHEA Grapalat" w:hAnsi="GHEA Grapalat" w:cs="GHEA Grapalat"/>
                <w:noProof/>
                <w:sz w:val="18"/>
                <w:szCs w:val="18"/>
              </w:rPr>
              <w:t>հոկտեմբեր</w:t>
            </w:r>
            <w:r w:rsidRPr="008956E6">
              <w:rPr>
                <w:rFonts w:ascii="GHEA Grapalat" w:hAnsi="GHEA Grapalat" w:cs="Cambria"/>
                <w:noProof/>
                <w:sz w:val="18"/>
                <w:szCs w:val="18"/>
              </w:rPr>
              <w:t>ի 22-ի</w:t>
            </w:r>
            <w:r>
              <w:rPr>
                <w:rFonts w:ascii="GHEA Grapalat" w:hAnsi="GHEA Grapalat" w:cs="Cambria"/>
                <w:noProof/>
                <w:sz w:val="18"/>
                <w:szCs w:val="18"/>
              </w:rPr>
              <w:t xml:space="preserve"> </w:t>
            </w:r>
            <w:r w:rsidRPr="0071489C">
              <w:rPr>
                <w:rFonts w:ascii="GHEA Grapalat" w:hAnsi="GHEA Grapalat" w:cs="Cambria"/>
                <w:noProof/>
                <w:sz w:val="18"/>
                <w:szCs w:val="18"/>
              </w:rPr>
              <w:t>N1082/2013</w:t>
            </w:r>
            <w:r>
              <w:rPr>
                <w:rFonts w:ascii="GHEA Grapalat" w:hAnsi="GHEA Grapalat" w:cs="Cambria"/>
                <w:noProof/>
                <w:sz w:val="18"/>
                <w:szCs w:val="18"/>
              </w:rPr>
              <w:t xml:space="preserve"> որոշում, </w:t>
            </w:r>
          </w:p>
          <w:p w14:paraId="34ADDC3B" w14:textId="77777777" w:rsidR="00C26A9E" w:rsidRPr="0071489C" w:rsidRDefault="00C26A9E" w:rsidP="00C26A9E">
            <w:pPr>
              <w:ind w:right="15"/>
              <w:rPr>
                <w:rFonts w:ascii="GHEA Grapalat" w:hAnsi="GHEA Grapalat" w:cs="Cambria"/>
                <w:noProof/>
                <w:sz w:val="18"/>
                <w:szCs w:val="18"/>
              </w:rPr>
            </w:pPr>
            <w:r w:rsidRPr="0071489C">
              <w:rPr>
                <w:rFonts w:ascii="GHEA Grapalat" w:hAnsi="GHEA Grapalat" w:cs="Cambria"/>
                <w:noProof/>
                <w:sz w:val="18"/>
                <w:szCs w:val="18"/>
              </w:rPr>
              <w:t>Գլուխ 2</w:t>
            </w:r>
            <w:r>
              <w:rPr>
                <w:rFonts w:ascii="GHEA Grapalat" w:hAnsi="GHEA Grapalat" w:cs="Cambria"/>
                <w:noProof/>
                <w:sz w:val="18"/>
                <w:szCs w:val="18"/>
              </w:rPr>
              <w:t>, հ</w:t>
            </w:r>
            <w:r w:rsidRPr="0071489C">
              <w:rPr>
                <w:rFonts w:ascii="GHEA Grapalat" w:hAnsi="GHEA Grapalat" w:cs="Cambria"/>
                <w:noProof/>
                <w:sz w:val="18"/>
                <w:szCs w:val="18"/>
              </w:rPr>
              <w:t>ոդված 4</w:t>
            </w:r>
            <w:r>
              <w:rPr>
                <w:rFonts w:ascii="GHEA Grapalat" w:hAnsi="GHEA Grapalat" w:cs="Cambria"/>
                <w:noProof/>
                <w:sz w:val="18"/>
                <w:szCs w:val="18"/>
              </w:rPr>
              <w:t>, կ</w:t>
            </w:r>
            <w:r w:rsidRPr="0071489C">
              <w:rPr>
                <w:rFonts w:ascii="GHEA Grapalat" w:hAnsi="GHEA Grapalat" w:cs="Cambria"/>
                <w:noProof/>
                <w:sz w:val="18"/>
                <w:szCs w:val="18"/>
              </w:rPr>
              <w:t>ետ D</w:t>
            </w:r>
          </w:p>
          <w:p w14:paraId="0CE69376" w14:textId="77777777" w:rsidR="00C26A9E" w:rsidRPr="0071489C" w:rsidRDefault="00C26A9E" w:rsidP="003700EA">
            <w:pPr>
              <w:rPr>
                <w:rFonts w:ascii="GHEA Grapalat" w:hAnsi="GHEA Grapalat" w:cs="Cambria"/>
                <w:noProof/>
                <w:sz w:val="18"/>
                <w:szCs w:val="18"/>
              </w:rPr>
            </w:pPr>
          </w:p>
          <w:p w14:paraId="03E4A49B" w14:textId="04B3C90C" w:rsidR="00C26A9E" w:rsidRPr="0071489C" w:rsidRDefault="00C26A9E" w:rsidP="003700EA">
            <w:pPr>
              <w:ind w:right="-182"/>
              <w:rPr>
                <w:rFonts w:ascii="GHEA Grapalat" w:hAnsi="GHEA Grapalat" w:cs="Cambria"/>
                <w:noProof/>
                <w:sz w:val="18"/>
                <w:szCs w:val="18"/>
              </w:rPr>
            </w:pPr>
            <w:r w:rsidRPr="0071489C">
              <w:rPr>
                <w:rFonts w:ascii="GHEA Grapalat" w:hAnsi="GHEA Grapalat" w:cs="Cambria"/>
                <w:noProof/>
                <w:sz w:val="18"/>
                <w:szCs w:val="18"/>
              </w:rPr>
              <w:t>Սկրինինգների և հիվանդությունների միասնական ռեգիստրների ստեղծում, փորձարկում, մասնագետների վերապատրաստում, վերազինում և ամբողջական ներդրում:</w:t>
            </w:r>
          </w:p>
        </w:tc>
        <w:tc>
          <w:tcPr>
            <w:tcW w:w="1345" w:type="dxa"/>
            <w:gridSpan w:val="3"/>
          </w:tcPr>
          <w:p w14:paraId="0034872A" w14:textId="1EA40982" w:rsidR="00C26A9E" w:rsidRPr="0071489C" w:rsidRDefault="00E469A8" w:rsidP="003700EA">
            <w:pPr>
              <w:rPr>
                <w:rFonts w:ascii="GHEA Grapalat" w:hAnsi="GHEA Grapalat" w:cs="Calibri"/>
                <w:sz w:val="18"/>
                <w:szCs w:val="18"/>
                <w:lang w:val="en-GB"/>
              </w:rPr>
            </w:pPr>
            <w:r>
              <w:rPr>
                <w:rFonts w:ascii="GHEA Grapalat" w:hAnsi="GHEA Grapalat" w:cs="Calibri"/>
                <w:sz w:val="18"/>
                <w:szCs w:val="18"/>
              </w:rPr>
              <w:t>2021-2025</w:t>
            </w:r>
          </w:p>
          <w:p w14:paraId="7A31F367" w14:textId="77777777" w:rsidR="00C26A9E" w:rsidRPr="0071489C" w:rsidRDefault="00C26A9E" w:rsidP="003700EA">
            <w:pPr>
              <w:rPr>
                <w:rFonts w:ascii="GHEA Grapalat" w:hAnsi="GHEA Grapalat" w:cs="Calibri"/>
                <w:sz w:val="18"/>
                <w:szCs w:val="18"/>
                <w:lang w:val="en-GB"/>
              </w:rPr>
            </w:pPr>
          </w:p>
          <w:p w14:paraId="6953A982" w14:textId="77777777" w:rsidR="00C26A9E" w:rsidRPr="0071489C" w:rsidRDefault="00C26A9E" w:rsidP="003700EA">
            <w:pPr>
              <w:rPr>
                <w:rFonts w:ascii="GHEA Grapalat" w:hAnsi="GHEA Grapalat" w:cs="Calibri"/>
                <w:sz w:val="18"/>
                <w:szCs w:val="18"/>
                <w:lang w:val="en-GB"/>
              </w:rPr>
            </w:pPr>
          </w:p>
          <w:p w14:paraId="499AC874" w14:textId="77777777" w:rsidR="00C26A9E" w:rsidRPr="0071489C" w:rsidRDefault="00C26A9E" w:rsidP="003700EA">
            <w:pPr>
              <w:rPr>
                <w:rFonts w:ascii="GHEA Grapalat" w:hAnsi="GHEA Grapalat" w:cs="Calibri"/>
                <w:sz w:val="18"/>
                <w:szCs w:val="18"/>
                <w:lang w:val="en-GB"/>
              </w:rPr>
            </w:pPr>
          </w:p>
          <w:p w14:paraId="5208D704" w14:textId="77777777" w:rsidR="00C26A9E" w:rsidRPr="0071489C" w:rsidRDefault="00C26A9E" w:rsidP="003700EA">
            <w:pPr>
              <w:rPr>
                <w:rFonts w:ascii="GHEA Grapalat" w:hAnsi="GHEA Grapalat" w:cs="Calibri"/>
                <w:sz w:val="18"/>
                <w:szCs w:val="18"/>
                <w:lang w:val="en-GB"/>
              </w:rPr>
            </w:pPr>
          </w:p>
          <w:p w14:paraId="382D9C3B" w14:textId="77777777" w:rsidR="00C26A9E" w:rsidRPr="0071489C" w:rsidRDefault="00C26A9E" w:rsidP="003700EA">
            <w:pPr>
              <w:rPr>
                <w:rFonts w:ascii="GHEA Grapalat" w:hAnsi="GHEA Grapalat" w:cs="Calibri"/>
                <w:sz w:val="18"/>
                <w:szCs w:val="18"/>
                <w:lang w:val="en-GB"/>
              </w:rPr>
            </w:pPr>
          </w:p>
          <w:p w14:paraId="48CF4CDD" w14:textId="77777777" w:rsidR="00C26A9E" w:rsidRPr="0071489C" w:rsidRDefault="00C26A9E" w:rsidP="003700EA">
            <w:pPr>
              <w:rPr>
                <w:rFonts w:ascii="GHEA Grapalat" w:hAnsi="GHEA Grapalat" w:cs="Calibri"/>
                <w:sz w:val="18"/>
                <w:szCs w:val="18"/>
                <w:lang w:val="en-GB"/>
              </w:rPr>
            </w:pPr>
          </w:p>
          <w:p w14:paraId="53C4946C" w14:textId="77777777" w:rsidR="00C26A9E" w:rsidRPr="0071489C" w:rsidRDefault="00C26A9E" w:rsidP="003700EA">
            <w:pPr>
              <w:rPr>
                <w:rFonts w:ascii="GHEA Grapalat" w:hAnsi="GHEA Grapalat" w:cs="Calibri"/>
                <w:sz w:val="18"/>
                <w:szCs w:val="18"/>
                <w:lang w:val="en-GB"/>
              </w:rPr>
            </w:pPr>
          </w:p>
          <w:p w14:paraId="377EE0C8" w14:textId="77777777" w:rsidR="00C26A9E" w:rsidRPr="0071489C" w:rsidRDefault="00C26A9E" w:rsidP="003700EA">
            <w:pPr>
              <w:rPr>
                <w:rFonts w:ascii="GHEA Grapalat" w:hAnsi="GHEA Grapalat" w:cs="Calibri"/>
                <w:sz w:val="18"/>
                <w:szCs w:val="18"/>
                <w:lang w:val="en-GB"/>
              </w:rPr>
            </w:pPr>
          </w:p>
          <w:p w14:paraId="19822190" w14:textId="77777777" w:rsidR="00C26A9E" w:rsidRPr="0071489C" w:rsidRDefault="00C26A9E" w:rsidP="003700EA">
            <w:pPr>
              <w:rPr>
                <w:rFonts w:ascii="GHEA Grapalat" w:hAnsi="GHEA Grapalat" w:cs="Calibri"/>
                <w:sz w:val="18"/>
                <w:szCs w:val="18"/>
                <w:lang w:val="en-GB"/>
              </w:rPr>
            </w:pPr>
          </w:p>
          <w:p w14:paraId="304E610A" w14:textId="77777777" w:rsidR="00C26A9E" w:rsidRPr="0071489C" w:rsidRDefault="00C26A9E" w:rsidP="003700EA">
            <w:pPr>
              <w:rPr>
                <w:rFonts w:ascii="GHEA Grapalat" w:hAnsi="GHEA Grapalat" w:cs="Calibri"/>
                <w:sz w:val="18"/>
                <w:szCs w:val="18"/>
                <w:lang w:val="en-GB"/>
              </w:rPr>
            </w:pPr>
          </w:p>
          <w:p w14:paraId="49ED7A4C" w14:textId="77777777" w:rsidR="00C26A9E" w:rsidRPr="0071489C" w:rsidRDefault="00C26A9E" w:rsidP="003700EA">
            <w:pPr>
              <w:rPr>
                <w:rFonts w:ascii="GHEA Grapalat" w:hAnsi="GHEA Grapalat" w:cs="Calibri"/>
                <w:sz w:val="18"/>
                <w:szCs w:val="18"/>
                <w:lang w:val="en-GB"/>
              </w:rPr>
            </w:pPr>
          </w:p>
          <w:p w14:paraId="3679A242" w14:textId="77777777" w:rsidR="00C26A9E" w:rsidRPr="0071489C" w:rsidRDefault="00C26A9E" w:rsidP="003700EA">
            <w:pPr>
              <w:rPr>
                <w:rFonts w:ascii="GHEA Grapalat" w:hAnsi="GHEA Grapalat" w:cs="Calibri"/>
                <w:sz w:val="18"/>
                <w:szCs w:val="18"/>
                <w:lang w:val="en-GB"/>
              </w:rPr>
            </w:pPr>
          </w:p>
          <w:p w14:paraId="73527FFC" w14:textId="77777777" w:rsidR="00C26A9E" w:rsidRPr="0071489C" w:rsidRDefault="00C26A9E" w:rsidP="003700EA">
            <w:pPr>
              <w:rPr>
                <w:rFonts w:ascii="GHEA Grapalat" w:hAnsi="GHEA Grapalat" w:cs="Calibri"/>
                <w:sz w:val="18"/>
                <w:szCs w:val="18"/>
                <w:lang w:val="en-GB"/>
              </w:rPr>
            </w:pPr>
          </w:p>
          <w:p w14:paraId="3F04E7B9" w14:textId="77777777" w:rsidR="00C26A9E" w:rsidRPr="0071489C" w:rsidRDefault="00C26A9E" w:rsidP="003700EA">
            <w:pPr>
              <w:rPr>
                <w:rFonts w:ascii="GHEA Grapalat" w:hAnsi="GHEA Grapalat" w:cs="Calibri"/>
                <w:sz w:val="18"/>
                <w:szCs w:val="18"/>
                <w:lang w:val="en-GB"/>
              </w:rPr>
            </w:pPr>
          </w:p>
          <w:p w14:paraId="3A3A83BE" w14:textId="77777777" w:rsidR="00C26A9E" w:rsidRPr="0071489C" w:rsidRDefault="00C26A9E" w:rsidP="003700EA">
            <w:pPr>
              <w:rPr>
                <w:rFonts w:ascii="GHEA Grapalat" w:hAnsi="GHEA Grapalat" w:cs="Calibri"/>
                <w:sz w:val="18"/>
                <w:szCs w:val="18"/>
                <w:lang w:val="en-GB"/>
              </w:rPr>
            </w:pPr>
          </w:p>
          <w:p w14:paraId="71DCDA33" w14:textId="160D7102" w:rsidR="00C26A9E" w:rsidRDefault="00C26A9E" w:rsidP="003700EA">
            <w:pPr>
              <w:rPr>
                <w:rFonts w:ascii="GHEA Grapalat" w:hAnsi="GHEA Grapalat" w:cs="Calibri"/>
                <w:sz w:val="18"/>
                <w:szCs w:val="18"/>
                <w:lang w:val="en-GB"/>
              </w:rPr>
            </w:pPr>
          </w:p>
          <w:p w14:paraId="1CB516B8" w14:textId="77777777" w:rsidR="00E469A8" w:rsidRPr="0071489C" w:rsidRDefault="00E469A8" w:rsidP="003700EA">
            <w:pPr>
              <w:rPr>
                <w:rFonts w:ascii="GHEA Grapalat" w:hAnsi="GHEA Grapalat" w:cs="Calibri"/>
                <w:sz w:val="18"/>
                <w:szCs w:val="18"/>
                <w:lang w:val="en-GB"/>
              </w:rPr>
            </w:pPr>
          </w:p>
          <w:p w14:paraId="758B8FDE" w14:textId="40ABCFFD"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2021-2023</w:t>
            </w:r>
          </w:p>
        </w:tc>
        <w:tc>
          <w:tcPr>
            <w:tcW w:w="1611" w:type="dxa"/>
            <w:gridSpan w:val="4"/>
            <w:vAlign w:val="center"/>
          </w:tcPr>
          <w:p w14:paraId="1A56E153" w14:textId="77777777" w:rsidR="00C26A9E" w:rsidRPr="0071489C" w:rsidRDefault="00C26A9E" w:rsidP="003700EA">
            <w:pPr>
              <w:jc w:val="center"/>
              <w:rPr>
                <w:rFonts w:ascii="GHEA Grapalat" w:hAnsi="GHEA Grapalat"/>
                <w:sz w:val="18"/>
                <w:szCs w:val="18"/>
              </w:rPr>
            </w:pPr>
            <w:r w:rsidRPr="0071489C">
              <w:rPr>
                <w:rFonts w:ascii="GHEA Grapalat" w:hAnsi="GHEA Grapalat"/>
                <w:sz w:val="18"/>
                <w:szCs w:val="18"/>
              </w:rPr>
              <w:t>Համաձայնագրով  ժամկետ</w:t>
            </w:r>
          </w:p>
          <w:p w14:paraId="120EDA6A" w14:textId="77777777" w:rsidR="00C26A9E" w:rsidRPr="0071489C" w:rsidRDefault="00C26A9E" w:rsidP="003700EA">
            <w:pPr>
              <w:pStyle w:val="NormalWeb"/>
              <w:shd w:val="clear" w:color="auto" w:fill="FFFFFF"/>
              <w:spacing w:before="0" w:beforeAutospacing="0" w:after="0" w:afterAutospacing="0"/>
              <w:jc w:val="center"/>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061B3562" w14:textId="77777777" w:rsidR="00C26A9E" w:rsidRPr="0071489C" w:rsidRDefault="00C26A9E" w:rsidP="003700EA">
            <w:pPr>
              <w:jc w:val="center"/>
              <w:rPr>
                <w:rFonts w:ascii="GHEA Grapalat" w:hAnsi="GHEA Grapalat"/>
                <w:sz w:val="18"/>
                <w:szCs w:val="18"/>
              </w:rPr>
            </w:pPr>
          </w:p>
        </w:tc>
        <w:tc>
          <w:tcPr>
            <w:tcW w:w="1522" w:type="dxa"/>
            <w:gridSpan w:val="4"/>
            <w:vAlign w:val="center"/>
          </w:tcPr>
          <w:p w14:paraId="5CDB9C49" w14:textId="5EDDBCE5" w:rsidR="00C26A9E" w:rsidRPr="0071489C" w:rsidRDefault="00C26A9E" w:rsidP="003700EA">
            <w:pPr>
              <w:jc w:val="center"/>
              <w:rPr>
                <w:rFonts w:ascii="GHEA Grapalat" w:hAnsi="GHEA Grapalat" w:cs="Calibri"/>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7BA4735B" w14:textId="77777777"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Անհրաժեշտ</w:t>
            </w:r>
            <w:r w:rsidRPr="008956E6">
              <w:rPr>
                <w:rFonts w:ascii="GHEA Grapalat" w:hAnsi="GHEA Grapalat" w:cs="Calibri"/>
                <w:sz w:val="18"/>
                <w:szCs w:val="18"/>
              </w:rPr>
              <w:t xml:space="preserve"> </w:t>
            </w:r>
            <w:r>
              <w:rPr>
                <w:rFonts w:ascii="GHEA Grapalat" w:hAnsi="GHEA Grapalat" w:cs="Calibri"/>
                <w:sz w:val="18"/>
                <w:szCs w:val="18"/>
              </w:rPr>
              <w:t xml:space="preserve">է </w:t>
            </w:r>
            <w:r w:rsidRPr="0071489C">
              <w:rPr>
                <w:rFonts w:ascii="GHEA Grapalat" w:hAnsi="GHEA Grapalat" w:cs="Calibri"/>
                <w:sz w:val="18"/>
                <w:szCs w:val="18"/>
              </w:rPr>
              <w:t>տեխնիկական</w:t>
            </w:r>
            <w:r>
              <w:rPr>
                <w:rFonts w:ascii="GHEA Grapalat" w:hAnsi="GHEA Grapalat" w:cs="Calibri"/>
                <w:sz w:val="18"/>
                <w:szCs w:val="18"/>
              </w:rPr>
              <w:t xml:space="preserve"> աջակցություն</w:t>
            </w:r>
            <w:r w:rsidRPr="0071489C">
              <w:rPr>
                <w:rFonts w:ascii="GHEA Grapalat" w:hAnsi="GHEA Grapalat" w:cs="Calibri"/>
                <w:sz w:val="18"/>
                <w:szCs w:val="18"/>
              </w:rPr>
              <w:t>, լաբորատոր մասով</w:t>
            </w:r>
            <w:r>
              <w:rPr>
                <w:rFonts w:ascii="GHEA Grapalat" w:hAnsi="GHEA Grapalat" w:cs="Calibri"/>
                <w:sz w:val="18"/>
                <w:szCs w:val="18"/>
              </w:rPr>
              <w:t xml:space="preserve">՝ </w:t>
            </w:r>
            <w:r w:rsidRPr="0071489C">
              <w:rPr>
                <w:rFonts w:ascii="GHEA Grapalat" w:hAnsi="GHEA Grapalat" w:cs="Calibri"/>
                <w:sz w:val="18"/>
                <w:szCs w:val="18"/>
              </w:rPr>
              <w:t>փորձագ</w:t>
            </w:r>
            <w:r>
              <w:rPr>
                <w:rFonts w:ascii="GHEA Grapalat" w:hAnsi="GHEA Grapalat" w:cs="Calibri"/>
                <w:sz w:val="18"/>
                <w:szCs w:val="18"/>
              </w:rPr>
              <w:t xml:space="preserve">իտական և </w:t>
            </w:r>
            <w:r w:rsidRPr="0071489C">
              <w:rPr>
                <w:rFonts w:ascii="GHEA Grapalat" w:hAnsi="GHEA Grapalat" w:cs="Calibri"/>
                <w:sz w:val="18"/>
                <w:szCs w:val="18"/>
              </w:rPr>
              <w:t>ֆինանսական աջակցություն։</w:t>
            </w:r>
          </w:p>
          <w:p w14:paraId="6EEA65EA" w14:textId="77777777" w:rsidR="00C26A9E" w:rsidRPr="0071489C" w:rsidRDefault="00C26A9E" w:rsidP="003700EA">
            <w:pPr>
              <w:rPr>
                <w:rFonts w:ascii="GHEA Grapalat" w:hAnsi="GHEA Grapalat" w:cs="Calibri"/>
                <w:sz w:val="18"/>
                <w:szCs w:val="18"/>
              </w:rPr>
            </w:pPr>
          </w:p>
          <w:p w14:paraId="3154A597" w14:textId="77777777" w:rsidR="00C26A9E" w:rsidRPr="0071489C" w:rsidRDefault="00C26A9E" w:rsidP="003700EA">
            <w:pPr>
              <w:rPr>
                <w:rFonts w:ascii="GHEA Grapalat" w:hAnsi="GHEA Grapalat" w:cs="Calibri"/>
                <w:sz w:val="18"/>
                <w:szCs w:val="18"/>
              </w:rPr>
            </w:pPr>
          </w:p>
          <w:p w14:paraId="176154C5" w14:textId="77777777" w:rsidR="00C26A9E" w:rsidRPr="0071489C" w:rsidRDefault="00C26A9E" w:rsidP="003700EA">
            <w:pPr>
              <w:rPr>
                <w:rFonts w:ascii="GHEA Grapalat" w:hAnsi="GHEA Grapalat" w:cs="Calibri"/>
                <w:sz w:val="18"/>
                <w:szCs w:val="18"/>
              </w:rPr>
            </w:pPr>
          </w:p>
          <w:p w14:paraId="0BFDC4EA" w14:textId="77777777" w:rsidR="00C26A9E" w:rsidRPr="0071489C" w:rsidRDefault="00C26A9E" w:rsidP="003700EA">
            <w:pPr>
              <w:rPr>
                <w:rFonts w:ascii="GHEA Grapalat" w:hAnsi="GHEA Grapalat" w:cs="Calibri"/>
                <w:sz w:val="18"/>
                <w:szCs w:val="18"/>
              </w:rPr>
            </w:pPr>
          </w:p>
          <w:p w14:paraId="2177F317" w14:textId="77777777" w:rsidR="00C26A9E" w:rsidRPr="0071489C" w:rsidRDefault="00C26A9E" w:rsidP="003700EA">
            <w:pPr>
              <w:rPr>
                <w:rFonts w:ascii="GHEA Grapalat" w:hAnsi="GHEA Grapalat" w:cs="Calibri"/>
                <w:sz w:val="18"/>
                <w:szCs w:val="18"/>
              </w:rPr>
            </w:pPr>
          </w:p>
          <w:p w14:paraId="11B58809" w14:textId="77777777" w:rsidR="00C26A9E" w:rsidRPr="0071489C" w:rsidRDefault="00C26A9E" w:rsidP="003700EA">
            <w:pPr>
              <w:rPr>
                <w:rFonts w:ascii="GHEA Grapalat" w:hAnsi="GHEA Grapalat" w:cs="Calibri"/>
                <w:sz w:val="18"/>
                <w:szCs w:val="18"/>
              </w:rPr>
            </w:pPr>
          </w:p>
          <w:p w14:paraId="7C306A1A" w14:textId="77777777" w:rsidR="00C26A9E" w:rsidRPr="0071489C" w:rsidRDefault="00C26A9E" w:rsidP="003700EA">
            <w:pPr>
              <w:rPr>
                <w:rFonts w:ascii="GHEA Grapalat" w:hAnsi="GHEA Grapalat" w:cs="Calibri"/>
                <w:sz w:val="18"/>
                <w:szCs w:val="18"/>
              </w:rPr>
            </w:pPr>
          </w:p>
          <w:p w14:paraId="6863676C" w14:textId="77777777" w:rsidR="00C26A9E" w:rsidRPr="0071489C" w:rsidRDefault="00C26A9E" w:rsidP="003700EA">
            <w:pPr>
              <w:rPr>
                <w:rFonts w:ascii="GHEA Grapalat" w:hAnsi="GHEA Grapalat" w:cs="Calibri"/>
                <w:sz w:val="18"/>
                <w:szCs w:val="18"/>
              </w:rPr>
            </w:pPr>
          </w:p>
          <w:p w14:paraId="48837D5D" w14:textId="77777777" w:rsidR="00C26A9E" w:rsidRPr="0071489C" w:rsidRDefault="00C26A9E" w:rsidP="003700EA">
            <w:pPr>
              <w:rPr>
                <w:rFonts w:ascii="GHEA Grapalat" w:hAnsi="GHEA Grapalat" w:cs="Calibri"/>
                <w:sz w:val="18"/>
                <w:szCs w:val="18"/>
              </w:rPr>
            </w:pPr>
          </w:p>
          <w:p w14:paraId="776D3E89" w14:textId="77777777" w:rsidR="00C26A9E" w:rsidRPr="0071489C" w:rsidRDefault="00C26A9E" w:rsidP="003700EA">
            <w:pPr>
              <w:rPr>
                <w:rFonts w:ascii="GHEA Grapalat" w:hAnsi="GHEA Grapalat" w:cs="Calibri"/>
                <w:sz w:val="18"/>
                <w:szCs w:val="18"/>
              </w:rPr>
            </w:pPr>
          </w:p>
          <w:p w14:paraId="70077262" w14:textId="3505013C"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Տեխնիկական աջակցություն, փորձագետ, ֆինանսական աջակցություն</w:t>
            </w:r>
          </w:p>
        </w:tc>
        <w:tc>
          <w:tcPr>
            <w:tcW w:w="3604" w:type="dxa"/>
            <w:gridSpan w:val="4"/>
          </w:tcPr>
          <w:p w14:paraId="1C0D3131" w14:textId="77777777"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Միջազգային առողջապահական կանոնների կայուն ներդրման ծրագրի մշակում՝ Նորմատիվ իրավական ակտի  ընդունում:</w:t>
            </w:r>
          </w:p>
          <w:p w14:paraId="4124E8D6" w14:textId="77777777" w:rsidR="00C26A9E" w:rsidRPr="0071489C" w:rsidRDefault="00C26A9E" w:rsidP="003700EA">
            <w:pPr>
              <w:rPr>
                <w:rFonts w:ascii="GHEA Grapalat" w:hAnsi="GHEA Grapalat" w:cs="Calibri"/>
                <w:sz w:val="18"/>
                <w:szCs w:val="18"/>
              </w:rPr>
            </w:pPr>
          </w:p>
          <w:p w14:paraId="400530E2" w14:textId="77777777" w:rsidR="00C26A9E" w:rsidRPr="0071489C" w:rsidRDefault="00C26A9E" w:rsidP="003700EA">
            <w:pPr>
              <w:rPr>
                <w:rFonts w:ascii="GHEA Grapalat" w:hAnsi="GHEA Grapalat" w:cs="Calibri"/>
                <w:sz w:val="18"/>
                <w:szCs w:val="18"/>
              </w:rPr>
            </w:pPr>
          </w:p>
          <w:p w14:paraId="22313175" w14:textId="77777777" w:rsidR="00C26A9E" w:rsidRPr="0071489C" w:rsidRDefault="00C26A9E" w:rsidP="003700EA">
            <w:pPr>
              <w:rPr>
                <w:rFonts w:ascii="GHEA Grapalat" w:hAnsi="GHEA Grapalat" w:cs="Calibri"/>
                <w:sz w:val="18"/>
                <w:szCs w:val="18"/>
              </w:rPr>
            </w:pPr>
          </w:p>
          <w:p w14:paraId="544329CC" w14:textId="77777777" w:rsidR="00C26A9E" w:rsidRPr="0071489C" w:rsidRDefault="00C26A9E" w:rsidP="003700EA">
            <w:pPr>
              <w:rPr>
                <w:rFonts w:ascii="GHEA Grapalat" w:hAnsi="GHEA Grapalat" w:cs="Calibri"/>
                <w:sz w:val="18"/>
                <w:szCs w:val="18"/>
              </w:rPr>
            </w:pPr>
          </w:p>
          <w:p w14:paraId="2FA75E36" w14:textId="77777777" w:rsidR="00C26A9E" w:rsidRPr="0071489C" w:rsidRDefault="00C26A9E" w:rsidP="003700EA">
            <w:pPr>
              <w:rPr>
                <w:rFonts w:ascii="GHEA Grapalat" w:hAnsi="GHEA Grapalat" w:cs="Calibri"/>
                <w:sz w:val="18"/>
                <w:szCs w:val="18"/>
              </w:rPr>
            </w:pPr>
          </w:p>
          <w:p w14:paraId="42D6150F" w14:textId="77777777" w:rsidR="00C26A9E" w:rsidRPr="0071489C" w:rsidRDefault="00C26A9E" w:rsidP="003700EA">
            <w:pPr>
              <w:rPr>
                <w:rFonts w:ascii="GHEA Grapalat" w:hAnsi="GHEA Grapalat" w:cs="Calibri"/>
                <w:sz w:val="18"/>
                <w:szCs w:val="18"/>
              </w:rPr>
            </w:pPr>
          </w:p>
          <w:p w14:paraId="29F2B951" w14:textId="77777777" w:rsidR="00C26A9E" w:rsidRPr="0071489C" w:rsidRDefault="00C26A9E" w:rsidP="003700EA">
            <w:pPr>
              <w:rPr>
                <w:rFonts w:ascii="GHEA Grapalat" w:hAnsi="GHEA Grapalat" w:cs="Calibri"/>
                <w:sz w:val="18"/>
                <w:szCs w:val="18"/>
              </w:rPr>
            </w:pPr>
          </w:p>
          <w:p w14:paraId="5FBC1C3C" w14:textId="77777777" w:rsidR="00C26A9E" w:rsidRPr="0071489C" w:rsidRDefault="00C26A9E" w:rsidP="003700EA">
            <w:pPr>
              <w:rPr>
                <w:rFonts w:ascii="GHEA Grapalat" w:hAnsi="GHEA Grapalat" w:cs="Calibri"/>
                <w:sz w:val="18"/>
                <w:szCs w:val="18"/>
              </w:rPr>
            </w:pPr>
          </w:p>
          <w:p w14:paraId="4E941265" w14:textId="77777777" w:rsidR="00C26A9E" w:rsidRPr="0071489C" w:rsidRDefault="00C26A9E" w:rsidP="003700EA">
            <w:pPr>
              <w:rPr>
                <w:rFonts w:ascii="GHEA Grapalat" w:hAnsi="GHEA Grapalat" w:cs="Calibri"/>
                <w:sz w:val="18"/>
                <w:szCs w:val="18"/>
              </w:rPr>
            </w:pPr>
          </w:p>
          <w:p w14:paraId="21929C69" w14:textId="77777777" w:rsidR="00C26A9E" w:rsidRPr="0071489C" w:rsidRDefault="00C26A9E" w:rsidP="003700EA">
            <w:pPr>
              <w:rPr>
                <w:rFonts w:ascii="GHEA Grapalat" w:hAnsi="GHEA Grapalat" w:cs="Calibri"/>
                <w:sz w:val="18"/>
                <w:szCs w:val="18"/>
              </w:rPr>
            </w:pPr>
          </w:p>
          <w:p w14:paraId="10873B51" w14:textId="77777777" w:rsidR="00C26A9E" w:rsidRPr="0071489C" w:rsidRDefault="00C26A9E" w:rsidP="003700EA">
            <w:pPr>
              <w:rPr>
                <w:rFonts w:ascii="GHEA Grapalat" w:hAnsi="GHEA Grapalat" w:cs="Calibri"/>
                <w:sz w:val="18"/>
                <w:szCs w:val="18"/>
              </w:rPr>
            </w:pPr>
          </w:p>
          <w:p w14:paraId="2EFB5DBB" w14:textId="77777777" w:rsidR="00C26A9E" w:rsidRPr="0071489C" w:rsidRDefault="00C26A9E" w:rsidP="003700EA">
            <w:pPr>
              <w:rPr>
                <w:rFonts w:ascii="GHEA Grapalat" w:hAnsi="GHEA Grapalat" w:cs="Calibri"/>
                <w:sz w:val="18"/>
                <w:szCs w:val="18"/>
              </w:rPr>
            </w:pPr>
          </w:p>
          <w:p w14:paraId="7C479776" w14:textId="77777777" w:rsidR="00C26A9E" w:rsidRPr="0071489C" w:rsidRDefault="00C26A9E" w:rsidP="003700EA">
            <w:pPr>
              <w:rPr>
                <w:rFonts w:ascii="GHEA Grapalat" w:hAnsi="GHEA Grapalat" w:cs="Calibri"/>
                <w:sz w:val="18"/>
                <w:szCs w:val="18"/>
              </w:rPr>
            </w:pPr>
          </w:p>
          <w:p w14:paraId="618A8379" w14:textId="77777777" w:rsidR="00C26A9E" w:rsidRPr="0071489C" w:rsidRDefault="00C26A9E" w:rsidP="003700EA">
            <w:pPr>
              <w:rPr>
                <w:rFonts w:ascii="GHEA Grapalat" w:hAnsi="GHEA Grapalat" w:cs="Calibri"/>
                <w:sz w:val="18"/>
                <w:szCs w:val="18"/>
              </w:rPr>
            </w:pPr>
          </w:p>
          <w:p w14:paraId="19E2B1AB" w14:textId="77777777" w:rsidR="00C26A9E" w:rsidRPr="0071489C" w:rsidRDefault="00C26A9E" w:rsidP="003700EA">
            <w:pPr>
              <w:rPr>
                <w:rFonts w:ascii="GHEA Grapalat" w:hAnsi="GHEA Grapalat" w:cs="Calibri"/>
                <w:sz w:val="18"/>
                <w:szCs w:val="18"/>
              </w:rPr>
            </w:pPr>
          </w:p>
          <w:p w14:paraId="28C6B880" w14:textId="77777777" w:rsidR="00C26A9E" w:rsidRPr="0071489C" w:rsidRDefault="00C26A9E" w:rsidP="003700EA">
            <w:pPr>
              <w:rPr>
                <w:rFonts w:ascii="GHEA Grapalat" w:hAnsi="GHEA Grapalat" w:cs="Calibri"/>
                <w:sz w:val="18"/>
                <w:szCs w:val="18"/>
              </w:rPr>
            </w:pPr>
          </w:p>
          <w:p w14:paraId="68BC1FF2" w14:textId="6AA0D5FF"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Առկա են և ներդրված են սկրինինգների և հիվանդութնունների ռեգիստրներ:</w:t>
            </w:r>
          </w:p>
        </w:tc>
      </w:tr>
      <w:tr w:rsidR="00C26A9E" w:rsidRPr="0071489C" w14:paraId="5A7BF5E4" w14:textId="77777777" w:rsidTr="006A7F4E">
        <w:trPr>
          <w:gridAfter w:val="4"/>
          <w:wAfter w:w="142" w:type="dxa"/>
        </w:trPr>
        <w:tc>
          <w:tcPr>
            <w:tcW w:w="990" w:type="dxa"/>
            <w:gridSpan w:val="2"/>
          </w:tcPr>
          <w:p w14:paraId="3F050F7E"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sz w:val="18"/>
                <w:szCs w:val="18"/>
              </w:rPr>
            </w:pPr>
          </w:p>
        </w:tc>
        <w:tc>
          <w:tcPr>
            <w:tcW w:w="1665" w:type="dxa"/>
            <w:gridSpan w:val="4"/>
            <w:vMerge/>
          </w:tcPr>
          <w:p w14:paraId="15397A89" w14:textId="5CC5CB6B" w:rsidR="00C26A9E" w:rsidRPr="0071489C" w:rsidRDefault="00C26A9E" w:rsidP="00C26A9E">
            <w:pPr>
              <w:jc w:val="both"/>
              <w:rPr>
                <w:rFonts w:ascii="GHEA Grapalat" w:hAnsi="GHEA Grapalat"/>
                <w:sz w:val="18"/>
                <w:szCs w:val="18"/>
              </w:rPr>
            </w:pPr>
          </w:p>
        </w:tc>
        <w:tc>
          <w:tcPr>
            <w:tcW w:w="2241" w:type="dxa"/>
          </w:tcPr>
          <w:p w14:paraId="486A70F1" w14:textId="1CA127F9" w:rsidR="00C26A9E" w:rsidRPr="0071489C" w:rsidRDefault="00C26A9E" w:rsidP="003700EA">
            <w:pPr>
              <w:rPr>
                <w:rFonts w:ascii="GHEA Grapalat" w:hAnsi="GHEA Grapalat"/>
                <w:color w:val="000000"/>
                <w:sz w:val="18"/>
                <w:szCs w:val="18"/>
              </w:rPr>
            </w:pPr>
            <w:r w:rsidRPr="0071489C">
              <w:rPr>
                <w:rFonts w:ascii="GHEA Grapalat" w:hAnsi="GHEA Grapalat" w:cs="Calibri"/>
                <w:sz w:val="18"/>
                <w:szCs w:val="18"/>
                <w:lang w:eastAsia="en-US" w:bidi="ar-SA"/>
              </w:rPr>
              <w:t xml:space="preserve"> </w:t>
            </w:r>
            <w:r w:rsidRPr="0071489C">
              <w:rPr>
                <w:rFonts w:ascii="GHEA Grapalat" w:hAnsi="GHEA Grapalat"/>
                <w:color w:val="000000"/>
                <w:sz w:val="18"/>
                <w:szCs w:val="18"/>
              </w:rPr>
              <w:t>Ազգային լաբորատոր համակարգի զարգացման ռազմավարական ծրագրի և դրանից բխող 2021-2025 թվականների գործողությունների  ցանկի հաստատում։</w:t>
            </w:r>
          </w:p>
          <w:p w14:paraId="367BB82D" w14:textId="77777777" w:rsidR="00C26A9E" w:rsidRPr="0071489C" w:rsidRDefault="00C26A9E" w:rsidP="003700EA">
            <w:pPr>
              <w:rPr>
                <w:rFonts w:ascii="GHEA Grapalat" w:hAnsi="GHEA Grapalat"/>
                <w:color w:val="000000"/>
                <w:sz w:val="18"/>
                <w:szCs w:val="18"/>
              </w:rPr>
            </w:pPr>
          </w:p>
          <w:p w14:paraId="43555C08" w14:textId="77777777" w:rsidR="00C26A9E" w:rsidRPr="0071489C" w:rsidRDefault="00C26A9E" w:rsidP="003700EA">
            <w:pPr>
              <w:shd w:val="clear" w:color="auto" w:fill="FFFFFF"/>
              <w:textAlignment w:val="baseline"/>
              <w:rPr>
                <w:rFonts w:ascii="GHEA Grapalat" w:hAnsi="GHEA Grapalat" w:cs="Calibri"/>
                <w:sz w:val="18"/>
                <w:szCs w:val="18"/>
                <w:lang w:eastAsia="en-US" w:bidi="ar-SA"/>
              </w:rPr>
            </w:pPr>
            <w:r w:rsidRPr="0071489C">
              <w:rPr>
                <w:rFonts w:ascii="GHEA Grapalat" w:hAnsi="GHEA Grapalat" w:cs="Calibri"/>
                <w:sz w:val="18"/>
                <w:szCs w:val="18"/>
                <w:lang w:eastAsia="en-US" w:bidi="ar-SA"/>
              </w:rPr>
              <w:t>Համաճարակաբանակա</w:t>
            </w:r>
            <w:r w:rsidRPr="0071489C">
              <w:rPr>
                <w:rFonts w:ascii="GHEA Grapalat" w:hAnsi="GHEA Grapalat" w:cs="Calibri"/>
                <w:sz w:val="18"/>
                <w:szCs w:val="18"/>
                <w:lang w:eastAsia="en-US" w:bidi="ar-SA"/>
              </w:rPr>
              <w:lastRenderedPageBreak/>
              <w:t xml:space="preserve">ն հսկողության և վարակիչ հիվանդությունների և դրանց հետ կապված </w:t>
            </w:r>
          </w:p>
          <w:p w14:paraId="3CB875E6" w14:textId="77777777" w:rsidR="00C26A9E" w:rsidRPr="0071489C" w:rsidRDefault="00C26A9E" w:rsidP="003700EA">
            <w:pPr>
              <w:shd w:val="clear" w:color="auto" w:fill="FFFFFF"/>
              <w:textAlignment w:val="baseline"/>
              <w:rPr>
                <w:rFonts w:ascii="GHEA Grapalat" w:hAnsi="GHEA Grapalat" w:cs="Calibri"/>
                <w:sz w:val="18"/>
                <w:szCs w:val="18"/>
                <w:lang w:eastAsia="en-US" w:bidi="ar-SA"/>
              </w:rPr>
            </w:pPr>
            <w:r w:rsidRPr="0071489C">
              <w:rPr>
                <w:rFonts w:ascii="GHEA Grapalat" w:hAnsi="GHEA Grapalat" w:cs="Calibri"/>
                <w:sz w:val="18"/>
                <w:szCs w:val="18"/>
                <w:lang w:eastAsia="en-US" w:bidi="ar-SA"/>
              </w:rPr>
              <w:t>առողջապահական մասնահատուկ խնդիրների, ինչպես նաև դեպքերի ստանդարտ բնորոշումների վերաբերյալ  ԵՄ  որոշում,ընդունված՝</w:t>
            </w:r>
          </w:p>
          <w:p w14:paraId="0B8FCDFA" w14:textId="77777777" w:rsidR="00C26A9E" w:rsidRPr="0071489C" w:rsidRDefault="00C26A9E" w:rsidP="003700EA">
            <w:pPr>
              <w:jc w:val="both"/>
              <w:rPr>
                <w:rFonts w:ascii="GHEA Grapalat" w:hAnsi="GHEA Grapalat" w:cs="Calibri"/>
                <w:sz w:val="18"/>
                <w:szCs w:val="18"/>
                <w:lang w:eastAsia="en-US" w:bidi="ar-SA"/>
              </w:rPr>
            </w:pPr>
            <w:r w:rsidRPr="0071489C">
              <w:rPr>
                <w:rFonts w:ascii="GHEA Grapalat" w:hAnsi="GHEA Grapalat" w:cs="Calibri"/>
                <w:sz w:val="18"/>
                <w:szCs w:val="18"/>
                <w:lang w:eastAsia="en-US" w:bidi="ar-SA"/>
              </w:rPr>
              <w:t>22.07.2018թ.</w:t>
            </w:r>
          </w:p>
          <w:p w14:paraId="26DDA5FF" w14:textId="77777777" w:rsidR="00C26A9E" w:rsidRPr="0071489C" w:rsidRDefault="00C26A9E" w:rsidP="003700EA">
            <w:pPr>
              <w:rPr>
                <w:rFonts w:ascii="GHEA Grapalat" w:hAnsi="GHEA Grapalat" w:cs="Calibri"/>
                <w:sz w:val="18"/>
                <w:szCs w:val="18"/>
                <w:lang w:eastAsia="en-US" w:bidi="ar-SA"/>
              </w:rPr>
            </w:pPr>
            <w:r w:rsidRPr="0071489C">
              <w:rPr>
                <w:rFonts w:ascii="GHEA Grapalat" w:hAnsi="GHEA Grapalat" w:cs="Calibri"/>
                <w:sz w:val="18"/>
                <w:szCs w:val="18"/>
                <w:lang w:eastAsia="en-US" w:bidi="ar-SA"/>
              </w:rPr>
              <w:t>N945/2018ԵՄ</w:t>
            </w:r>
          </w:p>
          <w:p w14:paraId="2035E7A1" w14:textId="77777777" w:rsidR="00C26A9E" w:rsidRPr="0071489C" w:rsidRDefault="00C26A9E" w:rsidP="003700EA">
            <w:pPr>
              <w:rPr>
                <w:rFonts w:ascii="GHEA Grapalat" w:hAnsi="GHEA Grapalat"/>
                <w:color w:val="000000"/>
                <w:sz w:val="18"/>
                <w:szCs w:val="18"/>
              </w:rPr>
            </w:pPr>
          </w:p>
          <w:p w14:paraId="4F03C39C" w14:textId="77777777" w:rsidR="00C26A9E" w:rsidRPr="0071489C" w:rsidRDefault="00C26A9E" w:rsidP="003700EA">
            <w:pPr>
              <w:widowControl w:val="0"/>
              <w:autoSpaceDE w:val="0"/>
              <w:autoSpaceDN w:val="0"/>
              <w:adjustRightInd w:val="0"/>
              <w:rPr>
                <w:rFonts w:ascii="GHEA Grapalat" w:hAnsi="GHEA Grapalat"/>
                <w:color w:val="000000"/>
                <w:sz w:val="18"/>
                <w:szCs w:val="18"/>
              </w:rPr>
            </w:pPr>
            <w:r w:rsidRPr="0071489C">
              <w:rPr>
                <w:rFonts w:ascii="GHEA Grapalat" w:hAnsi="GHEA Grapalat"/>
                <w:color w:val="000000"/>
                <w:sz w:val="18"/>
                <w:szCs w:val="18"/>
              </w:rPr>
              <w:t xml:space="preserve">Լաբորատորիաներումաշխատողների անվտանգությանու առողջության՝ Աշխատավայրում կենսաբանական նյութերի հետ շփմանն առնչվող վտանգներից աշխատողներին պաշտպանում </w:t>
            </w:r>
          </w:p>
          <w:p w14:paraId="5E741362" w14:textId="77777777" w:rsidR="00C26A9E" w:rsidRPr="0071489C" w:rsidRDefault="00C26A9E" w:rsidP="003700EA">
            <w:pPr>
              <w:rPr>
                <w:rFonts w:ascii="GHEA Grapalat" w:hAnsi="GHEA Grapalat"/>
                <w:color w:val="000000"/>
                <w:sz w:val="18"/>
                <w:szCs w:val="18"/>
              </w:rPr>
            </w:pPr>
            <w:r w:rsidRPr="0071489C">
              <w:rPr>
                <w:rFonts w:ascii="GHEA Grapalat" w:hAnsi="GHEA Grapalat"/>
                <w:color w:val="000000"/>
                <w:sz w:val="18"/>
                <w:szCs w:val="18"/>
              </w:rPr>
              <w:t xml:space="preserve">(Եվրոպական խորհրդարանի և Խորհրդի 2000թ.սեպտեմբերի 18-ի </w:t>
            </w:r>
          </w:p>
          <w:p w14:paraId="6A9D3DAC" w14:textId="59656870" w:rsidR="00C26A9E" w:rsidRPr="0071489C" w:rsidRDefault="00C26A9E" w:rsidP="003700EA">
            <w:pPr>
              <w:ind w:left="-84"/>
              <w:jc w:val="both"/>
              <w:rPr>
                <w:rFonts w:ascii="GHEA Grapalat" w:hAnsi="GHEA Grapalat" w:cs="Calibri"/>
                <w:sz w:val="18"/>
                <w:szCs w:val="18"/>
                <w:lang w:val="en-GB" w:eastAsia="en-US" w:bidi="ar-SA"/>
              </w:rPr>
            </w:pPr>
            <w:r w:rsidRPr="0071489C">
              <w:rPr>
                <w:rFonts w:ascii="GHEA Grapalat" w:hAnsi="GHEA Grapalat"/>
                <w:color w:val="000000"/>
                <w:sz w:val="18"/>
                <w:szCs w:val="18"/>
              </w:rPr>
              <w:t>2000/54/ԵԽ դիրեկտիվ):</w:t>
            </w:r>
          </w:p>
        </w:tc>
        <w:tc>
          <w:tcPr>
            <w:tcW w:w="1345" w:type="dxa"/>
            <w:gridSpan w:val="3"/>
          </w:tcPr>
          <w:p w14:paraId="4FB757DF" w14:textId="41B712FC" w:rsidR="00C26A9E" w:rsidRPr="0071489C" w:rsidRDefault="00E469A8" w:rsidP="003700EA">
            <w:pPr>
              <w:jc w:val="both"/>
              <w:rPr>
                <w:rFonts w:ascii="GHEA Grapalat" w:hAnsi="GHEA Grapalat" w:cs="Calibri"/>
                <w:sz w:val="18"/>
                <w:szCs w:val="18"/>
                <w:lang w:val="en-GB"/>
              </w:rPr>
            </w:pPr>
            <w:r>
              <w:rPr>
                <w:rFonts w:ascii="GHEA Grapalat" w:hAnsi="GHEA Grapalat" w:cs="Calibri"/>
                <w:sz w:val="18"/>
                <w:szCs w:val="18"/>
              </w:rPr>
              <w:lastRenderedPageBreak/>
              <w:t>2021-2025</w:t>
            </w:r>
          </w:p>
          <w:p w14:paraId="03DD95A1" w14:textId="77777777" w:rsidR="00C26A9E" w:rsidRPr="0071489C" w:rsidRDefault="00C26A9E" w:rsidP="003700EA">
            <w:pPr>
              <w:rPr>
                <w:rFonts w:ascii="GHEA Grapalat" w:hAnsi="GHEA Grapalat"/>
                <w:sz w:val="18"/>
                <w:szCs w:val="18"/>
              </w:rPr>
            </w:pPr>
          </w:p>
        </w:tc>
        <w:tc>
          <w:tcPr>
            <w:tcW w:w="1611" w:type="dxa"/>
            <w:gridSpan w:val="4"/>
          </w:tcPr>
          <w:p w14:paraId="7FBD332C"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Համաձայնագրով  ժամկետ</w:t>
            </w:r>
          </w:p>
          <w:p w14:paraId="18611AB2" w14:textId="77777777" w:rsidR="00C26A9E" w:rsidRPr="0071489C" w:rsidRDefault="00C26A9E" w:rsidP="003700EA">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66C1E97F" w14:textId="520B677F" w:rsidR="00C26A9E" w:rsidRPr="0071489C" w:rsidRDefault="00C26A9E"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tcPr>
          <w:p w14:paraId="3827AD31" w14:textId="1A8E505A"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652BF489" w14:textId="60AD55AC" w:rsidR="00C26A9E" w:rsidRPr="0071489C" w:rsidRDefault="00C26A9E" w:rsidP="003700EA">
            <w:pPr>
              <w:rPr>
                <w:rFonts w:ascii="GHEA Grapalat" w:hAnsi="GHEA Grapalat"/>
                <w:sz w:val="18"/>
                <w:szCs w:val="18"/>
              </w:rPr>
            </w:pPr>
            <w:r w:rsidRPr="0071489C">
              <w:rPr>
                <w:rFonts w:ascii="GHEA Grapalat" w:hAnsi="GHEA Grapalat" w:cs="Calibri"/>
                <w:sz w:val="18"/>
                <w:szCs w:val="18"/>
              </w:rPr>
              <w:t>Առկա է անհրաժեշտություն՝ տեխնիկական աջակցություն, փորձագետ, լաբորատոր մասով ֆինանսական աջակցություն։</w:t>
            </w:r>
          </w:p>
        </w:tc>
        <w:tc>
          <w:tcPr>
            <w:tcW w:w="3604" w:type="dxa"/>
            <w:gridSpan w:val="4"/>
          </w:tcPr>
          <w:p w14:paraId="62510D66" w14:textId="74BCA489" w:rsidR="00C26A9E" w:rsidRPr="0071489C" w:rsidRDefault="00C26A9E" w:rsidP="003700EA">
            <w:pPr>
              <w:rPr>
                <w:rFonts w:ascii="GHEA Grapalat" w:hAnsi="GHEA Grapalat"/>
                <w:sz w:val="18"/>
                <w:szCs w:val="18"/>
              </w:rPr>
            </w:pPr>
            <w:r w:rsidRPr="0071489C">
              <w:rPr>
                <w:rFonts w:ascii="GHEA Grapalat" w:hAnsi="GHEA Grapalat" w:cs="Calibri"/>
                <w:sz w:val="18"/>
                <w:szCs w:val="18"/>
              </w:rPr>
              <w:t>Միջազգային առողջապահական կանոնների ներդրման շրջանակներում ռիսկերի կառավարման լաբորատոր կարողությունների զարգացում՝ վերջինիս օրենսդրական կանոնակարգման համապատասխանեցում միջազգային պահանջներին</w:t>
            </w:r>
          </w:p>
        </w:tc>
      </w:tr>
      <w:tr w:rsidR="00C26A9E" w:rsidRPr="0071489C" w14:paraId="764F1ADA" w14:textId="77777777" w:rsidTr="006A7F4E">
        <w:trPr>
          <w:gridAfter w:val="4"/>
          <w:wAfter w:w="142" w:type="dxa"/>
        </w:trPr>
        <w:tc>
          <w:tcPr>
            <w:tcW w:w="990" w:type="dxa"/>
            <w:gridSpan w:val="2"/>
          </w:tcPr>
          <w:p w14:paraId="609524FC" w14:textId="77777777" w:rsidR="00C26A9E" w:rsidRPr="0071489C" w:rsidRDefault="00C26A9E" w:rsidP="003700EA">
            <w:pPr>
              <w:pStyle w:val="ListParagraph"/>
              <w:numPr>
                <w:ilvl w:val="0"/>
                <w:numId w:val="40"/>
              </w:numPr>
              <w:tabs>
                <w:tab w:val="left" w:pos="567"/>
              </w:tabs>
              <w:autoSpaceDE w:val="0"/>
              <w:autoSpaceDN w:val="0"/>
              <w:adjustRightInd w:val="0"/>
              <w:rPr>
                <w:rFonts w:ascii="GHEA Grapalat" w:hAnsi="GHEA Grapalat"/>
                <w:sz w:val="18"/>
                <w:szCs w:val="18"/>
              </w:rPr>
            </w:pPr>
          </w:p>
        </w:tc>
        <w:tc>
          <w:tcPr>
            <w:tcW w:w="1665" w:type="dxa"/>
            <w:gridSpan w:val="4"/>
            <w:vMerge/>
          </w:tcPr>
          <w:p w14:paraId="5093256F" w14:textId="41E711E0" w:rsidR="00C26A9E" w:rsidRPr="0071489C" w:rsidRDefault="00C26A9E" w:rsidP="00C26A9E">
            <w:pPr>
              <w:jc w:val="both"/>
              <w:rPr>
                <w:rFonts w:ascii="GHEA Grapalat" w:hAnsi="GHEA Grapalat"/>
                <w:sz w:val="18"/>
                <w:szCs w:val="18"/>
              </w:rPr>
            </w:pPr>
          </w:p>
        </w:tc>
        <w:tc>
          <w:tcPr>
            <w:tcW w:w="2241" w:type="dxa"/>
          </w:tcPr>
          <w:p w14:paraId="7448D91A" w14:textId="77777777" w:rsidR="00C26A9E" w:rsidRPr="0071489C" w:rsidRDefault="00C26A9E" w:rsidP="003700EA">
            <w:pPr>
              <w:rPr>
                <w:rFonts w:ascii="GHEA Grapalat" w:hAnsi="GHEA Grapalat" w:cs="Calibri"/>
                <w:sz w:val="18"/>
                <w:szCs w:val="18"/>
                <w:lang w:eastAsia="en-US" w:bidi="ar-SA"/>
              </w:rPr>
            </w:pPr>
            <w:r w:rsidRPr="0071489C">
              <w:rPr>
                <w:rFonts w:ascii="GHEA Grapalat" w:hAnsi="GHEA Grapalat" w:cs="Calibri"/>
                <w:sz w:val="18"/>
                <w:szCs w:val="18"/>
                <w:lang w:eastAsia="en-US" w:bidi="ar-SA"/>
              </w:rPr>
              <w:t>Գիտական համատեղ աշխատանքների իրականացում, մասնավորապես`</w:t>
            </w:r>
          </w:p>
          <w:p w14:paraId="29BDA273" w14:textId="77777777" w:rsidR="00C26A9E" w:rsidRPr="0071489C" w:rsidRDefault="00C26A9E" w:rsidP="003700EA">
            <w:pPr>
              <w:pStyle w:val="ListParagraph"/>
              <w:numPr>
                <w:ilvl w:val="0"/>
                <w:numId w:val="41"/>
              </w:numPr>
              <w:ind w:left="-4" w:firstLine="0"/>
              <w:rPr>
                <w:rFonts w:ascii="GHEA Grapalat" w:hAnsi="GHEA Grapalat" w:cs="Calibri"/>
                <w:sz w:val="18"/>
                <w:szCs w:val="18"/>
                <w:lang w:eastAsia="en-US" w:bidi="ar-SA"/>
              </w:rPr>
            </w:pPr>
            <w:r w:rsidRPr="0071489C">
              <w:rPr>
                <w:rFonts w:ascii="GHEA Grapalat" w:hAnsi="GHEA Grapalat" w:cs="Calibri"/>
                <w:sz w:val="18"/>
                <w:szCs w:val="18"/>
                <w:lang w:eastAsia="en-US" w:bidi="ar-SA"/>
              </w:rPr>
              <w:t xml:space="preserve">նոր պատվաստանյութերի ներդրման ծախսարդյունավետության, ազդեցության և հիվանդությունների </w:t>
            </w:r>
            <w:r w:rsidRPr="0071489C">
              <w:rPr>
                <w:rFonts w:ascii="GHEA Grapalat" w:hAnsi="GHEA Grapalat" w:cs="Calibri"/>
                <w:sz w:val="18"/>
                <w:szCs w:val="18"/>
                <w:lang w:eastAsia="en-US" w:bidi="ar-SA"/>
              </w:rPr>
              <w:lastRenderedPageBreak/>
              <w:t xml:space="preserve">տարածվածության  հետազտությունների վերաբերյալ   ԵՄ  որոշում, </w:t>
            </w:r>
          </w:p>
          <w:p w14:paraId="6B0DCDBF" w14:textId="77777777" w:rsidR="00C26A9E" w:rsidRPr="0071489C" w:rsidRDefault="00C26A9E" w:rsidP="003700EA">
            <w:pPr>
              <w:pStyle w:val="ListParagraph"/>
              <w:ind w:left="-4"/>
              <w:rPr>
                <w:rFonts w:ascii="GHEA Grapalat" w:hAnsi="GHEA Grapalat" w:cs="Calibri"/>
                <w:sz w:val="18"/>
                <w:szCs w:val="18"/>
                <w:lang w:eastAsia="en-US" w:bidi="ar-SA"/>
              </w:rPr>
            </w:pPr>
            <w:r w:rsidRPr="0071489C">
              <w:rPr>
                <w:rFonts w:ascii="GHEA Grapalat" w:hAnsi="GHEA Grapalat" w:cs="Calibri"/>
                <w:sz w:val="18"/>
                <w:szCs w:val="18"/>
                <w:lang w:eastAsia="en-US" w:bidi="ar-SA"/>
              </w:rPr>
              <w:t>Ընդունված՝</w:t>
            </w:r>
          </w:p>
          <w:p w14:paraId="0B9B0C87" w14:textId="77777777" w:rsidR="00C26A9E" w:rsidRPr="0071489C" w:rsidRDefault="00C26A9E" w:rsidP="003700EA">
            <w:pPr>
              <w:ind w:right="-189"/>
              <w:rPr>
                <w:rFonts w:ascii="GHEA Grapalat" w:hAnsi="GHEA Grapalat" w:cs="Calibri"/>
                <w:sz w:val="18"/>
                <w:szCs w:val="18"/>
                <w:lang w:eastAsia="en-US" w:bidi="ar-SA"/>
              </w:rPr>
            </w:pPr>
            <w:r w:rsidRPr="0071489C">
              <w:rPr>
                <w:rFonts w:ascii="GHEA Grapalat" w:hAnsi="GHEA Grapalat" w:cs="Calibri"/>
                <w:sz w:val="18"/>
                <w:szCs w:val="18"/>
                <w:lang w:eastAsia="en-US" w:bidi="ar-SA"/>
              </w:rPr>
              <w:t>22.10.2013թ.</w:t>
            </w:r>
          </w:p>
          <w:p w14:paraId="563C5F7F" w14:textId="77777777" w:rsidR="00C26A9E" w:rsidRPr="0071489C" w:rsidRDefault="00C26A9E" w:rsidP="003700EA">
            <w:pPr>
              <w:ind w:right="-189"/>
              <w:rPr>
                <w:rFonts w:ascii="GHEA Grapalat" w:hAnsi="GHEA Grapalat" w:cs="Calibri"/>
                <w:sz w:val="18"/>
                <w:szCs w:val="18"/>
                <w:lang w:eastAsia="en-US" w:bidi="ar-SA"/>
              </w:rPr>
            </w:pPr>
            <w:r w:rsidRPr="0071489C">
              <w:rPr>
                <w:rFonts w:ascii="GHEA Grapalat" w:hAnsi="GHEA Grapalat" w:cs="Calibri"/>
                <w:sz w:val="18"/>
                <w:szCs w:val="18"/>
                <w:lang w:eastAsia="en-US" w:bidi="ar-SA"/>
              </w:rPr>
              <w:t xml:space="preserve">N1082/2013 </w:t>
            </w:r>
          </w:p>
          <w:p w14:paraId="65287DC6" w14:textId="6E78B849" w:rsidR="00C26A9E" w:rsidRPr="0071489C" w:rsidRDefault="00C26A9E" w:rsidP="003700EA">
            <w:pPr>
              <w:rPr>
                <w:rFonts w:ascii="GHEA Grapalat" w:hAnsi="GHEA Grapalat" w:cs="Calibri"/>
                <w:sz w:val="18"/>
                <w:szCs w:val="18"/>
                <w:lang w:eastAsia="en-US" w:bidi="ar-SA"/>
              </w:rPr>
            </w:pPr>
            <w:r w:rsidRPr="0071489C">
              <w:rPr>
                <w:rFonts w:ascii="GHEA Grapalat" w:hAnsi="GHEA Grapalat" w:cs="Calibri"/>
                <w:sz w:val="18"/>
                <w:szCs w:val="18"/>
                <w:lang w:eastAsia="en-US" w:bidi="ar-SA"/>
              </w:rPr>
              <w:t>Հոդված 1</w:t>
            </w:r>
          </w:p>
          <w:p w14:paraId="2842B6AA" w14:textId="22667233" w:rsidR="00C26A9E" w:rsidRPr="0071489C" w:rsidRDefault="00C26A9E" w:rsidP="003700EA">
            <w:pPr>
              <w:rPr>
                <w:rFonts w:ascii="GHEA Grapalat" w:hAnsi="GHEA Grapalat" w:cs="Calibri"/>
                <w:sz w:val="18"/>
                <w:szCs w:val="18"/>
                <w:lang w:eastAsia="en-US" w:bidi="ar-SA"/>
              </w:rPr>
            </w:pPr>
            <w:r w:rsidRPr="0071489C">
              <w:rPr>
                <w:rFonts w:ascii="GHEA Grapalat" w:hAnsi="GHEA Grapalat" w:cs="Calibri"/>
                <w:sz w:val="18"/>
                <w:szCs w:val="18"/>
                <w:lang w:eastAsia="en-US" w:bidi="ar-SA"/>
              </w:rPr>
              <w:t xml:space="preserve">- </w:t>
            </w:r>
            <w:r w:rsidRPr="0071489C">
              <w:rPr>
                <w:rFonts w:ascii="GHEA Grapalat" w:hAnsi="GHEA Grapalat"/>
                <w:color w:val="191919"/>
                <w:sz w:val="18"/>
                <w:szCs w:val="18"/>
                <w:shd w:val="clear" w:color="auto" w:fill="FFFFFF"/>
              </w:rPr>
              <w:t>Հայաստանի Հանրապետությունում կորոնավիրուսային հիվանդության կանխարգելման, ախտորոշման, բուժման ուղղությամբ</w:t>
            </w:r>
          </w:p>
          <w:p w14:paraId="5D6E11AF" w14:textId="77777777" w:rsidR="00C26A9E" w:rsidRPr="0071489C" w:rsidRDefault="00C26A9E" w:rsidP="003700EA">
            <w:pPr>
              <w:rPr>
                <w:rFonts w:ascii="GHEA Grapalat" w:hAnsi="GHEA Grapalat" w:cs="Calibri"/>
                <w:sz w:val="18"/>
                <w:szCs w:val="18"/>
                <w:lang w:eastAsia="en-US" w:bidi="ar-SA"/>
              </w:rPr>
            </w:pPr>
          </w:p>
          <w:p w14:paraId="5DADD475" w14:textId="4662FA23" w:rsidR="00C26A9E" w:rsidRPr="0071489C" w:rsidRDefault="00C26A9E" w:rsidP="003700EA">
            <w:pPr>
              <w:rPr>
                <w:rFonts w:ascii="GHEA Grapalat" w:hAnsi="GHEA Grapalat" w:cs="Calibri"/>
                <w:sz w:val="18"/>
                <w:szCs w:val="18"/>
              </w:rPr>
            </w:pPr>
          </w:p>
        </w:tc>
        <w:tc>
          <w:tcPr>
            <w:tcW w:w="1345" w:type="dxa"/>
            <w:gridSpan w:val="3"/>
          </w:tcPr>
          <w:p w14:paraId="660D8A7B" w14:textId="77777777" w:rsidR="00C26A9E" w:rsidRPr="0071489C" w:rsidRDefault="00C26A9E" w:rsidP="003700EA">
            <w:pPr>
              <w:ind w:right="-108"/>
              <w:rPr>
                <w:rFonts w:ascii="GHEA Grapalat" w:hAnsi="GHEA Grapalat" w:cs="Calibri"/>
                <w:sz w:val="18"/>
                <w:szCs w:val="18"/>
              </w:rPr>
            </w:pPr>
            <w:r w:rsidRPr="0071489C">
              <w:rPr>
                <w:rFonts w:ascii="GHEA Grapalat" w:hAnsi="GHEA Grapalat" w:cs="Calibri"/>
                <w:sz w:val="18"/>
                <w:szCs w:val="18"/>
              </w:rPr>
              <w:lastRenderedPageBreak/>
              <w:t>20</w:t>
            </w:r>
            <w:r w:rsidRPr="0071489C">
              <w:rPr>
                <w:rFonts w:ascii="GHEA Grapalat" w:hAnsi="GHEA Grapalat" w:cs="Calibri"/>
                <w:sz w:val="18"/>
                <w:szCs w:val="18"/>
                <w:lang w:val="en-US"/>
              </w:rPr>
              <w:t>21</w:t>
            </w:r>
            <w:r w:rsidRPr="0071489C">
              <w:rPr>
                <w:rFonts w:ascii="GHEA Grapalat" w:hAnsi="GHEA Grapalat" w:cs="Calibri"/>
                <w:sz w:val="18"/>
                <w:szCs w:val="18"/>
              </w:rPr>
              <w:t>-2023թթ.</w:t>
            </w:r>
          </w:p>
          <w:p w14:paraId="0A83438B" w14:textId="77777777" w:rsidR="00C26A9E" w:rsidRPr="0071489C" w:rsidRDefault="00C26A9E" w:rsidP="003700EA">
            <w:pPr>
              <w:rPr>
                <w:rFonts w:ascii="GHEA Grapalat" w:hAnsi="GHEA Grapalat"/>
                <w:sz w:val="18"/>
                <w:szCs w:val="18"/>
              </w:rPr>
            </w:pPr>
          </w:p>
        </w:tc>
        <w:tc>
          <w:tcPr>
            <w:tcW w:w="1611" w:type="dxa"/>
            <w:gridSpan w:val="4"/>
          </w:tcPr>
          <w:p w14:paraId="6049CDF1"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Համաձայնագրով  ժամկետ</w:t>
            </w:r>
          </w:p>
          <w:p w14:paraId="0A6E87FF" w14:textId="77777777" w:rsidR="00C26A9E" w:rsidRPr="0071489C" w:rsidRDefault="00C26A9E" w:rsidP="003700EA">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1901B056" w14:textId="77777777" w:rsidR="00C26A9E" w:rsidRPr="0071489C" w:rsidRDefault="00C26A9E" w:rsidP="003700EA">
            <w:pPr>
              <w:pStyle w:val="NormalWeb"/>
              <w:shd w:val="clear" w:color="auto" w:fill="FFFFFF"/>
              <w:spacing w:before="0" w:beforeAutospacing="0" w:after="0" w:afterAutospacing="0"/>
              <w:rPr>
                <w:rFonts w:ascii="GHEA Grapalat" w:hAnsi="GHEA Grapalat" w:cs="Calibri"/>
                <w:sz w:val="18"/>
                <w:szCs w:val="18"/>
                <w:lang w:val="hy-AM" w:eastAsia="hy-AM" w:bidi="hy-AM"/>
              </w:rPr>
            </w:pPr>
          </w:p>
        </w:tc>
        <w:tc>
          <w:tcPr>
            <w:tcW w:w="1522" w:type="dxa"/>
            <w:gridSpan w:val="4"/>
          </w:tcPr>
          <w:p w14:paraId="70D68F42" w14:textId="7EEE0103" w:rsidR="00C26A9E" w:rsidRPr="0071489C" w:rsidRDefault="00C26A9E" w:rsidP="003700EA">
            <w:pPr>
              <w:rPr>
                <w:rFonts w:ascii="GHEA Grapalat" w:hAnsi="GHEA Grapalat" w:cs="Calibri"/>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7242C3C5" w14:textId="0BA9CAAD" w:rsidR="00C26A9E" w:rsidRPr="0071489C" w:rsidRDefault="00C26A9E" w:rsidP="003700EA">
            <w:pPr>
              <w:rPr>
                <w:rFonts w:ascii="GHEA Grapalat" w:hAnsi="GHEA Grapalat"/>
                <w:sz w:val="18"/>
                <w:szCs w:val="18"/>
              </w:rPr>
            </w:pPr>
            <w:r w:rsidRPr="0071489C">
              <w:rPr>
                <w:rFonts w:ascii="GHEA Grapalat" w:hAnsi="GHEA Grapalat"/>
                <w:sz w:val="18"/>
                <w:szCs w:val="18"/>
              </w:rPr>
              <w:t>Աջակցությունն անհրաժեշտ է ՝ գումարի, տեխնիկական և  փորձագետի աջակցության  միջոցով:</w:t>
            </w:r>
          </w:p>
        </w:tc>
        <w:tc>
          <w:tcPr>
            <w:tcW w:w="3604" w:type="dxa"/>
            <w:gridSpan w:val="4"/>
          </w:tcPr>
          <w:p w14:paraId="306E1F8E" w14:textId="77777777" w:rsidR="00C26A9E" w:rsidRPr="0071489C" w:rsidRDefault="00C26A9E" w:rsidP="003700EA">
            <w:pPr>
              <w:rPr>
                <w:rFonts w:ascii="GHEA Grapalat" w:hAnsi="GHEA Grapalat"/>
                <w:color w:val="000000"/>
                <w:sz w:val="18"/>
                <w:szCs w:val="18"/>
                <w:shd w:val="clear" w:color="auto" w:fill="FFFFFF"/>
              </w:rPr>
            </w:pPr>
            <w:r w:rsidRPr="0071489C">
              <w:rPr>
                <w:rFonts w:ascii="GHEA Grapalat" w:hAnsi="GHEA Grapalat"/>
                <w:color w:val="000000"/>
                <w:sz w:val="18"/>
                <w:szCs w:val="18"/>
                <w:shd w:val="clear" w:color="auto" w:fill="FFFFFF"/>
              </w:rPr>
              <w:t xml:space="preserve">Գիտական համատեղ աշխատանքների իրականացման համակարգի առկայություն այդ թվում՝ </w:t>
            </w:r>
          </w:p>
          <w:p w14:paraId="0BBD58D1" w14:textId="77777777" w:rsidR="00C26A9E" w:rsidRPr="0071489C" w:rsidRDefault="00C26A9E" w:rsidP="003700EA">
            <w:pPr>
              <w:pStyle w:val="ListParagraph"/>
              <w:numPr>
                <w:ilvl w:val="0"/>
                <w:numId w:val="41"/>
              </w:numPr>
              <w:tabs>
                <w:tab w:val="left" w:pos="240"/>
              </w:tabs>
              <w:ind w:left="0" w:hanging="44"/>
              <w:rPr>
                <w:rFonts w:ascii="GHEA Grapalat" w:hAnsi="GHEA Grapalat"/>
                <w:color w:val="000000"/>
                <w:sz w:val="18"/>
                <w:szCs w:val="18"/>
                <w:shd w:val="clear" w:color="auto" w:fill="FFFFFF"/>
              </w:rPr>
            </w:pPr>
            <w:r w:rsidRPr="0071489C">
              <w:rPr>
                <w:rFonts w:ascii="GHEA Grapalat" w:hAnsi="GHEA Grapalat" w:cs="Sylfaen"/>
                <w:color w:val="000000"/>
                <w:sz w:val="18"/>
                <w:szCs w:val="18"/>
                <w:shd w:val="clear" w:color="auto" w:fill="FFFFFF"/>
              </w:rPr>
              <w:t>նոր</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պատվաստանյութերի</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ներդրման</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ծախսարդյունավետության</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ազդեցության</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և</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հիվանդությունների</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տարածվածության</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վերաբերյալ</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իրականացվող</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հետազտությունների</w:t>
            </w:r>
            <w:r w:rsidRPr="0071489C">
              <w:rPr>
                <w:rFonts w:ascii="GHEA Grapalat" w:hAnsi="GHEA Grapalat"/>
                <w:color w:val="000000"/>
                <w:sz w:val="18"/>
                <w:szCs w:val="18"/>
                <w:shd w:val="clear" w:color="auto" w:fill="FFFFFF"/>
              </w:rPr>
              <w:t xml:space="preserve"> </w:t>
            </w:r>
            <w:r w:rsidRPr="0071489C">
              <w:rPr>
                <w:rFonts w:ascii="GHEA Grapalat" w:hAnsi="GHEA Grapalat" w:cs="Sylfaen"/>
                <w:color w:val="000000"/>
                <w:sz w:val="18"/>
                <w:szCs w:val="18"/>
                <w:shd w:val="clear" w:color="auto" w:fill="FFFFFF"/>
              </w:rPr>
              <w:t>ոլորտում</w:t>
            </w:r>
            <w:r w:rsidRPr="0071489C">
              <w:rPr>
                <w:rFonts w:ascii="GHEA Grapalat" w:hAnsi="GHEA Grapalat"/>
                <w:sz w:val="18"/>
                <w:szCs w:val="18"/>
              </w:rPr>
              <w:t xml:space="preserve"> </w:t>
            </w:r>
          </w:p>
          <w:p w14:paraId="7A04EF50" w14:textId="77777777" w:rsidR="00C26A9E" w:rsidRPr="0071489C" w:rsidRDefault="00C26A9E" w:rsidP="003700EA">
            <w:pPr>
              <w:pStyle w:val="ListParagraph"/>
              <w:tabs>
                <w:tab w:val="left" w:pos="240"/>
              </w:tabs>
              <w:ind w:left="0"/>
              <w:rPr>
                <w:rFonts w:ascii="GHEA Grapalat" w:hAnsi="GHEA Grapalat"/>
                <w:color w:val="000000"/>
                <w:sz w:val="18"/>
                <w:szCs w:val="18"/>
                <w:shd w:val="clear" w:color="auto" w:fill="FFFFFF"/>
              </w:rPr>
            </w:pPr>
          </w:p>
          <w:p w14:paraId="45415462" w14:textId="05B89570" w:rsidR="00C26A9E" w:rsidRPr="0071489C" w:rsidRDefault="00C26A9E" w:rsidP="003700EA">
            <w:pPr>
              <w:rPr>
                <w:rFonts w:ascii="GHEA Grapalat" w:hAnsi="GHEA Grapalat"/>
                <w:sz w:val="18"/>
                <w:szCs w:val="18"/>
              </w:rPr>
            </w:pPr>
            <w:r w:rsidRPr="0071489C">
              <w:rPr>
                <w:rFonts w:ascii="GHEA Grapalat" w:hAnsi="GHEA Grapalat"/>
                <w:sz w:val="18"/>
                <w:szCs w:val="18"/>
              </w:rPr>
              <w:lastRenderedPageBreak/>
              <w:t>ՀՀ-ում կորանավիրուսային հիվանդության կանխարգելման, ախտորոշման և բուժման ոլորտում</w:t>
            </w:r>
            <w:r w:rsidRPr="0071489C" w:rsidDel="00A7689E">
              <w:rPr>
                <w:rFonts w:ascii="GHEA Grapalat" w:hAnsi="GHEA Grapalat"/>
                <w:sz w:val="18"/>
                <w:szCs w:val="18"/>
              </w:rPr>
              <w:t xml:space="preserve"> </w:t>
            </w:r>
          </w:p>
        </w:tc>
      </w:tr>
      <w:tr w:rsidR="00C26A9E" w:rsidRPr="0071489C" w14:paraId="3ADC020E" w14:textId="77777777" w:rsidTr="006A7F4E">
        <w:trPr>
          <w:gridAfter w:val="4"/>
          <w:wAfter w:w="142" w:type="dxa"/>
        </w:trPr>
        <w:tc>
          <w:tcPr>
            <w:tcW w:w="990" w:type="dxa"/>
            <w:gridSpan w:val="2"/>
          </w:tcPr>
          <w:p w14:paraId="40D76908"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4E36781C" w14:textId="39EA3B71" w:rsidR="00C26A9E" w:rsidRPr="00E878D0" w:rsidRDefault="00C26A9E" w:rsidP="00C26A9E">
            <w:pPr>
              <w:jc w:val="both"/>
              <w:rPr>
                <w:rFonts w:ascii="GHEA Grapalat" w:hAnsi="GHEA Grapalat" w:cs="Cambria"/>
                <w:bCs/>
                <w:noProof/>
                <w:sz w:val="18"/>
                <w:szCs w:val="18"/>
              </w:rPr>
            </w:pPr>
          </w:p>
        </w:tc>
        <w:tc>
          <w:tcPr>
            <w:tcW w:w="2241" w:type="dxa"/>
          </w:tcPr>
          <w:p w14:paraId="1AAAA5D0" w14:textId="6F9B9A54"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Արտաընդերային վիրուսային հեպատիտների 2021-2023 թվականների ազգային ծրագրի իրականացում՝</w:t>
            </w:r>
          </w:p>
          <w:p w14:paraId="1FA7D5A9"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համաճարակաբանական հսկողության և վարակիչ հիվանդությունների դեմ պայքարի համակարգի ստեղծման վերաբերյալ ԵՄ որոշում  ընդունված՝</w:t>
            </w:r>
          </w:p>
          <w:p w14:paraId="04BC779C"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22.10.2013թ.</w:t>
            </w:r>
          </w:p>
          <w:p w14:paraId="4D454C86"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N1082/2013</w:t>
            </w:r>
          </w:p>
          <w:p w14:paraId="76959B00"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Գլուխ I</w:t>
            </w:r>
          </w:p>
          <w:p w14:paraId="64684589"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Հոդված 1</w:t>
            </w:r>
          </w:p>
        </w:tc>
        <w:tc>
          <w:tcPr>
            <w:tcW w:w="1345" w:type="dxa"/>
            <w:gridSpan w:val="3"/>
          </w:tcPr>
          <w:p w14:paraId="0F408066" w14:textId="10C503FF"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20</w:t>
            </w:r>
            <w:r w:rsidRPr="00E878D0">
              <w:rPr>
                <w:rFonts w:ascii="GHEA Grapalat" w:hAnsi="GHEA Grapalat" w:cs="Cambria"/>
                <w:bCs/>
                <w:noProof/>
                <w:sz w:val="18"/>
                <w:szCs w:val="18"/>
                <w:lang w:val="en-US"/>
              </w:rPr>
              <w:t>21</w:t>
            </w:r>
            <w:r w:rsidR="00F84598">
              <w:rPr>
                <w:rFonts w:ascii="GHEA Grapalat" w:hAnsi="GHEA Grapalat" w:cs="Cambria"/>
                <w:bCs/>
                <w:noProof/>
                <w:sz w:val="18"/>
                <w:szCs w:val="18"/>
              </w:rPr>
              <w:t>-2023</w:t>
            </w:r>
          </w:p>
        </w:tc>
        <w:tc>
          <w:tcPr>
            <w:tcW w:w="1611" w:type="dxa"/>
            <w:gridSpan w:val="4"/>
          </w:tcPr>
          <w:p w14:paraId="33763D6D"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Համաձայնագրով  ժամկետ</w:t>
            </w:r>
          </w:p>
          <w:p w14:paraId="5A1F4D92" w14:textId="77777777" w:rsidR="00C26A9E" w:rsidRPr="00E878D0" w:rsidRDefault="00C26A9E" w:rsidP="003700EA">
            <w:pPr>
              <w:pStyle w:val="NormalWeb"/>
              <w:shd w:val="clear" w:color="auto" w:fill="FFFFFF"/>
              <w:spacing w:before="0" w:beforeAutospacing="0" w:after="0" w:afterAutospacing="0"/>
              <w:rPr>
                <w:rFonts w:ascii="GHEA Grapalat" w:hAnsi="GHEA Grapalat" w:cs="Cambria"/>
                <w:bCs/>
                <w:noProof/>
                <w:sz w:val="18"/>
                <w:szCs w:val="18"/>
                <w:lang w:val="hy-AM" w:eastAsia="hy-AM" w:bidi="hy-AM"/>
              </w:rPr>
            </w:pPr>
            <w:r w:rsidRPr="00E878D0">
              <w:rPr>
                <w:rFonts w:ascii="GHEA Grapalat" w:hAnsi="GHEA Grapalat" w:cs="Cambria"/>
                <w:bCs/>
                <w:noProof/>
                <w:sz w:val="18"/>
                <w:szCs w:val="18"/>
                <w:lang w:val="hy-AM" w:eastAsia="hy-AM" w:bidi="hy-AM"/>
              </w:rPr>
              <w:t>նախատեսվածչէ</w:t>
            </w:r>
          </w:p>
          <w:p w14:paraId="350BD13E" w14:textId="77777777" w:rsidR="00C26A9E" w:rsidRPr="00E878D0" w:rsidRDefault="00C26A9E" w:rsidP="003700EA">
            <w:pPr>
              <w:pStyle w:val="NormalWeb"/>
              <w:shd w:val="clear" w:color="auto" w:fill="FFFFFF"/>
              <w:spacing w:before="0" w:beforeAutospacing="0" w:after="0" w:afterAutospacing="0"/>
              <w:rPr>
                <w:rFonts w:ascii="GHEA Grapalat" w:hAnsi="GHEA Grapalat" w:cs="Cambria"/>
                <w:bCs/>
                <w:noProof/>
                <w:sz w:val="18"/>
                <w:szCs w:val="18"/>
                <w:lang w:val="hy-AM" w:eastAsia="hy-AM" w:bidi="hy-AM"/>
              </w:rPr>
            </w:pPr>
          </w:p>
        </w:tc>
        <w:tc>
          <w:tcPr>
            <w:tcW w:w="1522" w:type="dxa"/>
            <w:gridSpan w:val="4"/>
          </w:tcPr>
          <w:p w14:paraId="2166FDF5"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Առողջապահության նախարարություն</w:t>
            </w:r>
          </w:p>
        </w:tc>
        <w:tc>
          <w:tcPr>
            <w:tcW w:w="1545" w:type="dxa"/>
            <w:gridSpan w:val="3"/>
          </w:tcPr>
          <w:p w14:paraId="07296FF5" w14:textId="77777777" w:rsidR="00C26A9E" w:rsidRPr="00E878D0" w:rsidRDefault="00C26A9E" w:rsidP="003700EA">
            <w:pPr>
              <w:rPr>
                <w:rFonts w:ascii="GHEA Grapalat" w:hAnsi="GHEA Grapalat" w:cs="Cambria"/>
                <w:bCs/>
                <w:noProof/>
                <w:sz w:val="18"/>
                <w:szCs w:val="18"/>
              </w:rPr>
            </w:pPr>
            <w:r w:rsidRPr="00E878D0">
              <w:rPr>
                <w:rFonts w:ascii="GHEA Grapalat" w:hAnsi="GHEA Grapalat" w:cs="Cambria"/>
                <w:bCs/>
                <w:noProof/>
                <w:sz w:val="18"/>
                <w:szCs w:val="18"/>
              </w:rPr>
              <w:t>Առկա է անհրաժեշտություն՝ տեխնիկական աջակցություն, փորձագետ, լաբորատոր մասով ֆինանսական աջակցություն։</w:t>
            </w:r>
          </w:p>
        </w:tc>
        <w:tc>
          <w:tcPr>
            <w:tcW w:w="3604" w:type="dxa"/>
            <w:gridSpan w:val="4"/>
          </w:tcPr>
          <w:p w14:paraId="5BB8B636" w14:textId="6C4DF258" w:rsidR="00C26A9E" w:rsidRPr="00E878D0" w:rsidRDefault="00C26A9E" w:rsidP="003700EA">
            <w:pPr>
              <w:pStyle w:val="gpmbullet"/>
              <w:numPr>
                <w:ilvl w:val="0"/>
                <w:numId w:val="0"/>
              </w:numPr>
              <w:tabs>
                <w:tab w:val="left" w:pos="720"/>
              </w:tabs>
              <w:spacing w:before="0"/>
              <w:ind w:right="-5"/>
              <w:rPr>
                <w:rFonts w:ascii="GHEA Grapalat" w:hAnsi="GHEA Grapalat" w:cs="Cambria"/>
                <w:bCs/>
                <w:noProof/>
                <w:sz w:val="18"/>
                <w:szCs w:val="18"/>
                <w:lang w:val="hy-AM" w:eastAsia="hy-AM" w:bidi="hy-AM"/>
              </w:rPr>
            </w:pPr>
            <w:r w:rsidRPr="00E878D0">
              <w:rPr>
                <w:rFonts w:ascii="GHEA Grapalat" w:hAnsi="GHEA Grapalat" w:cs="Cambria"/>
                <w:bCs/>
                <w:noProof/>
                <w:sz w:val="18"/>
                <w:szCs w:val="18"/>
                <w:lang w:val="hy-AM" w:eastAsia="hy-AM" w:bidi="hy-AM"/>
              </w:rPr>
              <w:t>ՀեպատիտԲ-ի էլիմինացման միջոցառումների ապահովումևհեպատիտՑ-իհիվանդացությաննվազեցում 30%-ով: Արտաընդերայինհեպատիտներիմահացությաննվազեցում 10%-ով:</w:t>
            </w:r>
          </w:p>
          <w:p w14:paraId="583315E6" w14:textId="77777777" w:rsidR="00C26A9E" w:rsidRPr="00E878D0" w:rsidRDefault="00C26A9E" w:rsidP="003700EA">
            <w:pPr>
              <w:pStyle w:val="gpmbullet"/>
              <w:numPr>
                <w:ilvl w:val="0"/>
                <w:numId w:val="0"/>
              </w:numPr>
              <w:tabs>
                <w:tab w:val="left" w:pos="720"/>
              </w:tabs>
              <w:spacing w:before="0"/>
              <w:rPr>
                <w:rFonts w:ascii="GHEA Grapalat" w:hAnsi="GHEA Grapalat" w:cs="Cambria"/>
                <w:bCs/>
                <w:noProof/>
                <w:sz w:val="18"/>
                <w:szCs w:val="18"/>
                <w:lang w:val="hy-AM" w:eastAsia="hy-AM" w:bidi="hy-AM"/>
              </w:rPr>
            </w:pPr>
            <w:r w:rsidRPr="00E878D0">
              <w:rPr>
                <w:rFonts w:ascii="GHEA Grapalat" w:hAnsi="GHEA Grapalat" w:cs="Cambria"/>
                <w:bCs/>
                <w:noProof/>
                <w:sz w:val="18"/>
                <w:szCs w:val="18"/>
                <w:lang w:val="hy-AM" w:eastAsia="hy-AM" w:bidi="hy-AM"/>
              </w:rPr>
              <w:t>ՀեպատիտՑ-ովհիվանդ 2000 անձիբուժում:</w:t>
            </w:r>
          </w:p>
        </w:tc>
      </w:tr>
      <w:tr w:rsidR="00C26A9E" w:rsidRPr="0071489C" w14:paraId="70CD53E0" w14:textId="77777777" w:rsidTr="006A7F4E">
        <w:trPr>
          <w:gridAfter w:val="4"/>
          <w:wAfter w:w="142" w:type="dxa"/>
        </w:trPr>
        <w:tc>
          <w:tcPr>
            <w:tcW w:w="990" w:type="dxa"/>
            <w:gridSpan w:val="2"/>
          </w:tcPr>
          <w:p w14:paraId="15EA0B0B"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4EB66882" w14:textId="7746AAA8" w:rsidR="00C26A9E" w:rsidRPr="0071489C" w:rsidRDefault="00C26A9E" w:rsidP="00C26A9E">
            <w:pPr>
              <w:jc w:val="both"/>
              <w:rPr>
                <w:rFonts w:ascii="GHEA Grapalat" w:hAnsi="GHEA Grapalat" w:cs="Cambria"/>
                <w:bCs/>
                <w:noProof/>
                <w:sz w:val="18"/>
                <w:szCs w:val="18"/>
                <w:highlight w:val="yellow"/>
              </w:rPr>
            </w:pPr>
          </w:p>
        </w:tc>
        <w:tc>
          <w:tcPr>
            <w:tcW w:w="2241" w:type="dxa"/>
          </w:tcPr>
          <w:p w14:paraId="46D40FF4" w14:textId="06006302" w:rsidR="00C26A9E" w:rsidRPr="00013D58" w:rsidRDefault="00C26A9E" w:rsidP="003700EA">
            <w:pPr>
              <w:rPr>
                <w:rFonts w:ascii="GHEA Grapalat" w:hAnsi="GHEA Grapalat" w:cs="Cambria"/>
                <w:bCs/>
                <w:noProof/>
                <w:sz w:val="18"/>
                <w:szCs w:val="18"/>
              </w:rPr>
            </w:pPr>
            <w:r w:rsidRPr="00013D58">
              <w:rPr>
                <w:rFonts w:ascii="GHEA Grapalat" w:hAnsi="GHEA Grapalat" w:cs="Cambria"/>
                <w:noProof/>
                <w:sz w:val="18"/>
                <w:szCs w:val="18"/>
              </w:rPr>
              <w:t xml:space="preserve">Առողջ ապրելակերպի խթանման, այդ թվում ծխախոտային արտադրատեսակների օգտագործման դադարեցմանը և կանխարգելմանն </w:t>
            </w:r>
            <w:r w:rsidRPr="00013D58">
              <w:rPr>
                <w:rFonts w:ascii="GHEA Grapalat" w:hAnsi="GHEA Grapalat" w:cs="Cambria"/>
                <w:noProof/>
                <w:sz w:val="18"/>
                <w:szCs w:val="18"/>
              </w:rPr>
              <w:lastRenderedPageBreak/>
              <w:t>ուղղված  միջոցառումների ծրագրի  մշակում և  ներդնում</w:t>
            </w:r>
          </w:p>
        </w:tc>
        <w:tc>
          <w:tcPr>
            <w:tcW w:w="1345" w:type="dxa"/>
            <w:gridSpan w:val="3"/>
          </w:tcPr>
          <w:p w14:paraId="5074DD7B" w14:textId="57E3061D" w:rsidR="00C26A9E" w:rsidRPr="00013D58" w:rsidRDefault="00C26A9E" w:rsidP="003700EA">
            <w:pPr>
              <w:rPr>
                <w:rFonts w:ascii="GHEA Grapalat" w:hAnsi="GHEA Grapalat" w:cs="Cambria"/>
                <w:bCs/>
                <w:noProof/>
                <w:sz w:val="18"/>
                <w:szCs w:val="18"/>
              </w:rPr>
            </w:pPr>
            <w:r w:rsidRPr="00013D58">
              <w:rPr>
                <w:rFonts w:ascii="GHEA Grapalat" w:hAnsi="GHEA Grapalat"/>
                <w:sz w:val="18"/>
                <w:szCs w:val="18"/>
              </w:rPr>
              <w:lastRenderedPageBreak/>
              <w:t>2021-2025</w:t>
            </w:r>
          </w:p>
        </w:tc>
        <w:tc>
          <w:tcPr>
            <w:tcW w:w="1611" w:type="dxa"/>
            <w:gridSpan w:val="4"/>
          </w:tcPr>
          <w:p w14:paraId="2E61895B" w14:textId="3B6E5DD4" w:rsidR="00C26A9E" w:rsidRPr="00013D58" w:rsidRDefault="00C26A9E" w:rsidP="003700EA">
            <w:pPr>
              <w:rPr>
                <w:rFonts w:ascii="GHEA Grapalat" w:hAnsi="GHEA Grapalat" w:cs="Cambria"/>
                <w:bCs/>
                <w:noProof/>
                <w:sz w:val="18"/>
                <w:szCs w:val="18"/>
              </w:rPr>
            </w:pPr>
            <w:r w:rsidRPr="00013D58">
              <w:rPr>
                <w:rFonts w:ascii="GHEA Grapalat" w:hAnsi="GHEA Grapalat"/>
                <w:sz w:val="18"/>
                <w:szCs w:val="18"/>
              </w:rPr>
              <w:t>Համաձայնագրով ժամկետ նախատեսված չէ</w:t>
            </w:r>
          </w:p>
        </w:tc>
        <w:tc>
          <w:tcPr>
            <w:tcW w:w="1522" w:type="dxa"/>
            <w:gridSpan w:val="4"/>
          </w:tcPr>
          <w:p w14:paraId="141258F2" w14:textId="77777777" w:rsidR="00C26A9E" w:rsidRPr="00013D58" w:rsidRDefault="00C26A9E" w:rsidP="003700EA">
            <w:pPr>
              <w:rPr>
                <w:rFonts w:ascii="GHEA Grapalat" w:hAnsi="GHEA Grapalat" w:cs="Calibri"/>
                <w:sz w:val="18"/>
                <w:szCs w:val="18"/>
              </w:rPr>
            </w:pPr>
            <w:r w:rsidRPr="00013D58">
              <w:rPr>
                <w:rFonts w:ascii="GHEA Grapalat" w:hAnsi="GHEA Grapalat" w:cs="Calibri"/>
                <w:sz w:val="18"/>
                <w:szCs w:val="18"/>
              </w:rPr>
              <w:t>Առողջապահության նախարարություն</w:t>
            </w:r>
          </w:p>
          <w:p w14:paraId="1EEB07F8" w14:textId="77777777" w:rsidR="00C26A9E" w:rsidRPr="00013D58" w:rsidRDefault="00C26A9E" w:rsidP="003700EA">
            <w:pPr>
              <w:rPr>
                <w:rFonts w:ascii="GHEA Grapalat" w:hAnsi="GHEA Grapalat" w:cs="Calibri"/>
                <w:sz w:val="18"/>
                <w:szCs w:val="18"/>
              </w:rPr>
            </w:pPr>
            <w:r w:rsidRPr="00013D58">
              <w:rPr>
                <w:rFonts w:ascii="GHEA Grapalat" w:hAnsi="GHEA Grapalat" w:cs="Calibri"/>
                <w:sz w:val="18"/>
                <w:szCs w:val="18"/>
              </w:rPr>
              <w:t xml:space="preserve">Կրթության, գիտության, մշակույթի և </w:t>
            </w:r>
            <w:r w:rsidRPr="00013D58">
              <w:rPr>
                <w:rFonts w:ascii="GHEA Grapalat" w:hAnsi="GHEA Grapalat" w:cs="Calibri"/>
                <w:sz w:val="18"/>
                <w:szCs w:val="18"/>
              </w:rPr>
              <w:lastRenderedPageBreak/>
              <w:t>սպորտի նախարարություն</w:t>
            </w:r>
          </w:p>
          <w:p w14:paraId="399D7695" w14:textId="77777777" w:rsidR="00C26A9E" w:rsidRPr="00013D58" w:rsidRDefault="00C26A9E" w:rsidP="003700EA">
            <w:pPr>
              <w:rPr>
                <w:rFonts w:ascii="GHEA Grapalat" w:hAnsi="GHEA Grapalat" w:cs="Calibri"/>
                <w:sz w:val="18"/>
                <w:szCs w:val="18"/>
              </w:rPr>
            </w:pPr>
            <w:r w:rsidRPr="00013D58">
              <w:rPr>
                <w:rFonts w:ascii="GHEA Grapalat" w:hAnsi="GHEA Grapalat" w:cs="Calibri"/>
                <w:sz w:val="18"/>
                <w:szCs w:val="18"/>
              </w:rPr>
              <w:t>Երևանի քաղաքապետարան</w:t>
            </w:r>
          </w:p>
          <w:p w14:paraId="6EDF4172" w14:textId="68DB0286" w:rsidR="00C26A9E" w:rsidRPr="00013D58" w:rsidRDefault="00C26A9E" w:rsidP="003700EA">
            <w:pPr>
              <w:rPr>
                <w:rFonts w:ascii="GHEA Grapalat" w:hAnsi="GHEA Grapalat" w:cs="Cambria"/>
                <w:bCs/>
                <w:noProof/>
                <w:sz w:val="18"/>
                <w:szCs w:val="18"/>
              </w:rPr>
            </w:pPr>
            <w:r w:rsidRPr="00013D58">
              <w:rPr>
                <w:rFonts w:ascii="GHEA Grapalat" w:hAnsi="GHEA Grapalat" w:cs="Calibri"/>
                <w:sz w:val="18"/>
                <w:szCs w:val="18"/>
              </w:rPr>
              <w:t>Մարզպետարաններ</w:t>
            </w:r>
          </w:p>
        </w:tc>
        <w:tc>
          <w:tcPr>
            <w:tcW w:w="1545" w:type="dxa"/>
            <w:gridSpan w:val="3"/>
          </w:tcPr>
          <w:p w14:paraId="05DEA702" w14:textId="34FCCB10" w:rsidR="00C26A9E" w:rsidRPr="00013D58" w:rsidRDefault="00C26A9E" w:rsidP="003700EA">
            <w:pPr>
              <w:rPr>
                <w:rFonts w:ascii="GHEA Grapalat" w:hAnsi="GHEA Grapalat" w:cs="Cambria"/>
                <w:bCs/>
                <w:noProof/>
                <w:sz w:val="18"/>
                <w:szCs w:val="18"/>
              </w:rPr>
            </w:pPr>
            <w:r w:rsidRPr="00013D58">
              <w:rPr>
                <w:rFonts w:ascii="GHEA Grapalat" w:hAnsi="GHEA Grapalat" w:cs="Calibri"/>
                <w:sz w:val="18"/>
                <w:szCs w:val="18"/>
              </w:rPr>
              <w:lastRenderedPageBreak/>
              <w:t xml:space="preserve">Առկա է անհրաժեշտություն՝ տեխնիկական աջակցություն, փորձագետ, ազգային </w:t>
            </w:r>
            <w:r w:rsidRPr="00013D58">
              <w:rPr>
                <w:rFonts w:ascii="GHEA Grapalat" w:hAnsi="GHEA Grapalat" w:cs="Calibri"/>
                <w:sz w:val="18"/>
                <w:szCs w:val="18"/>
              </w:rPr>
              <w:lastRenderedPageBreak/>
              <w:t>մասնագետների վերապատրաստում</w:t>
            </w:r>
          </w:p>
        </w:tc>
        <w:tc>
          <w:tcPr>
            <w:tcW w:w="3604" w:type="dxa"/>
            <w:gridSpan w:val="4"/>
          </w:tcPr>
          <w:p w14:paraId="49B99D1E" w14:textId="6106EC5E" w:rsidR="00C26A9E" w:rsidRPr="00013D58" w:rsidRDefault="00C26A9E" w:rsidP="003700EA">
            <w:pPr>
              <w:pStyle w:val="gpmbullet"/>
              <w:numPr>
                <w:ilvl w:val="0"/>
                <w:numId w:val="0"/>
              </w:numPr>
              <w:tabs>
                <w:tab w:val="left" w:pos="720"/>
              </w:tabs>
              <w:spacing w:before="0"/>
              <w:ind w:right="-5"/>
              <w:rPr>
                <w:rFonts w:ascii="GHEA Grapalat" w:hAnsi="GHEA Grapalat" w:cs="Cambria"/>
                <w:bCs/>
                <w:noProof/>
                <w:sz w:val="18"/>
                <w:szCs w:val="18"/>
                <w:lang w:val="hy-AM" w:eastAsia="hy-AM" w:bidi="hy-AM"/>
              </w:rPr>
            </w:pPr>
            <w:r w:rsidRPr="00013D58">
              <w:rPr>
                <w:rFonts w:ascii="GHEA Grapalat" w:hAnsi="GHEA Grapalat" w:cs="Cambria"/>
                <w:noProof/>
                <w:sz w:val="18"/>
                <w:szCs w:val="18"/>
                <w:lang w:val="hy-AM"/>
              </w:rPr>
              <w:lastRenderedPageBreak/>
              <w:t>Առողջ ապրելակերպի խթանման, այդ թվում ծխախոտային արտադրատեսակների օգտագործման դադարեցմանը և կանխարգելմանն ուղղված միջոցառումների ծրագիր:</w:t>
            </w:r>
          </w:p>
        </w:tc>
      </w:tr>
      <w:tr w:rsidR="00C26A9E" w:rsidRPr="0071489C" w14:paraId="6C4E8BD0" w14:textId="77777777" w:rsidTr="006A7F4E">
        <w:trPr>
          <w:gridAfter w:val="4"/>
          <w:wAfter w:w="142" w:type="dxa"/>
        </w:trPr>
        <w:tc>
          <w:tcPr>
            <w:tcW w:w="990" w:type="dxa"/>
            <w:gridSpan w:val="2"/>
          </w:tcPr>
          <w:p w14:paraId="78D4D725"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184EAB84" w14:textId="0DF3DB88" w:rsidR="00C26A9E" w:rsidRPr="0071489C" w:rsidRDefault="00C26A9E" w:rsidP="003700EA">
            <w:pPr>
              <w:jc w:val="both"/>
              <w:rPr>
                <w:rFonts w:ascii="GHEA Grapalat" w:hAnsi="GHEA Grapalat" w:cs="Cambria"/>
                <w:bCs/>
                <w:noProof/>
                <w:sz w:val="18"/>
                <w:szCs w:val="18"/>
                <w:highlight w:val="yellow"/>
              </w:rPr>
            </w:pPr>
          </w:p>
        </w:tc>
        <w:tc>
          <w:tcPr>
            <w:tcW w:w="2241" w:type="dxa"/>
          </w:tcPr>
          <w:p w14:paraId="1D16B136" w14:textId="2AA6A0F3" w:rsidR="00C26A9E" w:rsidRPr="00013D58" w:rsidRDefault="00C26A9E" w:rsidP="003700EA">
            <w:pPr>
              <w:rPr>
                <w:rFonts w:ascii="GHEA Grapalat" w:hAnsi="GHEA Grapalat" w:cs="Cambria"/>
                <w:bCs/>
                <w:noProof/>
                <w:sz w:val="18"/>
                <w:szCs w:val="18"/>
              </w:rPr>
            </w:pPr>
            <w:r w:rsidRPr="00013D58">
              <w:rPr>
                <w:rFonts w:ascii="GHEA Grapalat" w:hAnsi="GHEA Grapalat" w:cs="Cambria"/>
                <w:noProof/>
                <w:sz w:val="18"/>
                <w:szCs w:val="18"/>
              </w:rPr>
              <w:t>Քույրական գործի զարգացմանն ուղղված  ծրագրի  մշակում և ներդնում</w:t>
            </w:r>
          </w:p>
        </w:tc>
        <w:tc>
          <w:tcPr>
            <w:tcW w:w="1345" w:type="dxa"/>
            <w:gridSpan w:val="3"/>
          </w:tcPr>
          <w:p w14:paraId="0A991852" w14:textId="4BC1DD52" w:rsidR="00C26A9E" w:rsidRPr="00013D58" w:rsidRDefault="00C26A9E" w:rsidP="003700EA">
            <w:pPr>
              <w:rPr>
                <w:rFonts w:ascii="GHEA Grapalat" w:hAnsi="GHEA Grapalat" w:cs="Cambria"/>
                <w:bCs/>
                <w:noProof/>
                <w:sz w:val="18"/>
                <w:szCs w:val="18"/>
              </w:rPr>
            </w:pPr>
            <w:r w:rsidRPr="00013D58">
              <w:rPr>
                <w:rFonts w:ascii="GHEA Grapalat" w:hAnsi="GHEA Grapalat"/>
                <w:sz w:val="18"/>
                <w:szCs w:val="18"/>
              </w:rPr>
              <w:t>202</w:t>
            </w:r>
            <w:r w:rsidRPr="00013D58">
              <w:rPr>
                <w:rFonts w:ascii="GHEA Grapalat" w:hAnsi="GHEA Grapalat"/>
                <w:sz w:val="18"/>
                <w:szCs w:val="18"/>
                <w:lang w:val="en-US"/>
              </w:rPr>
              <w:t>1</w:t>
            </w:r>
            <w:r w:rsidRPr="00013D58">
              <w:rPr>
                <w:rFonts w:ascii="GHEA Grapalat" w:hAnsi="GHEA Grapalat"/>
                <w:sz w:val="18"/>
                <w:szCs w:val="18"/>
              </w:rPr>
              <w:t>-2025</w:t>
            </w:r>
          </w:p>
        </w:tc>
        <w:tc>
          <w:tcPr>
            <w:tcW w:w="1611" w:type="dxa"/>
            <w:gridSpan w:val="4"/>
          </w:tcPr>
          <w:p w14:paraId="2E46C201" w14:textId="29BB4A56" w:rsidR="00C26A9E" w:rsidRPr="00013D58" w:rsidRDefault="00C26A9E" w:rsidP="003700EA">
            <w:pPr>
              <w:rPr>
                <w:rFonts w:ascii="GHEA Grapalat" w:hAnsi="GHEA Grapalat" w:cs="Cambria"/>
                <w:bCs/>
                <w:noProof/>
                <w:sz w:val="18"/>
                <w:szCs w:val="18"/>
              </w:rPr>
            </w:pPr>
            <w:r w:rsidRPr="00013D58">
              <w:rPr>
                <w:rFonts w:ascii="GHEA Grapalat" w:hAnsi="GHEA Grapalat"/>
                <w:sz w:val="18"/>
                <w:szCs w:val="18"/>
              </w:rPr>
              <w:t>Համաձայնագրով ժամկետ նախատեսված չէ</w:t>
            </w:r>
            <w:r w:rsidRPr="00013D58" w:rsidDel="00960259">
              <w:rPr>
                <w:rFonts w:ascii="GHEA Grapalat" w:hAnsi="GHEA Grapalat"/>
                <w:sz w:val="18"/>
                <w:szCs w:val="18"/>
              </w:rPr>
              <w:t xml:space="preserve"> </w:t>
            </w:r>
          </w:p>
        </w:tc>
        <w:tc>
          <w:tcPr>
            <w:tcW w:w="1522" w:type="dxa"/>
            <w:gridSpan w:val="4"/>
          </w:tcPr>
          <w:p w14:paraId="111F865C" w14:textId="77777777" w:rsidR="00C26A9E" w:rsidRPr="00013D58" w:rsidRDefault="00C26A9E" w:rsidP="003700EA">
            <w:pPr>
              <w:rPr>
                <w:rFonts w:ascii="GHEA Grapalat" w:hAnsi="GHEA Grapalat" w:cs="Calibri"/>
                <w:sz w:val="18"/>
                <w:szCs w:val="18"/>
              </w:rPr>
            </w:pPr>
            <w:r w:rsidRPr="00013D58">
              <w:rPr>
                <w:rFonts w:ascii="GHEA Grapalat" w:hAnsi="GHEA Grapalat" w:cs="Calibri"/>
                <w:sz w:val="18"/>
                <w:szCs w:val="18"/>
              </w:rPr>
              <w:t>Առողջապահության նախարարություն</w:t>
            </w:r>
          </w:p>
          <w:p w14:paraId="6B8D6D63" w14:textId="017224FC" w:rsidR="00C26A9E" w:rsidRPr="00013D58" w:rsidRDefault="00C26A9E" w:rsidP="003700EA">
            <w:pPr>
              <w:rPr>
                <w:rFonts w:ascii="GHEA Grapalat" w:hAnsi="GHEA Grapalat" w:cs="Cambria"/>
                <w:bCs/>
                <w:noProof/>
                <w:sz w:val="18"/>
                <w:szCs w:val="18"/>
              </w:rPr>
            </w:pPr>
            <w:r w:rsidRPr="00013D58">
              <w:rPr>
                <w:rFonts w:ascii="GHEA Grapalat" w:hAnsi="GHEA Grapalat" w:cs="Calibri"/>
                <w:sz w:val="18"/>
                <w:szCs w:val="18"/>
              </w:rPr>
              <w:t>Կրթության, գիտության, մշակույթի և սպորտի նախարարություն</w:t>
            </w:r>
          </w:p>
        </w:tc>
        <w:tc>
          <w:tcPr>
            <w:tcW w:w="1545" w:type="dxa"/>
            <w:gridSpan w:val="3"/>
          </w:tcPr>
          <w:p w14:paraId="13017572" w14:textId="77777777" w:rsidR="00C26A9E" w:rsidRPr="00013D58" w:rsidRDefault="00C26A9E" w:rsidP="003700EA">
            <w:pPr>
              <w:rPr>
                <w:rFonts w:ascii="GHEA Grapalat" w:hAnsi="GHEA Grapalat" w:cs="Calibri"/>
                <w:sz w:val="18"/>
                <w:szCs w:val="18"/>
              </w:rPr>
            </w:pPr>
            <w:r w:rsidRPr="00013D58">
              <w:rPr>
                <w:rFonts w:ascii="GHEA Grapalat" w:hAnsi="GHEA Grapalat" w:cs="Calibri"/>
                <w:sz w:val="18"/>
                <w:szCs w:val="18"/>
              </w:rPr>
              <w:t>Առկա է անհրաժեշտություն՝ տեխնիկական աջակցություն, փորձագետ, ազգային մասնագետների վերապատրաստում</w:t>
            </w:r>
          </w:p>
          <w:p w14:paraId="2BAA64AE" w14:textId="77777777" w:rsidR="00C26A9E" w:rsidRPr="00013D58" w:rsidRDefault="00C26A9E" w:rsidP="003700EA">
            <w:pPr>
              <w:rPr>
                <w:rFonts w:ascii="GHEA Grapalat" w:hAnsi="GHEA Grapalat" w:cs="Cambria"/>
                <w:bCs/>
                <w:noProof/>
                <w:sz w:val="18"/>
                <w:szCs w:val="18"/>
              </w:rPr>
            </w:pPr>
          </w:p>
        </w:tc>
        <w:tc>
          <w:tcPr>
            <w:tcW w:w="3604" w:type="dxa"/>
            <w:gridSpan w:val="4"/>
          </w:tcPr>
          <w:p w14:paraId="42E52879" w14:textId="3A035C19" w:rsidR="00C26A9E" w:rsidRPr="00013D58" w:rsidRDefault="00C26A9E" w:rsidP="003700EA">
            <w:pPr>
              <w:pStyle w:val="gpmbullet"/>
              <w:numPr>
                <w:ilvl w:val="0"/>
                <w:numId w:val="0"/>
              </w:numPr>
              <w:tabs>
                <w:tab w:val="left" w:pos="720"/>
              </w:tabs>
              <w:spacing w:before="0"/>
              <w:ind w:right="-5"/>
              <w:rPr>
                <w:rFonts w:ascii="GHEA Grapalat" w:hAnsi="GHEA Grapalat" w:cs="Cambria"/>
                <w:bCs/>
                <w:noProof/>
                <w:sz w:val="18"/>
                <w:szCs w:val="18"/>
                <w:lang w:val="hy-AM" w:eastAsia="hy-AM" w:bidi="hy-AM"/>
              </w:rPr>
            </w:pPr>
            <w:r w:rsidRPr="00013D58">
              <w:rPr>
                <w:rFonts w:ascii="GHEA Grapalat" w:hAnsi="GHEA Grapalat" w:cs="Cambria"/>
                <w:noProof/>
                <w:sz w:val="18"/>
                <w:szCs w:val="18"/>
                <w:lang w:val="hy-AM"/>
              </w:rPr>
              <w:t>Քույրական գործի զարգացմանն ուղղված մշակված  ծրագիր</w:t>
            </w:r>
          </w:p>
        </w:tc>
      </w:tr>
      <w:tr w:rsidR="00C26A9E" w:rsidRPr="0071489C" w14:paraId="4AD07C93" w14:textId="77777777" w:rsidTr="006A7F4E">
        <w:trPr>
          <w:gridAfter w:val="4"/>
          <w:wAfter w:w="142" w:type="dxa"/>
        </w:trPr>
        <w:tc>
          <w:tcPr>
            <w:tcW w:w="990" w:type="dxa"/>
            <w:gridSpan w:val="2"/>
          </w:tcPr>
          <w:p w14:paraId="298F0688"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6EFA49C6" w14:textId="43285190" w:rsidR="00C26A9E" w:rsidRPr="0071489C" w:rsidRDefault="00C26A9E" w:rsidP="003700EA">
            <w:pPr>
              <w:jc w:val="both"/>
              <w:rPr>
                <w:rFonts w:ascii="GHEA Grapalat" w:hAnsi="GHEA Grapalat" w:cs="Cambria"/>
                <w:bCs/>
                <w:noProof/>
                <w:sz w:val="18"/>
                <w:szCs w:val="18"/>
              </w:rPr>
            </w:pPr>
          </w:p>
        </w:tc>
        <w:tc>
          <w:tcPr>
            <w:tcW w:w="2241" w:type="dxa"/>
          </w:tcPr>
          <w:p w14:paraId="58E6D42B" w14:textId="77777777" w:rsidR="00C26A9E" w:rsidRPr="0071489C" w:rsidRDefault="00C26A9E" w:rsidP="003700EA">
            <w:pPr>
              <w:rPr>
                <w:rFonts w:ascii="GHEA Grapalat" w:hAnsi="GHEA Grapalat"/>
                <w:b/>
                <w:sz w:val="18"/>
                <w:szCs w:val="18"/>
              </w:rPr>
            </w:pPr>
            <w:r w:rsidRPr="0071489C">
              <w:rPr>
                <w:rFonts w:ascii="GHEA Grapalat" w:hAnsi="GHEA Grapalat"/>
                <w:b/>
                <w:sz w:val="18"/>
                <w:szCs w:val="18"/>
              </w:rPr>
              <w:t>Սիրտ-անոթային հիվանդությունների դեմ պայքարի միջոցառումներ.</w:t>
            </w:r>
          </w:p>
          <w:p w14:paraId="2A664FE9" w14:textId="77777777" w:rsidR="00C26A9E" w:rsidRPr="0071489C" w:rsidRDefault="00C26A9E" w:rsidP="003700EA">
            <w:pPr>
              <w:tabs>
                <w:tab w:val="left" w:pos="287"/>
              </w:tabs>
              <w:spacing w:after="200" w:line="276" w:lineRule="auto"/>
              <w:ind w:left="107"/>
              <w:rPr>
                <w:rFonts w:ascii="GHEA Grapalat" w:hAnsi="GHEA Grapalat"/>
                <w:sz w:val="18"/>
                <w:szCs w:val="18"/>
              </w:rPr>
            </w:pPr>
            <w:r w:rsidRPr="0071489C">
              <w:rPr>
                <w:rFonts w:ascii="GHEA Grapalat" w:hAnsi="GHEA Grapalat"/>
                <w:sz w:val="18"/>
                <w:szCs w:val="18"/>
              </w:rPr>
              <w:t>ա) սիրտ-անոթային հիվանդություններով տառապող պացիենտներին բժշկական օգնության տրամադրման ալգորիթմի և ճանապարհային քարտեզի մշակում</w:t>
            </w:r>
          </w:p>
          <w:p w14:paraId="321472C4"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 xml:space="preserve">բ) սննդում կերակրի աղի քանակի և տրանսճարպերի քանակի սահմանափակմանն ուղղված </w:t>
            </w:r>
            <w:r w:rsidRPr="0071489C">
              <w:rPr>
                <w:rFonts w:ascii="GHEA Grapalat" w:hAnsi="GHEA Grapalat"/>
                <w:sz w:val="18"/>
                <w:szCs w:val="18"/>
              </w:rPr>
              <w:lastRenderedPageBreak/>
              <w:t>միջոցառումներ</w:t>
            </w:r>
          </w:p>
          <w:p w14:paraId="558389DE" w14:textId="77777777" w:rsidR="00C26A9E" w:rsidRPr="0071489C" w:rsidRDefault="00C26A9E" w:rsidP="003700EA">
            <w:pPr>
              <w:rPr>
                <w:rFonts w:ascii="GHEA Grapalat" w:hAnsi="GHEA Grapalat"/>
                <w:sz w:val="18"/>
                <w:szCs w:val="18"/>
              </w:rPr>
            </w:pPr>
          </w:p>
          <w:p w14:paraId="12ED1DE1" w14:textId="324CDA1F" w:rsidR="00C26A9E" w:rsidRPr="0071489C" w:rsidRDefault="00C26A9E" w:rsidP="003700EA">
            <w:pPr>
              <w:rPr>
                <w:rFonts w:ascii="GHEA Grapalat" w:hAnsi="GHEA Grapalat" w:cs="Cambria"/>
                <w:bCs/>
                <w:noProof/>
                <w:sz w:val="18"/>
                <w:szCs w:val="18"/>
              </w:rPr>
            </w:pPr>
            <w:r w:rsidRPr="0071489C">
              <w:rPr>
                <w:rFonts w:ascii="GHEA Grapalat" w:hAnsi="GHEA Grapalat"/>
                <w:sz w:val="18"/>
                <w:szCs w:val="18"/>
              </w:rPr>
              <w:t>գ) Սիրտ-անոթային հիվանդների վարման որակի բարելավման նոր գործիքների (որակի ցուցանիշներ, բուժհաստատության գնահատում, բժիշկների ինքնագնահատում) մշակում և ներդրում</w:t>
            </w:r>
          </w:p>
        </w:tc>
        <w:tc>
          <w:tcPr>
            <w:tcW w:w="1345" w:type="dxa"/>
            <w:gridSpan w:val="3"/>
          </w:tcPr>
          <w:p w14:paraId="4958B43F" w14:textId="77777777" w:rsidR="00C26A9E" w:rsidRPr="0071489C" w:rsidRDefault="00C26A9E" w:rsidP="003700EA">
            <w:pPr>
              <w:rPr>
                <w:rFonts w:ascii="GHEA Grapalat" w:hAnsi="GHEA Grapalat"/>
                <w:sz w:val="18"/>
                <w:szCs w:val="18"/>
              </w:rPr>
            </w:pPr>
          </w:p>
          <w:p w14:paraId="6B07BEAF" w14:textId="77777777" w:rsidR="00C26A9E" w:rsidRPr="0071489C" w:rsidRDefault="00C26A9E" w:rsidP="003700EA">
            <w:pPr>
              <w:rPr>
                <w:rFonts w:ascii="GHEA Grapalat" w:hAnsi="GHEA Grapalat"/>
                <w:sz w:val="18"/>
                <w:szCs w:val="18"/>
              </w:rPr>
            </w:pPr>
          </w:p>
          <w:p w14:paraId="232B2BB3" w14:textId="77777777" w:rsidR="00C26A9E" w:rsidRPr="0071489C" w:rsidRDefault="00C26A9E" w:rsidP="003700EA">
            <w:pPr>
              <w:rPr>
                <w:rFonts w:ascii="GHEA Grapalat" w:hAnsi="GHEA Grapalat"/>
                <w:sz w:val="18"/>
                <w:szCs w:val="18"/>
              </w:rPr>
            </w:pPr>
          </w:p>
          <w:p w14:paraId="4A3829B3" w14:textId="77777777" w:rsidR="00C26A9E" w:rsidRPr="0071489C" w:rsidRDefault="00C26A9E" w:rsidP="003700EA">
            <w:pPr>
              <w:rPr>
                <w:rFonts w:ascii="GHEA Grapalat" w:hAnsi="GHEA Grapalat"/>
                <w:sz w:val="18"/>
                <w:szCs w:val="18"/>
              </w:rPr>
            </w:pPr>
          </w:p>
          <w:p w14:paraId="67A4904A" w14:textId="77777777" w:rsidR="00C26A9E" w:rsidRPr="0071489C" w:rsidRDefault="00C26A9E" w:rsidP="003700EA">
            <w:pPr>
              <w:rPr>
                <w:rFonts w:ascii="GHEA Grapalat" w:hAnsi="GHEA Grapalat"/>
                <w:sz w:val="18"/>
                <w:szCs w:val="18"/>
                <w:lang w:val="en-US"/>
              </w:rPr>
            </w:pPr>
            <w:r w:rsidRPr="0071489C">
              <w:rPr>
                <w:rFonts w:ascii="GHEA Grapalat" w:hAnsi="GHEA Grapalat"/>
                <w:sz w:val="18"/>
                <w:szCs w:val="18"/>
                <w:lang w:val="en-US"/>
              </w:rPr>
              <w:t>2021-2023</w:t>
            </w:r>
          </w:p>
          <w:p w14:paraId="2F40660A" w14:textId="77777777" w:rsidR="00C26A9E" w:rsidRPr="0071489C" w:rsidRDefault="00C26A9E" w:rsidP="003700EA">
            <w:pPr>
              <w:rPr>
                <w:rFonts w:ascii="GHEA Grapalat" w:hAnsi="GHEA Grapalat"/>
                <w:sz w:val="18"/>
                <w:szCs w:val="18"/>
                <w:lang w:val="en-US"/>
              </w:rPr>
            </w:pPr>
          </w:p>
          <w:p w14:paraId="54974A79" w14:textId="77777777" w:rsidR="00C26A9E" w:rsidRPr="0071489C" w:rsidRDefault="00C26A9E" w:rsidP="003700EA">
            <w:pPr>
              <w:rPr>
                <w:rFonts w:ascii="GHEA Grapalat" w:hAnsi="GHEA Grapalat"/>
                <w:sz w:val="18"/>
                <w:szCs w:val="18"/>
                <w:lang w:val="en-US"/>
              </w:rPr>
            </w:pPr>
          </w:p>
          <w:p w14:paraId="4B10F0AD" w14:textId="77777777" w:rsidR="00C26A9E" w:rsidRPr="0071489C" w:rsidRDefault="00C26A9E" w:rsidP="003700EA">
            <w:pPr>
              <w:rPr>
                <w:rFonts w:ascii="GHEA Grapalat" w:hAnsi="GHEA Grapalat"/>
                <w:sz w:val="18"/>
                <w:szCs w:val="18"/>
                <w:lang w:val="en-US"/>
              </w:rPr>
            </w:pPr>
          </w:p>
          <w:p w14:paraId="63EE0C30" w14:textId="77777777" w:rsidR="00C26A9E" w:rsidRPr="0071489C" w:rsidRDefault="00C26A9E" w:rsidP="003700EA">
            <w:pPr>
              <w:rPr>
                <w:rFonts w:ascii="GHEA Grapalat" w:hAnsi="GHEA Grapalat"/>
                <w:sz w:val="18"/>
                <w:szCs w:val="18"/>
                <w:lang w:val="en-US"/>
              </w:rPr>
            </w:pPr>
          </w:p>
          <w:p w14:paraId="3E568A7E" w14:textId="77777777" w:rsidR="00C26A9E" w:rsidRPr="0071489C" w:rsidRDefault="00C26A9E" w:rsidP="003700EA">
            <w:pPr>
              <w:rPr>
                <w:rFonts w:ascii="GHEA Grapalat" w:hAnsi="GHEA Grapalat"/>
                <w:sz w:val="18"/>
                <w:szCs w:val="18"/>
                <w:lang w:val="en-US"/>
              </w:rPr>
            </w:pPr>
          </w:p>
          <w:p w14:paraId="190BE3AF" w14:textId="77777777" w:rsidR="00C26A9E" w:rsidRPr="0071489C" w:rsidRDefault="00C26A9E" w:rsidP="003700EA">
            <w:pPr>
              <w:rPr>
                <w:rFonts w:ascii="GHEA Grapalat" w:hAnsi="GHEA Grapalat"/>
                <w:sz w:val="18"/>
                <w:szCs w:val="18"/>
                <w:lang w:val="en-US"/>
              </w:rPr>
            </w:pPr>
          </w:p>
          <w:p w14:paraId="782A773A" w14:textId="77777777" w:rsidR="00C26A9E" w:rsidRPr="0071489C" w:rsidRDefault="00C26A9E" w:rsidP="003700EA">
            <w:pPr>
              <w:rPr>
                <w:rFonts w:ascii="GHEA Grapalat" w:hAnsi="GHEA Grapalat"/>
                <w:sz w:val="18"/>
                <w:szCs w:val="18"/>
                <w:lang w:val="en-US"/>
              </w:rPr>
            </w:pPr>
          </w:p>
          <w:p w14:paraId="102CF74A" w14:textId="77777777" w:rsidR="00C26A9E" w:rsidRPr="0071489C" w:rsidRDefault="00C26A9E" w:rsidP="003700EA">
            <w:pPr>
              <w:rPr>
                <w:rFonts w:ascii="GHEA Grapalat" w:hAnsi="GHEA Grapalat"/>
                <w:sz w:val="18"/>
                <w:szCs w:val="18"/>
                <w:lang w:val="en-US"/>
              </w:rPr>
            </w:pPr>
          </w:p>
          <w:p w14:paraId="2817983E" w14:textId="77777777" w:rsidR="00C26A9E" w:rsidRPr="0071489C" w:rsidRDefault="00C26A9E" w:rsidP="003700EA">
            <w:pPr>
              <w:rPr>
                <w:rFonts w:ascii="GHEA Grapalat" w:hAnsi="GHEA Grapalat"/>
                <w:sz w:val="18"/>
                <w:szCs w:val="18"/>
                <w:lang w:val="en-US"/>
              </w:rPr>
            </w:pPr>
          </w:p>
          <w:p w14:paraId="2C384B81" w14:textId="77777777" w:rsidR="00C26A9E" w:rsidRPr="0071489C" w:rsidRDefault="00C26A9E" w:rsidP="003700EA">
            <w:pPr>
              <w:rPr>
                <w:rFonts w:ascii="GHEA Grapalat" w:hAnsi="GHEA Grapalat"/>
                <w:sz w:val="18"/>
                <w:szCs w:val="18"/>
                <w:lang w:val="en-US"/>
              </w:rPr>
            </w:pPr>
          </w:p>
          <w:p w14:paraId="06B56A8F" w14:textId="77777777" w:rsidR="00C26A9E" w:rsidRPr="0071489C" w:rsidRDefault="00C26A9E" w:rsidP="003700EA">
            <w:pPr>
              <w:rPr>
                <w:rFonts w:ascii="GHEA Grapalat" w:hAnsi="GHEA Grapalat"/>
                <w:sz w:val="18"/>
                <w:szCs w:val="18"/>
                <w:lang w:val="en-US"/>
              </w:rPr>
            </w:pPr>
          </w:p>
          <w:p w14:paraId="78C5A97E" w14:textId="77777777" w:rsidR="00C26A9E" w:rsidRPr="0071489C" w:rsidRDefault="00C26A9E" w:rsidP="003700EA">
            <w:pPr>
              <w:rPr>
                <w:rFonts w:ascii="GHEA Grapalat" w:hAnsi="GHEA Grapalat"/>
                <w:sz w:val="18"/>
                <w:szCs w:val="18"/>
                <w:lang w:val="en-US"/>
              </w:rPr>
            </w:pPr>
          </w:p>
          <w:p w14:paraId="520433CB" w14:textId="77777777" w:rsidR="00C26A9E" w:rsidRPr="0071489C" w:rsidRDefault="00C26A9E" w:rsidP="003700EA">
            <w:pPr>
              <w:rPr>
                <w:rFonts w:ascii="GHEA Grapalat" w:hAnsi="GHEA Grapalat"/>
                <w:sz w:val="18"/>
                <w:szCs w:val="18"/>
                <w:lang w:val="en-US"/>
              </w:rPr>
            </w:pPr>
            <w:r w:rsidRPr="0071489C">
              <w:rPr>
                <w:rFonts w:ascii="GHEA Grapalat" w:hAnsi="GHEA Grapalat"/>
                <w:sz w:val="18"/>
                <w:szCs w:val="18"/>
                <w:lang w:val="en-US"/>
              </w:rPr>
              <w:t>2021-2023</w:t>
            </w:r>
          </w:p>
          <w:p w14:paraId="0643D7AE" w14:textId="77777777" w:rsidR="00C26A9E" w:rsidRPr="0071489C" w:rsidRDefault="00C26A9E" w:rsidP="003700EA">
            <w:pPr>
              <w:rPr>
                <w:rFonts w:ascii="GHEA Grapalat" w:hAnsi="GHEA Grapalat"/>
                <w:sz w:val="18"/>
                <w:szCs w:val="18"/>
                <w:lang w:val="en-US"/>
              </w:rPr>
            </w:pPr>
          </w:p>
          <w:p w14:paraId="73B5D505" w14:textId="77777777" w:rsidR="00C26A9E" w:rsidRPr="0071489C" w:rsidRDefault="00C26A9E" w:rsidP="003700EA">
            <w:pPr>
              <w:rPr>
                <w:rFonts w:ascii="GHEA Grapalat" w:hAnsi="GHEA Grapalat"/>
                <w:sz w:val="18"/>
                <w:szCs w:val="18"/>
                <w:lang w:val="en-US"/>
              </w:rPr>
            </w:pPr>
          </w:p>
          <w:p w14:paraId="21BA2478" w14:textId="77777777" w:rsidR="00C26A9E" w:rsidRPr="0071489C" w:rsidRDefault="00C26A9E" w:rsidP="003700EA">
            <w:pPr>
              <w:rPr>
                <w:rFonts w:ascii="GHEA Grapalat" w:hAnsi="GHEA Grapalat"/>
                <w:sz w:val="18"/>
                <w:szCs w:val="18"/>
                <w:lang w:val="en-US"/>
              </w:rPr>
            </w:pPr>
          </w:p>
          <w:p w14:paraId="7D15C89C" w14:textId="77777777" w:rsidR="00C26A9E" w:rsidRPr="0071489C" w:rsidRDefault="00C26A9E" w:rsidP="003700EA">
            <w:pPr>
              <w:rPr>
                <w:rFonts w:ascii="GHEA Grapalat" w:hAnsi="GHEA Grapalat"/>
                <w:sz w:val="18"/>
                <w:szCs w:val="18"/>
                <w:lang w:val="en-US"/>
              </w:rPr>
            </w:pPr>
          </w:p>
          <w:p w14:paraId="47BE11A4" w14:textId="77777777" w:rsidR="00C26A9E" w:rsidRPr="0071489C" w:rsidRDefault="00C26A9E" w:rsidP="003700EA">
            <w:pPr>
              <w:rPr>
                <w:rFonts w:ascii="GHEA Grapalat" w:hAnsi="GHEA Grapalat"/>
                <w:sz w:val="18"/>
                <w:szCs w:val="18"/>
                <w:lang w:val="en-US"/>
              </w:rPr>
            </w:pPr>
          </w:p>
          <w:p w14:paraId="61B79BEA" w14:textId="77777777" w:rsidR="00C26A9E" w:rsidRPr="0071489C" w:rsidRDefault="00C26A9E" w:rsidP="003700EA">
            <w:pPr>
              <w:rPr>
                <w:rFonts w:ascii="GHEA Grapalat" w:hAnsi="GHEA Grapalat"/>
                <w:sz w:val="18"/>
                <w:szCs w:val="18"/>
                <w:lang w:val="en-US"/>
              </w:rPr>
            </w:pPr>
          </w:p>
          <w:p w14:paraId="5BE549F4" w14:textId="77777777" w:rsidR="00C26A9E" w:rsidRPr="0071489C" w:rsidRDefault="00C26A9E" w:rsidP="003700EA">
            <w:pPr>
              <w:rPr>
                <w:rFonts w:ascii="GHEA Grapalat" w:hAnsi="GHEA Grapalat"/>
                <w:sz w:val="18"/>
                <w:szCs w:val="18"/>
                <w:lang w:val="en-US"/>
              </w:rPr>
            </w:pPr>
          </w:p>
          <w:p w14:paraId="06530FB4" w14:textId="77777777" w:rsidR="00C26A9E" w:rsidRPr="0071489C" w:rsidRDefault="00C26A9E" w:rsidP="003700EA">
            <w:pPr>
              <w:rPr>
                <w:rFonts w:ascii="GHEA Grapalat" w:hAnsi="GHEA Grapalat"/>
                <w:sz w:val="18"/>
                <w:szCs w:val="18"/>
                <w:lang w:val="en-US"/>
              </w:rPr>
            </w:pPr>
          </w:p>
          <w:p w14:paraId="3B8E1BBF"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202</w:t>
            </w:r>
            <w:r w:rsidRPr="0071489C">
              <w:rPr>
                <w:rFonts w:ascii="GHEA Grapalat" w:hAnsi="GHEA Grapalat"/>
                <w:sz w:val="18"/>
                <w:szCs w:val="18"/>
                <w:lang w:val="en-US"/>
              </w:rPr>
              <w:t>1</w:t>
            </w:r>
            <w:r w:rsidRPr="0071489C">
              <w:rPr>
                <w:rFonts w:ascii="GHEA Grapalat" w:hAnsi="GHEA Grapalat"/>
                <w:sz w:val="18"/>
                <w:szCs w:val="18"/>
              </w:rPr>
              <w:t>-2025</w:t>
            </w:r>
          </w:p>
          <w:p w14:paraId="55CB406F" w14:textId="77777777" w:rsidR="00C26A9E" w:rsidRPr="0071489C" w:rsidRDefault="00C26A9E" w:rsidP="003700EA">
            <w:pPr>
              <w:rPr>
                <w:rFonts w:ascii="GHEA Grapalat" w:hAnsi="GHEA Grapalat"/>
                <w:sz w:val="18"/>
                <w:szCs w:val="18"/>
              </w:rPr>
            </w:pPr>
          </w:p>
          <w:p w14:paraId="7173B830" w14:textId="77777777" w:rsidR="00C26A9E" w:rsidRPr="0071489C" w:rsidRDefault="00C26A9E" w:rsidP="003700EA">
            <w:pPr>
              <w:rPr>
                <w:rFonts w:ascii="GHEA Grapalat" w:hAnsi="GHEA Grapalat"/>
                <w:sz w:val="18"/>
                <w:szCs w:val="18"/>
              </w:rPr>
            </w:pPr>
          </w:p>
          <w:p w14:paraId="7F6E0FC8" w14:textId="77777777" w:rsidR="00C26A9E" w:rsidRPr="0071489C" w:rsidRDefault="00C26A9E" w:rsidP="003700EA">
            <w:pPr>
              <w:rPr>
                <w:rFonts w:ascii="GHEA Grapalat" w:hAnsi="GHEA Grapalat"/>
                <w:sz w:val="18"/>
                <w:szCs w:val="18"/>
              </w:rPr>
            </w:pPr>
          </w:p>
          <w:p w14:paraId="3C605FB9" w14:textId="77777777" w:rsidR="00C26A9E" w:rsidRPr="0071489C" w:rsidRDefault="00C26A9E" w:rsidP="003700EA">
            <w:pPr>
              <w:rPr>
                <w:rFonts w:ascii="GHEA Grapalat" w:hAnsi="GHEA Grapalat"/>
                <w:sz w:val="18"/>
                <w:szCs w:val="18"/>
              </w:rPr>
            </w:pPr>
          </w:p>
          <w:p w14:paraId="2D9FF869" w14:textId="77777777" w:rsidR="00C26A9E" w:rsidRPr="0071489C" w:rsidRDefault="00C26A9E" w:rsidP="003700EA">
            <w:pPr>
              <w:rPr>
                <w:rFonts w:ascii="GHEA Grapalat" w:hAnsi="GHEA Grapalat" w:cs="Cambria"/>
                <w:bCs/>
                <w:noProof/>
                <w:sz w:val="18"/>
                <w:szCs w:val="18"/>
              </w:rPr>
            </w:pPr>
          </w:p>
        </w:tc>
        <w:tc>
          <w:tcPr>
            <w:tcW w:w="1611" w:type="dxa"/>
            <w:gridSpan w:val="4"/>
          </w:tcPr>
          <w:p w14:paraId="5844FD9E" w14:textId="77777777" w:rsidR="00C26A9E" w:rsidRPr="0071489C" w:rsidRDefault="00C26A9E"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lastRenderedPageBreak/>
              <w:t>Համաձայնագրով ժամկետ սահմանված չէ</w:t>
            </w:r>
          </w:p>
          <w:p w14:paraId="6D09AC68" w14:textId="77777777" w:rsidR="00C26A9E" w:rsidRPr="0071489C" w:rsidRDefault="00C26A9E" w:rsidP="003700EA">
            <w:pPr>
              <w:rPr>
                <w:rFonts w:ascii="GHEA Grapalat" w:hAnsi="GHEA Grapalat" w:cs="Cambria"/>
                <w:bCs/>
                <w:noProof/>
                <w:sz w:val="18"/>
                <w:szCs w:val="18"/>
              </w:rPr>
            </w:pPr>
          </w:p>
        </w:tc>
        <w:tc>
          <w:tcPr>
            <w:tcW w:w="1522" w:type="dxa"/>
            <w:gridSpan w:val="4"/>
          </w:tcPr>
          <w:p w14:paraId="272810F0" w14:textId="69C28630" w:rsidR="00C26A9E" w:rsidRPr="0071489C" w:rsidRDefault="00C26A9E" w:rsidP="003700EA">
            <w:pPr>
              <w:rPr>
                <w:rFonts w:ascii="GHEA Grapalat" w:hAnsi="GHEA Grapalat" w:cs="Cambria"/>
                <w:bCs/>
                <w:noProof/>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66A2DFF0"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Փորձագիտական աջակցություն/լոկալ փորձագետի խորհրդատվություն</w:t>
            </w:r>
          </w:p>
          <w:p w14:paraId="1175E7BC" w14:textId="77777777" w:rsidR="00C26A9E" w:rsidRPr="0071489C" w:rsidRDefault="00C26A9E" w:rsidP="003700EA">
            <w:pPr>
              <w:rPr>
                <w:rFonts w:ascii="GHEA Grapalat" w:hAnsi="GHEA Grapalat"/>
                <w:sz w:val="18"/>
                <w:szCs w:val="18"/>
              </w:rPr>
            </w:pPr>
          </w:p>
          <w:p w14:paraId="7347E033" w14:textId="77777777" w:rsidR="00C26A9E" w:rsidRPr="0071489C" w:rsidRDefault="00C26A9E" w:rsidP="003700EA">
            <w:pPr>
              <w:rPr>
                <w:rFonts w:ascii="GHEA Grapalat" w:hAnsi="GHEA Grapalat"/>
                <w:sz w:val="18"/>
                <w:szCs w:val="18"/>
              </w:rPr>
            </w:pPr>
          </w:p>
          <w:p w14:paraId="2770FA9E" w14:textId="77777777" w:rsidR="00C26A9E" w:rsidRPr="0071489C" w:rsidRDefault="00C26A9E" w:rsidP="003700EA">
            <w:pPr>
              <w:rPr>
                <w:rFonts w:ascii="GHEA Grapalat" w:hAnsi="GHEA Grapalat"/>
                <w:sz w:val="18"/>
                <w:szCs w:val="18"/>
              </w:rPr>
            </w:pPr>
          </w:p>
          <w:p w14:paraId="344B3D11" w14:textId="77777777" w:rsidR="00C26A9E" w:rsidRPr="0071489C" w:rsidRDefault="00C26A9E" w:rsidP="003700EA">
            <w:pPr>
              <w:rPr>
                <w:rFonts w:ascii="GHEA Grapalat" w:hAnsi="GHEA Grapalat"/>
                <w:sz w:val="18"/>
                <w:szCs w:val="18"/>
              </w:rPr>
            </w:pPr>
          </w:p>
          <w:p w14:paraId="45727B75" w14:textId="77777777" w:rsidR="00C26A9E" w:rsidRPr="0071489C" w:rsidRDefault="00C26A9E" w:rsidP="003700EA">
            <w:pPr>
              <w:rPr>
                <w:rFonts w:ascii="GHEA Grapalat" w:hAnsi="GHEA Grapalat"/>
                <w:sz w:val="18"/>
                <w:szCs w:val="18"/>
              </w:rPr>
            </w:pPr>
          </w:p>
          <w:p w14:paraId="53F71FE1"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Փորձագիտական աջակցություն/լոկալ փորձագետի խորհրդատվություն</w:t>
            </w:r>
          </w:p>
          <w:p w14:paraId="4A8ED58D" w14:textId="77777777" w:rsidR="00C26A9E" w:rsidRPr="0071489C" w:rsidRDefault="00C26A9E" w:rsidP="003700EA">
            <w:pPr>
              <w:rPr>
                <w:rFonts w:ascii="GHEA Grapalat" w:hAnsi="GHEA Grapalat"/>
                <w:sz w:val="18"/>
                <w:szCs w:val="18"/>
              </w:rPr>
            </w:pPr>
          </w:p>
          <w:p w14:paraId="64A361C1" w14:textId="77777777" w:rsidR="00C26A9E" w:rsidRPr="0071489C" w:rsidRDefault="00C26A9E" w:rsidP="003700EA">
            <w:pPr>
              <w:rPr>
                <w:rFonts w:ascii="GHEA Grapalat" w:hAnsi="GHEA Grapalat"/>
                <w:sz w:val="18"/>
                <w:szCs w:val="18"/>
              </w:rPr>
            </w:pPr>
          </w:p>
          <w:p w14:paraId="471E841B" w14:textId="6AEA19A7" w:rsidR="00C26A9E" w:rsidRPr="0071489C" w:rsidRDefault="00C26A9E" w:rsidP="003700EA">
            <w:pPr>
              <w:rPr>
                <w:rFonts w:ascii="GHEA Grapalat" w:hAnsi="GHEA Grapalat" w:cs="Cambria"/>
                <w:bCs/>
                <w:noProof/>
                <w:sz w:val="18"/>
                <w:szCs w:val="18"/>
              </w:rPr>
            </w:pPr>
            <w:r w:rsidRPr="0071489C">
              <w:rPr>
                <w:rFonts w:ascii="GHEA Grapalat" w:hAnsi="GHEA Grapalat"/>
                <w:sz w:val="18"/>
                <w:szCs w:val="18"/>
              </w:rPr>
              <w:lastRenderedPageBreak/>
              <w:t>Փորձագիտական աջակցություն: Պարբերական այցեր բուժհաստատություններ` ներդրման նպատակով:</w:t>
            </w:r>
          </w:p>
        </w:tc>
        <w:tc>
          <w:tcPr>
            <w:tcW w:w="3604" w:type="dxa"/>
            <w:gridSpan w:val="4"/>
          </w:tcPr>
          <w:p w14:paraId="31E71521"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lastRenderedPageBreak/>
              <w:t>Բժշկական օգնության ալգորիթմի և ճանապարհային քարտեզի առկայություն</w:t>
            </w:r>
          </w:p>
          <w:p w14:paraId="09225767" w14:textId="77777777" w:rsidR="00C26A9E" w:rsidRPr="0071489C" w:rsidRDefault="00C26A9E" w:rsidP="003700EA">
            <w:pPr>
              <w:rPr>
                <w:rFonts w:ascii="GHEA Grapalat" w:hAnsi="GHEA Grapalat"/>
                <w:sz w:val="18"/>
                <w:szCs w:val="18"/>
              </w:rPr>
            </w:pPr>
          </w:p>
          <w:p w14:paraId="057FB7AE" w14:textId="77777777" w:rsidR="00C26A9E" w:rsidRPr="0071489C" w:rsidRDefault="00C26A9E" w:rsidP="003700EA">
            <w:pPr>
              <w:rPr>
                <w:rFonts w:ascii="GHEA Grapalat" w:hAnsi="GHEA Grapalat"/>
                <w:sz w:val="18"/>
                <w:szCs w:val="18"/>
              </w:rPr>
            </w:pPr>
          </w:p>
          <w:p w14:paraId="0FB6369A" w14:textId="77777777" w:rsidR="00C26A9E" w:rsidRPr="0071489C" w:rsidRDefault="00C26A9E" w:rsidP="003700EA">
            <w:pPr>
              <w:rPr>
                <w:rFonts w:ascii="GHEA Grapalat" w:hAnsi="GHEA Grapalat"/>
                <w:sz w:val="18"/>
                <w:szCs w:val="18"/>
              </w:rPr>
            </w:pPr>
          </w:p>
          <w:p w14:paraId="5C5961C0" w14:textId="77777777" w:rsidR="00C26A9E" w:rsidRPr="0071489C" w:rsidRDefault="00C26A9E" w:rsidP="003700EA">
            <w:pPr>
              <w:rPr>
                <w:rFonts w:ascii="GHEA Grapalat" w:hAnsi="GHEA Grapalat"/>
                <w:sz w:val="18"/>
                <w:szCs w:val="18"/>
              </w:rPr>
            </w:pPr>
          </w:p>
          <w:p w14:paraId="6C07D83E" w14:textId="77777777" w:rsidR="00C26A9E" w:rsidRPr="0071489C" w:rsidRDefault="00C26A9E" w:rsidP="003700EA">
            <w:pPr>
              <w:rPr>
                <w:rFonts w:ascii="GHEA Grapalat" w:hAnsi="GHEA Grapalat"/>
                <w:sz w:val="18"/>
                <w:szCs w:val="18"/>
              </w:rPr>
            </w:pPr>
          </w:p>
          <w:p w14:paraId="03FFA608"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Բնակչության կողմից կերակրի աղի գործածումը սահմանափակելուն ուղղված միջոցառումների ծրագիր</w:t>
            </w:r>
          </w:p>
          <w:p w14:paraId="01913CC7" w14:textId="77777777" w:rsidR="00C26A9E" w:rsidRPr="0071489C" w:rsidRDefault="00C26A9E" w:rsidP="003700EA">
            <w:pPr>
              <w:rPr>
                <w:rFonts w:ascii="GHEA Grapalat" w:hAnsi="GHEA Grapalat"/>
                <w:sz w:val="18"/>
                <w:szCs w:val="18"/>
              </w:rPr>
            </w:pPr>
          </w:p>
          <w:p w14:paraId="3BD556CA" w14:textId="77777777" w:rsidR="00C26A9E" w:rsidRPr="0071489C" w:rsidRDefault="00C26A9E" w:rsidP="003700EA">
            <w:pPr>
              <w:rPr>
                <w:rFonts w:ascii="GHEA Grapalat" w:hAnsi="GHEA Grapalat" w:cs="Sylfaen"/>
                <w:sz w:val="18"/>
                <w:szCs w:val="18"/>
              </w:rPr>
            </w:pPr>
          </w:p>
          <w:p w14:paraId="026F5B94" w14:textId="77777777" w:rsidR="00C26A9E" w:rsidRPr="0071489C" w:rsidRDefault="00C26A9E" w:rsidP="003700EA">
            <w:pPr>
              <w:rPr>
                <w:rFonts w:ascii="GHEA Grapalat" w:hAnsi="GHEA Grapalat" w:cs="Sylfaen"/>
                <w:sz w:val="18"/>
                <w:szCs w:val="18"/>
              </w:rPr>
            </w:pPr>
          </w:p>
          <w:p w14:paraId="78BECD22" w14:textId="0518F3B1" w:rsidR="00C26A9E" w:rsidRPr="0071489C" w:rsidRDefault="00C26A9E" w:rsidP="003700EA">
            <w:pPr>
              <w:pStyle w:val="gpmbullet"/>
              <w:numPr>
                <w:ilvl w:val="0"/>
                <w:numId w:val="0"/>
              </w:numPr>
              <w:tabs>
                <w:tab w:val="left" w:pos="720"/>
              </w:tabs>
              <w:spacing w:before="0"/>
              <w:ind w:right="-5"/>
              <w:rPr>
                <w:rFonts w:ascii="GHEA Grapalat" w:hAnsi="GHEA Grapalat" w:cs="Cambria"/>
                <w:bCs/>
                <w:noProof/>
                <w:sz w:val="18"/>
                <w:szCs w:val="18"/>
                <w:lang w:val="hy-AM" w:eastAsia="hy-AM" w:bidi="hy-AM"/>
              </w:rPr>
            </w:pPr>
            <w:r w:rsidRPr="0071489C">
              <w:rPr>
                <w:rFonts w:ascii="GHEA Grapalat" w:hAnsi="GHEA Grapalat"/>
                <w:sz w:val="18"/>
                <w:szCs w:val="18"/>
                <w:lang w:val="hy-AM"/>
              </w:rPr>
              <w:t>Սիրտ-անոթային հիվանդություններով տառապող հիվանդների բուժման և կյանքի որակի բարելավում:Առողջապահական օղակների միջև հետադարձ կապի ամրապնդում:</w:t>
            </w:r>
          </w:p>
        </w:tc>
      </w:tr>
      <w:tr w:rsidR="00C26A9E" w:rsidRPr="0071489C" w14:paraId="6388EF58" w14:textId="77777777" w:rsidTr="006A7F4E">
        <w:trPr>
          <w:gridAfter w:val="4"/>
          <w:wAfter w:w="142" w:type="dxa"/>
        </w:trPr>
        <w:tc>
          <w:tcPr>
            <w:tcW w:w="990" w:type="dxa"/>
            <w:gridSpan w:val="2"/>
          </w:tcPr>
          <w:p w14:paraId="2B872EEF"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7C205C04" w14:textId="067A0056" w:rsidR="00C26A9E" w:rsidRPr="0071489C" w:rsidRDefault="00C26A9E" w:rsidP="003700EA">
            <w:pPr>
              <w:jc w:val="both"/>
              <w:rPr>
                <w:rFonts w:ascii="GHEA Grapalat" w:hAnsi="GHEA Grapalat" w:cs="Cambria"/>
                <w:bCs/>
                <w:noProof/>
                <w:sz w:val="18"/>
                <w:szCs w:val="18"/>
              </w:rPr>
            </w:pPr>
          </w:p>
        </w:tc>
        <w:tc>
          <w:tcPr>
            <w:tcW w:w="2241" w:type="dxa"/>
          </w:tcPr>
          <w:p w14:paraId="0076F374" w14:textId="29498640" w:rsidR="00C26A9E" w:rsidRPr="0071489C" w:rsidRDefault="00C26A9E" w:rsidP="003700EA">
            <w:pPr>
              <w:rPr>
                <w:rFonts w:ascii="GHEA Grapalat" w:hAnsi="GHEA Grapalat" w:cs="Cambria"/>
                <w:bCs/>
                <w:noProof/>
                <w:sz w:val="18"/>
                <w:szCs w:val="18"/>
              </w:rPr>
            </w:pPr>
            <w:r w:rsidRPr="0071489C">
              <w:rPr>
                <w:rFonts w:ascii="GHEA Grapalat" w:hAnsi="GHEA Grapalat"/>
                <w:b/>
                <w:sz w:val="18"/>
                <w:szCs w:val="18"/>
              </w:rPr>
              <w:t>Բնակչության շրջանում ԹՔՕՀ –ի ռիսկի գործոնների մասին բնակչության իրազեկմանն ուղղված միջոցառումներ</w:t>
            </w:r>
            <w:r w:rsidRPr="0071489C">
              <w:rPr>
                <w:rFonts w:ascii="GHEA Grapalat" w:hAnsi="GHEA Grapalat"/>
                <w:sz w:val="18"/>
                <w:szCs w:val="18"/>
              </w:rPr>
              <w:t xml:space="preserve"> (տեղեկատվական թերթիկների, պաստառների տպագրում և տարածում)</w:t>
            </w:r>
          </w:p>
        </w:tc>
        <w:tc>
          <w:tcPr>
            <w:tcW w:w="1345" w:type="dxa"/>
            <w:gridSpan w:val="3"/>
          </w:tcPr>
          <w:p w14:paraId="6E664F20" w14:textId="67134161" w:rsidR="00C26A9E" w:rsidRPr="0071489C" w:rsidRDefault="00C26A9E" w:rsidP="003700EA">
            <w:pPr>
              <w:rPr>
                <w:rFonts w:ascii="GHEA Grapalat" w:hAnsi="GHEA Grapalat" w:cs="Cambria"/>
                <w:bCs/>
                <w:noProof/>
                <w:sz w:val="18"/>
                <w:szCs w:val="18"/>
                <w:lang w:val="en-US"/>
              </w:rPr>
            </w:pPr>
            <w:r w:rsidRPr="0071489C">
              <w:rPr>
                <w:rFonts w:ascii="GHEA Grapalat" w:hAnsi="GHEA Grapalat"/>
                <w:sz w:val="18"/>
                <w:szCs w:val="18"/>
              </w:rPr>
              <w:t>202</w:t>
            </w:r>
            <w:r w:rsidRPr="0071489C">
              <w:rPr>
                <w:rFonts w:ascii="GHEA Grapalat" w:hAnsi="GHEA Grapalat"/>
                <w:sz w:val="18"/>
                <w:szCs w:val="18"/>
                <w:lang w:val="en-US"/>
              </w:rPr>
              <w:t>1</w:t>
            </w:r>
          </w:p>
        </w:tc>
        <w:tc>
          <w:tcPr>
            <w:tcW w:w="1611" w:type="dxa"/>
            <w:gridSpan w:val="4"/>
          </w:tcPr>
          <w:p w14:paraId="65F68259" w14:textId="719CE275" w:rsidR="00C26A9E" w:rsidRPr="0071489C" w:rsidRDefault="00C26A9E" w:rsidP="003700EA">
            <w:pPr>
              <w:rPr>
                <w:rFonts w:ascii="GHEA Grapalat" w:hAnsi="GHEA Grapalat" w:cs="Cambria"/>
                <w:bCs/>
                <w:noProof/>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3CF38226" w14:textId="3922E8F5" w:rsidR="00C26A9E" w:rsidRPr="0071489C" w:rsidRDefault="00C26A9E" w:rsidP="003700EA">
            <w:pPr>
              <w:rPr>
                <w:rFonts w:ascii="GHEA Grapalat" w:hAnsi="GHEA Grapalat" w:cs="Cambria"/>
                <w:bCs/>
                <w:noProof/>
                <w:sz w:val="18"/>
                <w:szCs w:val="18"/>
              </w:rPr>
            </w:pPr>
            <w:r w:rsidRPr="0071489C">
              <w:rPr>
                <w:rFonts w:ascii="GHEA Grapalat" w:hAnsi="GHEA Grapalat" w:cs="Cambria"/>
                <w:bCs/>
                <w:noProof/>
                <w:sz w:val="18"/>
                <w:szCs w:val="18"/>
              </w:rPr>
              <w:t>Առողջապահության նախարարություն</w:t>
            </w:r>
          </w:p>
        </w:tc>
        <w:tc>
          <w:tcPr>
            <w:tcW w:w="1545" w:type="dxa"/>
            <w:gridSpan w:val="3"/>
          </w:tcPr>
          <w:p w14:paraId="64D4C245" w14:textId="0F528D76" w:rsidR="00C26A9E" w:rsidRPr="0071489C" w:rsidRDefault="00C26A9E" w:rsidP="003700EA">
            <w:pPr>
              <w:rPr>
                <w:rFonts w:ascii="GHEA Grapalat" w:hAnsi="GHEA Grapalat" w:cs="Cambria"/>
                <w:bCs/>
                <w:noProof/>
                <w:sz w:val="18"/>
                <w:szCs w:val="18"/>
              </w:rPr>
            </w:pPr>
            <w:r w:rsidRPr="0071489C">
              <w:rPr>
                <w:rFonts w:ascii="GHEA Grapalat" w:hAnsi="GHEA Grapalat"/>
                <w:sz w:val="18"/>
                <w:szCs w:val="18"/>
              </w:rPr>
              <w:t>Հնարավորության դեպքում՝ ֆինանսական աջակցությւոն</w:t>
            </w:r>
          </w:p>
        </w:tc>
        <w:tc>
          <w:tcPr>
            <w:tcW w:w="3604" w:type="dxa"/>
            <w:gridSpan w:val="4"/>
          </w:tcPr>
          <w:p w14:paraId="512DC26F" w14:textId="22475DAD" w:rsidR="00C26A9E" w:rsidRPr="0071489C" w:rsidRDefault="00C26A9E" w:rsidP="003700EA">
            <w:pPr>
              <w:pStyle w:val="gpmbullet"/>
              <w:numPr>
                <w:ilvl w:val="0"/>
                <w:numId w:val="0"/>
              </w:numPr>
              <w:tabs>
                <w:tab w:val="left" w:pos="720"/>
              </w:tabs>
              <w:spacing w:before="0"/>
              <w:ind w:right="-5"/>
              <w:rPr>
                <w:rFonts w:ascii="GHEA Grapalat" w:hAnsi="GHEA Grapalat" w:cs="Cambria"/>
                <w:bCs/>
                <w:noProof/>
                <w:sz w:val="18"/>
                <w:szCs w:val="18"/>
                <w:lang w:val="hy-AM" w:eastAsia="hy-AM" w:bidi="hy-AM"/>
              </w:rPr>
            </w:pPr>
            <w:r w:rsidRPr="0071489C">
              <w:rPr>
                <w:rFonts w:ascii="GHEA Grapalat" w:hAnsi="GHEA Grapalat"/>
                <w:sz w:val="18"/>
                <w:szCs w:val="18"/>
                <w:lang w:val="hy-AM"/>
              </w:rPr>
              <w:t>Իրազեկման ուղղված տեղեկատվական միջոցների տպագրություն</w:t>
            </w:r>
          </w:p>
        </w:tc>
      </w:tr>
      <w:tr w:rsidR="00C26A9E" w:rsidRPr="0071489C" w14:paraId="0D20F323" w14:textId="77777777" w:rsidTr="006A7F4E">
        <w:trPr>
          <w:gridAfter w:val="4"/>
          <w:wAfter w:w="142" w:type="dxa"/>
        </w:trPr>
        <w:tc>
          <w:tcPr>
            <w:tcW w:w="990" w:type="dxa"/>
            <w:gridSpan w:val="2"/>
          </w:tcPr>
          <w:p w14:paraId="5D5867CD" w14:textId="77777777" w:rsidR="00C26A9E" w:rsidRPr="0071489C" w:rsidRDefault="00C26A9E"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23931969" w14:textId="4F4A8945" w:rsidR="00C26A9E" w:rsidRPr="0071489C" w:rsidRDefault="00C26A9E" w:rsidP="00C26A9E">
            <w:pPr>
              <w:jc w:val="both"/>
              <w:rPr>
                <w:rFonts w:ascii="GHEA Grapalat" w:hAnsi="GHEA Grapalat" w:cs="Cambria"/>
                <w:bCs/>
                <w:noProof/>
                <w:sz w:val="18"/>
                <w:szCs w:val="18"/>
              </w:rPr>
            </w:pPr>
          </w:p>
        </w:tc>
        <w:tc>
          <w:tcPr>
            <w:tcW w:w="2241" w:type="dxa"/>
          </w:tcPr>
          <w:p w14:paraId="6A101BFB" w14:textId="77777777" w:rsidR="00C26A9E" w:rsidRPr="0071489C" w:rsidRDefault="00C26A9E" w:rsidP="003700EA">
            <w:pPr>
              <w:rPr>
                <w:rFonts w:ascii="GHEA Grapalat" w:hAnsi="GHEA Grapalat"/>
                <w:b/>
                <w:sz w:val="18"/>
                <w:szCs w:val="18"/>
              </w:rPr>
            </w:pPr>
            <w:r w:rsidRPr="0071489C">
              <w:rPr>
                <w:rFonts w:ascii="GHEA Grapalat" w:hAnsi="GHEA Grapalat"/>
                <w:b/>
                <w:sz w:val="18"/>
                <w:szCs w:val="18"/>
              </w:rPr>
              <w:t>Հոգեբուժական ծառայությունների բարեփոխումների շրջանակում ծառայության հզորացմանն ուղղված միջոցառումներ.</w:t>
            </w:r>
          </w:p>
          <w:p w14:paraId="070E6951" w14:textId="77777777" w:rsidR="00C26A9E" w:rsidRPr="0071489C" w:rsidRDefault="00C26A9E" w:rsidP="003700EA">
            <w:pPr>
              <w:rPr>
                <w:rFonts w:ascii="GHEA Grapalat" w:hAnsi="GHEA Grapalat"/>
                <w:b/>
                <w:sz w:val="18"/>
                <w:szCs w:val="18"/>
              </w:rPr>
            </w:pPr>
            <w:r w:rsidRPr="0071489C">
              <w:rPr>
                <w:rFonts w:ascii="GHEA Grapalat" w:hAnsi="GHEA Grapalat"/>
                <w:sz w:val="18"/>
                <w:szCs w:val="18"/>
              </w:rPr>
              <w:t>ա) )</w:t>
            </w:r>
            <w:r w:rsidRPr="0071489C">
              <w:rPr>
                <w:rFonts w:ascii="GHEA Grapalat" w:hAnsi="GHEA Grapalat" w:cs="Sylfaen"/>
                <w:sz w:val="18"/>
                <w:szCs w:val="18"/>
              </w:rPr>
              <w:t xml:space="preserve"> </w:t>
            </w:r>
            <w:r w:rsidRPr="0071489C">
              <w:rPr>
                <w:rFonts w:ascii="GHEA Grapalat" w:hAnsi="GHEA Grapalat"/>
                <w:sz w:val="18"/>
                <w:szCs w:val="18"/>
              </w:rPr>
              <w:t>հոգեկան առողջության ծառայությունների մատուցման նոր մոդելի մշակում</w:t>
            </w:r>
          </w:p>
          <w:p w14:paraId="4EEB08F0" w14:textId="77777777" w:rsidR="00C26A9E" w:rsidRPr="0071489C" w:rsidRDefault="00C26A9E" w:rsidP="003700EA">
            <w:pPr>
              <w:tabs>
                <w:tab w:val="left" w:pos="287"/>
              </w:tabs>
              <w:spacing w:after="200" w:line="276" w:lineRule="auto"/>
              <w:rPr>
                <w:rFonts w:ascii="GHEA Grapalat" w:hAnsi="GHEA Grapalat"/>
                <w:sz w:val="18"/>
                <w:szCs w:val="18"/>
              </w:rPr>
            </w:pPr>
            <w:r w:rsidRPr="0071489C">
              <w:rPr>
                <w:rFonts w:ascii="GHEA Grapalat" w:hAnsi="GHEA Grapalat"/>
                <w:sz w:val="18"/>
                <w:szCs w:val="18"/>
              </w:rPr>
              <w:t xml:space="preserve">բ) հանրապետու թյան հոգեբուժական բժշկական հաստատությունների աշխատակիցների կրթում </w:t>
            </w:r>
          </w:p>
          <w:p w14:paraId="5D42A73C" w14:textId="29C2C817" w:rsidR="00C26A9E" w:rsidRPr="0071489C" w:rsidRDefault="00C26A9E" w:rsidP="003700EA">
            <w:pPr>
              <w:rPr>
                <w:rFonts w:ascii="GHEA Grapalat" w:hAnsi="GHEA Grapalat"/>
                <w:b/>
                <w:sz w:val="18"/>
                <w:szCs w:val="18"/>
              </w:rPr>
            </w:pPr>
            <w:r w:rsidRPr="0071489C">
              <w:rPr>
                <w:rFonts w:ascii="GHEA Grapalat" w:hAnsi="GHEA Grapalat"/>
                <w:sz w:val="18"/>
                <w:szCs w:val="18"/>
              </w:rPr>
              <w:lastRenderedPageBreak/>
              <w:t>գ) համայնքային հոգեբուժական ծառայության մոդելի ստեղծում և զարգացում</w:t>
            </w:r>
          </w:p>
        </w:tc>
        <w:tc>
          <w:tcPr>
            <w:tcW w:w="1345" w:type="dxa"/>
            <w:gridSpan w:val="3"/>
          </w:tcPr>
          <w:p w14:paraId="3082D939" w14:textId="77777777" w:rsidR="00C26A9E" w:rsidRPr="0071489C" w:rsidRDefault="00C26A9E" w:rsidP="003700EA">
            <w:pPr>
              <w:rPr>
                <w:rFonts w:ascii="GHEA Grapalat" w:hAnsi="GHEA Grapalat"/>
                <w:sz w:val="18"/>
                <w:szCs w:val="18"/>
              </w:rPr>
            </w:pPr>
          </w:p>
          <w:p w14:paraId="26D42265" w14:textId="77777777" w:rsidR="00C26A9E" w:rsidRPr="0071489C" w:rsidRDefault="00C26A9E" w:rsidP="003700EA">
            <w:pPr>
              <w:rPr>
                <w:rFonts w:ascii="GHEA Grapalat" w:hAnsi="GHEA Grapalat"/>
                <w:sz w:val="18"/>
                <w:szCs w:val="18"/>
              </w:rPr>
            </w:pPr>
          </w:p>
          <w:p w14:paraId="3338497E" w14:textId="77777777" w:rsidR="00C26A9E" w:rsidRPr="0071489C" w:rsidRDefault="00C26A9E" w:rsidP="003700EA">
            <w:pPr>
              <w:rPr>
                <w:rFonts w:ascii="GHEA Grapalat" w:hAnsi="GHEA Grapalat"/>
                <w:sz w:val="18"/>
                <w:szCs w:val="18"/>
              </w:rPr>
            </w:pPr>
          </w:p>
          <w:p w14:paraId="11684795" w14:textId="77777777" w:rsidR="00C26A9E" w:rsidRPr="0071489C" w:rsidRDefault="00C26A9E" w:rsidP="003700EA">
            <w:pPr>
              <w:rPr>
                <w:rFonts w:ascii="GHEA Grapalat" w:hAnsi="GHEA Grapalat"/>
                <w:sz w:val="18"/>
                <w:szCs w:val="18"/>
              </w:rPr>
            </w:pPr>
          </w:p>
          <w:p w14:paraId="688EECAD" w14:textId="77777777" w:rsidR="00C26A9E" w:rsidRPr="0071489C" w:rsidRDefault="00C26A9E" w:rsidP="003700EA">
            <w:pPr>
              <w:rPr>
                <w:rFonts w:ascii="GHEA Grapalat" w:hAnsi="GHEA Grapalat"/>
                <w:sz w:val="18"/>
                <w:szCs w:val="18"/>
              </w:rPr>
            </w:pPr>
          </w:p>
          <w:p w14:paraId="4AFE7731" w14:textId="77777777" w:rsidR="00C26A9E" w:rsidRPr="0071489C" w:rsidRDefault="00C26A9E" w:rsidP="003700EA">
            <w:pPr>
              <w:rPr>
                <w:rFonts w:ascii="GHEA Grapalat" w:hAnsi="GHEA Grapalat"/>
                <w:sz w:val="18"/>
                <w:szCs w:val="18"/>
              </w:rPr>
            </w:pPr>
          </w:p>
          <w:p w14:paraId="1F2F60A7" w14:textId="77777777" w:rsidR="00C26A9E" w:rsidRPr="0071489C" w:rsidRDefault="00C26A9E" w:rsidP="003700EA">
            <w:pPr>
              <w:rPr>
                <w:rFonts w:ascii="GHEA Grapalat" w:hAnsi="GHEA Grapalat"/>
                <w:sz w:val="18"/>
                <w:szCs w:val="18"/>
              </w:rPr>
            </w:pPr>
          </w:p>
          <w:p w14:paraId="779BB5F0"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2020-2021</w:t>
            </w:r>
          </w:p>
          <w:p w14:paraId="2B9FBF23" w14:textId="77777777" w:rsidR="00C26A9E" w:rsidRPr="0071489C" w:rsidRDefault="00C26A9E" w:rsidP="003700EA">
            <w:pPr>
              <w:rPr>
                <w:rFonts w:ascii="GHEA Grapalat" w:hAnsi="GHEA Grapalat"/>
                <w:sz w:val="18"/>
                <w:szCs w:val="18"/>
              </w:rPr>
            </w:pPr>
          </w:p>
          <w:p w14:paraId="2A745A70" w14:textId="77777777" w:rsidR="00C26A9E" w:rsidRPr="0071489C" w:rsidRDefault="00C26A9E" w:rsidP="003700EA">
            <w:pPr>
              <w:rPr>
                <w:rFonts w:ascii="GHEA Grapalat" w:hAnsi="GHEA Grapalat"/>
                <w:sz w:val="18"/>
                <w:szCs w:val="18"/>
              </w:rPr>
            </w:pPr>
          </w:p>
          <w:p w14:paraId="4CBE416B" w14:textId="77777777" w:rsidR="00C26A9E" w:rsidRPr="0071489C" w:rsidRDefault="00C26A9E" w:rsidP="003700EA">
            <w:pPr>
              <w:rPr>
                <w:rFonts w:ascii="GHEA Grapalat" w:hAnsi="GHEA Grapalat"/>
                <w:sz w:val="18"/>
                <w:szCs w:val="18"/>
              </w:rPr>
            </w:pPr>
          </w:p>
          <w:p w14:paraId="39E091B2" w14:textId="77777777" w:rsidR="00C26A9E" w:rsidRPr="0071489C" w:rsidRDefault="00C26A9E" w:rsidP="003700EA">
            <w:pPr>
              <w:rPr>
                <w:rFonts w:ascii="GHEA Grapalat" w:hAnsi="GHEA Grapalat"/>
                <w:sz w:val="18"/>
                <w:szCs w:val="18"/>
              </w:rPr>
            </w:pPr>
          </w:p>
          <w:p w14:paraId="210749CD" w14:textId="0B4FBF72" w:rsidR="00C26A9E" w:rsidRPr="0071489C" w:rsidRDefault="00C26A9E" w:rsidP="003700EA">
            <w:pPr>
              <w:rPr>
                <w:rFonts w:ascii="GHEA Grapalat" w:hAnsi="GHEA Grapalat"/>
                <w:sz w:val="18"/>
                <w:szCs w:val="18"/>
              </w:rPr>
            </w:pPr>
            <w:r w:rsidRPr="0071489C">
              <w:rPr>
                <w:rFonts w:ascii="GHEA Grapalat" w:hAnsi="GHEA Grapalat"/>
                <w:sz w:val="18"/>
                <w:szCs w:val="18"/>
              </w:rPr>
              <w:t>2023</w:t>
            </w:r>
          </w:p>
          <w:p w14:paraId="2FA7052E" w14:textId="77777777" w:rsidR="00C26A9E" w:rsidRPr="0071489C" w:rsidRDefault="00C26A9E" w:rsidP="003700EA">
            <w:pPr>
              <w:rPr>
                <w:rFonts w:ascii="GHEA Grapalat" w:hAnsi="GHEA Grapalat"/>
                <w:sz w:val="18"/>
                <w:szCs w:val="18"/>
              </w:rPr>
            </w:pPr>
          </w:p>
          <w:p w14:paraId="357E8908" w14:textId="77777777" w:rsidR="00C26A9E" w:rsidRPr="0071489C" w:rsidRDefault="00C26A9E" w:rsidP="003700EA">
            <w:pPr>
              <w:rPr>
                <w:rFonts w:ascii="GHEA Grapalat" w:hAnsi="GHEA Grapalat"/>
                <w:sz w:val="18"/>
                <w:szCs w:val="18"/>
              </w:rPr>
            </w:pPr>
          </w:p>
          <w:p w14:paraId="525BD125" w14:textId="77777777" w:rsidR="00C26A9E" w:rsidRPr="0071489C" w:rsidRDefault="00C26A9E" w:rsidP="003700EA">
            <w:pPr>
              <w:rPr>
                <w:rFonts w:ascii="GHEA Grapalat" w:hAnsi="GHEA Grapalat"/>
                <w:sz w:val="18"/>
                <w:szCs w:val="18"/>
              </w:rPr>
            </w:pPr>
          </w:p>
          <w:p w14:paraId="27735F18" w14:textId="77777777" w:rsidR="00C26A9E" w:rsidRPr="0071489C" w:rsidRDefault="00C26A9E" w:rsidP="003700EA">
            <w:pPr>
              <w:rPr>
                <w:rFonts w:ascii="GHEA Grapalat" w:hAnsi="GHEA Grapalat"/>
                <w:sz w:val="18"/>
                <w:szCs w:val="18"/>
              </w:rPr>
            </w:pPr>
          </w:p>
          <w:p w14:paraId="1013EFB7" w14:textId="77777777" w:rsidR="00C26A9E" w:rsidRPr="0071489C" w:rsidRDefault="00C26A9E" w:rsidP="003700EA">
            <w:pPr>
              <w:rPr>
                <w:rFonts w:ascii="GHEA Grapalat" w:hAnsi="GHEA Grapalat"/>
                <w:sz w:val="18"/>
                <w:szCs w:val="18"/>
              </w:rPr>
            </w:pPr>
          </w:p>
          <w:p w14:paraId="67E00AB5" w14:textId="77777777" w:rsidR="00C26A9E" w:rsidRPr="0071489C" w:rsidRDefault="00C26A9E" w:rsidP="003700EA">
            <w:pPr>
              <w:rPr>
                <w:rFonts w:ascii="GHEA Grapalat" w:hAnsi="GHEA Grapalat"/>
                <w:sz w:val="18"/>
                <w:szCs w:val="18"/>
                <w:lang w:val="en-US"/>
              </w:rPr>
            </w:pPr>
          </w:p>
          <w:p w14:paraId="1907A9AF" w14:textId="77777777" w:rsidR="00C26A9E" w:rsidRPr="0071489C" w:rsidRDefault="00C26A9E" w:rsidP="003700EA">
            <w:pPr>
              <w:rPr>
                <w:rFonts w:ascii="GHEA Grapalat" w:hAnsi="GHEA Grapalat"/>
                <w:sz w:val="18"/>
                <w:szCs w:val="18"/>
                <w:lang w:val="en-US"/>
              </w:rPr>
            </w:pPr>
          </w:p>
          <w:p w14:paraId="56054F94" w14:textId="77777777" w:rsidR="00C26A9E" w:rsidRPr="0071489C" w:rsidRDefault="00C26A9E" w:rsidP="003700EA">
            <w:pPr>
              <w:rPr>
                <w:rFonts w:ascii="GHEA Grapalat" w:hAnsi="GHEA Grapalat"/>
                <w:sz w:val="18"/>
                <w:szCs w:val="18"/>
                <w:lang w:val="en-US"/>
              </w:rPr>
            </w:pPr>
          </w:p>
          <w:p w14:paraId="041C962A" w14:textId="0D7033FC" w:rsidR="00C26A9E" w:rsidRPr="0071489C" w:rsidRDefault="00C26A9E" w:rsidP="003700EA">
            <w:pPr>
              <w:rPr>
                <w:rFonts w:ascii="GHEA Grapalat" w:hAnsi="GHEA Grapalat"/>
                <w:sz w:val="18"/>
                <w:szCs w:val="18"/>
              </w:rPr>
            </w:pPr>
            <w:r w:rsidRPr="0071489C">
              <w:rPr>
                <w:rFonts w:ascii="GHEA Grapalat" w:hAnsi="GHEA Grapalat"/>
                <w:sz w:val="18"/>
                <w:szCs w:val="18"/>
              </w:rPr>
              <w:t>2023</w:t>
            </w:r>
          </w:p>
          <w:p w14:paraId="61169DAF" w14:textId="77777777" w:rsidR="00C26A9E" w:rsidRPr="0071489C" w:rsidRDefault="00C26A9E" w:rsidP="003700EA">
            <w:pPr>
              <w:rPr>
                <w:rFonts w:ascii="GHEA Grapalat" w:hAnsi="GHEA Grapalat"/>
                <w:sz w:val="18"/>
                <w:szCs w:val="18"/>
              </w:rPr>
            </w:pPr>
          </w:p>
        </w:tc>
        <w:tc>
          <w:tcPr>
            <w:tcW w:w="1611" w:type="dxa"/>
            <w:gridSpan w:val="4"/>
          </w:tcPr>
          <w:p w14:paraId="57B974CA" w14:textId="77777777" w:rsidR="00C26A9E" w:rsidRPr="0071489C" w:rsidRDefault="00C26A9E"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lastRenderedPageBreak/>
              <w:t>Համաձայնագրով ժամկետ սահմանված չէ</w:t>
            </w:r>
          </w:p>
          <w:p w14:paraId="3BAC2A33" w14:textId="77777777" w:rsidR="00C26A9E" w:rsidRPr="0071489C" w:rsidRDefault="00C26A9E" w:rsidP="003700EA">
            <w:pPr>
              <w:rPr>
                <w:rFonts w:ascii="GHEA Grapalat" w:hAnsi="GHEA Grapalat"/>
                <w:sz w:val="18"/>
                <w:szCs w:val="18"/>
              </w:rPr>
            </w:pPr>
          </w:p>
        </w:tc>
        <w:tc>
          <w:tcPr>
            <w:tcW w:w="1522" w:type="dxa"/>
            <w:gridSpan w:val="4"/>
          </w:tcPr>
          <w:p w14:paraId="56DBC862" w14:textId="00C257AE" w:rsidR="00C26A9E" w:rsidRPr="0071489C" w:rsidRDefault="00C26A9E" w:rsidP="003700EA">
            <w:pPr>
              <w:rPr>
                <w:rFonts w:ascii="GHEA Grapalat" w:hAnsi="GHEA Grapalat" w:cs="Cambria"/>
                <w:bCs/>
                <w:noProof/>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3AAA7013" w14:textId="77777777" w:rsidR="00C26A9E" w:rsidRPr="0071489C" w:rsidRDefault="00C26A9E" w:rsidP="003700EA">
            <w:pPr>
              <w:rPr>
                <w:rFonts w:ascii="GHEA Grapalat" w:hAnsi="GHEA Grapalat"/>
                <w:sz w:val="18"/>
                <w:szCs w:val="18"/>
              </w:rPr>
            </w:pPr>
          </w:p>
          <w:p w14:paraId="379A55C8" w14:textId="77777777" w:rsidR="00C26A9E" w:rsidRPr="0071489C" w:rsidRDefault="00C26A9E" w:rsidP="003700EA">
            <w:pPr>
              <w:rPr>
                <w:rFonts w:ascii="GHEA Grapalat" w:hAnsi="GHEA Grapalat"/>
                <w:sz w:val="18"/>
                <w:szCs w:val="18"/>
              </w:rPr>
            </w:pPr>
          </w:p>
          <w:p w14:paraId="36D9A689" w14:textId="77777777" w:rsidR="00C26A9E" w:rsidRPr="0071489C" w:rsidRDefault="00C26A9E" w:rsidP="003700EA">
            <w:pPr>
              <w:rPr>
                <w:rFonts w:ascii="GHEA Grapalat" w:hAnsi="GHEA Grapalat"/>
                <w:sz w:val="18"/>
                <w:szCs w:val="18"/>
              </w:rPr>
            </w:pPr>
          </w:p>
          <w:p w14:paraId="56D6972E" w14:textId="77777777" w:rsidR="00C26A9E" w:rsidRPr="0071489C" w:rsidRDefault="00C26A9E" w:rsidP="003700EA">
            <w:pPr>
              <w:rPr>
                <w:rFonts w:ascii="GHEA Grapalat" w:hAnsi="GHEA Grapalat"/>
                <w:sz w:val="18"/>
                <w:szCs w:val="18"/>
              </w:rPr>
            </w:pPr>
          </w:p>
          <w:p w14:paraId="0172AF82" w14:textId="77777777" w:rsidR="00C26A9E" w:rsidRPr="0071489C" w:rsidRDefault="00C26A9E" w:rsidP="003700EA">
            <w:pPr>
              <w:rPr>
                <w:rFonts w:ascii="GHEA Grapalat" w:hAnsi="GHEA Grapalat"/>
                <w:sz w:val="18"/>
                <w:szCs w:val="18"/>
              </w:rPr>
            </w:pPr>
          </w:p>
          <w:p w14:paraId="27C3C201" w14:textId="77777777" w:rsidR="00C26A9E" w:rsidRPr="0071489C" w:rsidRDefault="00C26A9E" w:rsidP="003700EA">
            <w:pPr>
              <w:rPr>
                <w:rFonts w:ascii="GHEA Grapalat" w:hAnsi="GHEA Grapalat"/>
                <w:sz w:val="18"/>
                <w:szCs w:val="18"/>
              </w:rPr>
            </w:pPr>
          </w:p>
          <w:p w14:paraId="1BF6678D" w14:textId="77777777" w:rsidR="00C26A9E" w:rsidRPr="0071489C" w:rsidRDefault="00C26A9E" w:rsidP="003700EA">
            <w:pPr>
              <w:rPr>
                <w:rFonts w:ascii="GHEA Grapalat" w:hAnsi="GHEA Grapalat"/>
                <w:sz w:val="18"/>
                <w:szCs w:val="18"/>
              </w:rPr>
            </w:pPr>
          </w:p>
          <w:p w14:paraId="56EF3A44" w14:textId="77777777" w:rsidR="00C26A9E" w:rsidRPr="0071489C" w:rsidRDefault="00C26A9E" w:rsidP="003700EA">
            <w:pPr>
              <w:rPr>
                <w:rFonts w:ascii="GHEA Grapalat" w:hAnsi="GHEA Grapalat"/>
                <w:sz w:val="18"/>
                <w:szCs w:val="18"/>
              </w:rPr>
            </w:pPr>
          </w:p>
          <w:p w14:paraId="329B2114"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Փորձագիտական աջակցություն/լոկալ փորձագետի խորհրդատվություն</w:t>
            </w:r>
          </w:p>
          <w:p w14:paraId="0450BA4F" w14:textId="77777777" w:rsidR="00C26A9E" w:rsidRPr="0071489C" w:rsidRDefault="00C26A9E" w:rsidP="003700EA">
            <w:pPr>
              <w:rPr>
                <w:rFonts w:ascii="GHEA Grapalat" w:hAnsi="GHEA Grapalat"/>
                <w:sz w:val="18"/>
                <w:szCs w:val="18"/>
              </w:rPr>
            </w:pPr>
          </w:p>
          <w:p w14:paraId="28082B76" w14:textId="77777777" w:rsidR="00C26A9E" w:rsidRPr="0071489C" w:rsidRDefault="00C26A9E" w:rsidP="003700EA">
            <w:pPr>
              <w:rPr>
                <w:rFonts w:ascii="GHEA Grapalat" w:hAnsi="GHEA Grapalat"/>
                <w:sz w:val="18"/>
                <w:szCs w:val="18"/>
              </w:rPr>
            </w:pPr>
          </w:p>
          <w:p w14:paraId="5C7821A3" w14:textId="77777777" w:rsidR="00C26A9E" w:rsidRPr="0071489C" w:rsidRDefault="00C26A9E" w:rsidP="003700EA">
            <w:pPr>
              <w:rPr>
                <w:rFonts w:ascii="GHEA Grapalat" w:hAnsi="GHEA Grapalat"/>
                <w:sz w:val="18"/>
                <w:szCs w:val="18"/>
              </w:rPr>
            </w:pPr>
          </w:p>
          <w:p w14:paraId="07AF46E8" w14:textId="77777777" w:rsidR="00C26A9E" w:rsidRPr="0071489C" w:rsidRDefault="00C26A9E" w:rsidP="003700EA">
            <w:pPr>
              <w:rPr>
                <w:rFonts w:ascii="GHEA Grapalat" w:hAnsi="GHEA Grapalat"/>
                <w:sz w:val="18"/>
                <w:szCs w:val="18"/>
              </w:rPr>
            </w:pPr>
          </w:p>
          <w:p w14:paraId="6A3FD9D7" w14:textId="77777777" w:rsidR="00C26A9E" w:rsidRPr="0071489C" w:rsidRDefault="00C26A9E" w:rsidP="003700EA">
            <w:pPr>
              <w:rPr>
                <w:rFonts w:ascii="GHEA Grapalat" w:hAnsi="GHEA Grapalat"/>
                <w:sz w:val="18"/>
                <w:szCs w:val="18"/>
              </w:rPr>
            </w:pPr>
          </w:p>
          <w:p w14:paraId="2E9509B6" w14:textId="77777777" w:rsidR="00C26A9E" w:rsidRPr="0071489C" w:rsidRDefault="00C26A9E" w:rsidP="003700EA">
            <w:pPr>
              <w:rPr>
                <w:rFonts w:ascii="GHEA Grapalat" w:hAnsi="GHEA Grapalat"/>
                <w:sz w:val="18"/>
                <w:szCs w:val="18"/>
              </w:rPr>
            </w:pPr>
          </w:p>
          <w:p w14:paraId="26A26795" w14:textId="77777777" w:rsidR="00C26A9E" w:rsidRPr="0071489C" w:rsidRDefault="00C26A9E" w:rsidP="003700EA">
            <w:pPr>
              <w:rPr>
                <w:rFonts w:ascii="GHEA Grapalat" w:hAnsi="GHEA Grapalat"/>
                <w:sz w:val="18"/>
                <w:szCs w:val="18"/>
              </w:rPr>
            </w:pPr>
          </w:p>
          <w:p w14:paraId="3F6C7826" w14:textId="77777777" w:rsidR="00C26A9E" w:rsidRPr="0071489C" w:rsidRDefault="00C26A9E" w:rsidP="003700EA">
            <w:pPr>
              <w:rPr>
                <w:rFonts w:ascii="GHEA Grapalat" w:hAnsi="GHEA Grapalat"/>
                <w:sz w:val="18"/>
                <w:szCs w:val="18"/>
              </w:rPr>
            </w:pPr>
          </w:p>
          <w:p w14:paraId="3F4A2C69" w14:textId="77777777" w:rsidR="00C26A9E" w:rsidRPr="0071489C" w:rsidRDefault="00C26A9E" w:rsidP="003700EA">
            <w:pPr>
              <w:rPr>
                <w:rFonts w:ascii="GHEA Grapalat" w:hAnsi="GHEA Grapalat"/>
                <w:sz w:val="18"/>
                <w:szCs w:val="18"/>
              </w:rPr>
            </w:pPr>
          </w:p>
          <w:p w14:paraId="1B96937C" w14:textId="77777777" w:rsidR="00C26A9E" w:rsidRPr="0071489C" w:rsidRDefault="00C26A9E" w:rsidP="003700EA">
            <w:pPr>
              <w:rPr>
                <w:rFonts w:ascii="GHEA Grapalat" w:hAnsi="GHEA Grapalat"/>
                <w:sz w:val="18"/>
                <w:szCs w:val="18"/>
              </w:rPr>
            </w:pPr>
          </w:p>
          <w:p w14:paraId="7AA4BFA1" w14:textId="77777777" w:rsidR="00C26A9E" w:rsidRPr="0071489C" w:rsidRDefault="00C26A9E" w:rsidP="003700EA">
            <w:pPr>
              <w:rPr>
                <w:rFonts w:ascii="GHEA Grapalat" w:hAnsi="GHEA Grapalat"/>
                <w:sz w:val="18"/>
                <w:szCs w:val="18"/>
              </w:rPr>
            </w:pPr>
          </w:p>
          <w:p w14:paraId="1D587D8D" w14:textId="77777777" w:rsidR="00C26A9E" w:rsidRPr="0071489C" w:rsidRDefault="00C26A9E" w:rsidP="003700EA">
            <w:pPr>
              <w:rPr>
                <w:rFonts w:ascii="GHEA Grapalat" w:hAnsi="GHEA Grapalat"/>
                <w:sz w:val="18"/>
                <w:szCs w:val="18"/>
              </w:rPr>
            </w:pPr>
          </w:p>
          <w:p w14:paraId="66D539A6" w14:textId="77777777" w:rsidR="00C26A9E" w:rsidRPr="0071489C" w:rsidRDefault="00C26A9E" w:rsidP="003700EA">
            <w:pPr>
              <w:rPr>
                <w:rFonts w:ascii="GHEA Grapalat" w:hAnsi="GHEA Grapalat"/>
                <w:sz w:val="18"/>
                <w:szCs w:val="18"/>
              </w:rPr>
            </w:pPr>
          </w:p>
          <w:p w14:paraId="1D1194AF"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 xml:space="preserve">Ֆինանսական աջակցություն </w:t>
            </w:r>
          </w:p>
          <w:p w14:paraId="4681CF52" w14:textId="77777777" w:rsidR="00C26A9E" w:rsidRPr="0071489C" w:rsidRDefault="00C26A9E" w:rsidP="003700EA">
            <w:pPr>
              <w:rPr>
                <w:rFonts w:ascii="GHEA Grapalat" w:hAnsi="GHEA Grapalat"/>
                <w:sz w:val="18"/>
                <w:szCs w:val="18"/>
              </w:rPr>
            </w:pPr>
          </w:p>
          <w:p w14:paraId="7CFB5D25" w14:textId="77777777" w:rsidR="00C26A9E" w:rsidRPr="0071489C" w:rsidRDefault="00C26A9E" w:rsidP="003700EA">
            <w:pPr>
              <w:rPr>
                <w:rFonts w:ascii="GHEA Grapalat" w:hAnsi="GHEA Grapalat"/>
                <w:sz w:val="18"/>
                <w:szCs w:val="18"/>
              </w:rPr>
            </w:pPr>
          </w:p>
          <w:p w14:paraId="523144E8" w14:textId="77777777" w:rsidR="00C26A9E" w:rsidRPr="0071489C" w:rsidRDefault="00C26A9E" w:rsidP="003700EA">
            <w:pPr>
              <w:rPr>
                <w:rFonts w:ascii="GHEA Grapalat" w:hAnsi="GHEA Grapalat"/>
                <w:sz w:val="18"/>
                <w:szCs w:val="18"/>
              </w:rPr>
            </w:pPr>
          </w:p>
          <w:p w14:paraId="472D6AD9" w14:textId="77777777" w:rsidR="00C26A9E" w:rsidRPr="0071489C" w:rsidRDefault="00C26A9E" w:rsidP="003700EA">
            <w:pPr>
              <w:rPr>
                <w:rFonts w:ascii="GHEA Grapalat" w:hAnsi="GHEA Grapalat"/>
                <w:sz w:val="18"/>
                <w:szCs w:val="18"/>
              </w:rPr>
            </w:pPr>
          </w:p>
          <w:p w14:paraId="3468D642" w14:textId="77777777" w:rsidR="00C26A9E" w:rsidRPr="0071489C" w:rsidRDefault="00C26A9E" w:rsidP="003700EA">
            <w:pPr>
              <w:rPr>
                <w:rFonts w:ascii="GHEA Grapalat" w:hAnsi="GHEA Grapalat"/>
                <w:sz w:val="18"/>
                <w:szCs w:val="18"/>
              </w:rPr>
            </w:pPr>
          </w:p>
          <w:p w14:paraId="34F06A22" w14:textId="77777777" w:rsidR="00C26A9E" w:rsidRPr="0071489C" w:rsidRDefault="00C26A9E" w:rsidP="003700EA">
            <w:pPr>
              <w:rPr>
                <w:rFonts w:ascii="GHEA Grapalat" w:hAnsi="GHEA Grapalat"/>
                <w:sz w:val="18"/>
                <w:szCs w:val="18"/>
              </w:rPr>
            </w:pPr>
          </w:p>
          <w:p w14:paraId="0624711F" w14:textId="77777777" w:rsidR="00C26A9E" w:rsidRPr="0071489C" w:rsidRDefault="00C26A9E" w:rsidP="003700EA">
            <w:pPr>
              <w:rPr>
                <w:rFonts w:ascii="GHEA Grapalat" w:hAnsi="GHEA Grapalat"/>
                <w:sz w:val="18"/>
                <w:szCs w:val="18"/>
              </w:rPr>
            </w:pPr>
          </w:p>
          <w:p w14:paraId="48A339FB" w14:textId="3F1472C6" w:rsidR="00C26A9E" w:rsidRPr="0071489C" w:rsidRDefault="00C26A9E" w:rsidP="003700EA">
            <w:pPr>
              <w:rPr>
                <w:rFonts w:ascii="GHEA Grapalat" w:hAnsi="GHEA Grapalat"/>
                <w:sz w:val="18"/>
                <w:szCs w:val="18"/>
              </w:rPr>
            </w:pPr>
            <w:r w:rsidRPr="0071489C">
              <w:rPr>
                <w:rFonts w:ascii="GHEA Grapalat" w:hAnsi="GHEA Grapalat"/>
                <w:sz w:val="18"/>
                <w:szCs w:val="18"/>
              </w:rPr>
              <w:t>Ֆինանսական աջակցություն</w:t>
            </w:r>
          </w:p>
        </w:tc>
        <w:tc>
          <w:tcPr>
            <w:tcW w:w="3604" w:type="dxa"/>
            <w:gridSpan w:val="4"/>
          </w:tcPr>
          <w:p w14:paraId="0E83FED5" w14:textId="77777777" w:rsidR="00C26A9E" w:rsidRPr="0071489C" w:rsidRDefault="00C26A9E" w:rsidP="003700EA">
            <w:pPr>
              <w:rPr>
                <w:rFonts w:ascii="GHEA Grapalat" w:hAnsi="GHEA Grapalat"/>
                <w:sz w:val="18"/>
                <w:szCs w:val="18"/>
              </w:rPr>
            </w:pPr>
          </w:p>
          <w:p w14:paraId="78D3F03E" w14:textId="77777777" w:rsidR="00C26A9E" w:rsidRPr="0071489C" w:rsidRDefault="00C26A9E" w:rsidP="003700EA">
            <w:pPr>
              <w:rPr>
                <w:rFonts w:ascii="GHEA Grapalat" w:hAnsi="GHEA Grapalat"/>
                <w:sz w:val="18"/>
                <w:szCs w:val="18"/>
              </w:rPr>
            </w:pPr>
          </w:p>
          <w:p w14:paraId="75B46392" w14:textId="77777777" w:rsidR="00C26A9E" w:rsidRPr="0071489C" w:rsidRDefault="00C26A9E" w:rsidP="003700EA">
            <w:pPr>
              <w:rPr>
                <w:rFonts w:ascii="GHEA Grapalat" w:hAnsi="GHEA Grapalat"/>
                <w:sz w:val="18"/>
                <w:szCs w:val="18"/>
              </w:rPr>
            </w:pPr>
          </w:p>
          <w:p w14:paraId="245CCB5B" w14:textId="77777777" w:rsidR="00C26A9E" w:rsidRPr="0071489C" w:rsidRDefault="00C26A9E" w:rsidP="003700EA">
            <w:pPr>
              <w:rPr>
                <w:rFonts w:ascii="GHEA Grapalat" w:hAnsi="GHEA Grapalat"/>
                <w:sz w:val="18"/>
                <w:szCs w:val="18"/>
              </w:rPr>
            </w:pPr>
          </w:p>
          <w:p w14:paraId="16F22A84" w14:textId="77777777" w:rsidR="00C26A9E" w:rsidRPr="0071489C" w:rsidRDefault="00C26A9E" w:rsidP="003700EA">
            <w:pPr>
              <w:rPr>
                <w:rFonts w:ascii="GHEA Grapalat" w:hAnsi="GHEA Grapalat"/>
                <w:sz w:val="18"/>
                <w:szCs w:val="18"/>
              </w:rPr>
            </w:pPr>
          </w:p>
          <w:p w14:paraId="6355D63A" w14:textId="77777777" w:rsidR="00C26A9E" w:rsidRPr="0071489C" w:rsidRDefault="00C26A9E" w:rsidP="003700EA">
            <w:pPr>
              <w:rPr>
                <w:rFonts w:ascii="GHEA Grapalat" w:hAnsi="GHEA Grapalat"/>
                <w:sz w:val="18"/>
                <w:szCs w:val="18"/>
              </w:rPr>
            </w:pPr>
          </w:p>
          <w:p w14:paraId="6F086BD3"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Հոգեբուժական ծառայությունների նոր մոդելի առկայություն</w:t>
            </w:r>
          </w:p>
          <w:p w14:paraId="311D680D" w14:textId="77777777" w:rsidR="00C26A9E" w:rsidRPr="0071489C" w:rsidRDefault="00C26A9E" w:rsidP="003700EA">
            <w:pPr>
              <w:rPr>
                <w:rFonts w:ascii="GHEA Grapalat" w:hAnsi="GHEA Grapalat"/>
                <w:sz w:val="18"/>
                <w:szCs w:val="18"/>
              </w:rPr>
            </w:pPr>
          </w:p>
          <w:p w14:paraId="502D91DD" w14:textId="77777777" w:rsidR="00C26A9E" w:rsidRPr="0071489C" w:rsidRDefault="00C26A9E" w:rsidP="003700EA">
            <w:pPr>
              <w:rPr>
                <w:rFonts w:ascii="GHEA Grapalat" w:hAnsi="GHEA Grapalat"/>
                <w:sz w:val="18"/>
                <w:szCs w:val="18"/>
              </w:rPr>
            </w:pPr>
          </w:p>
          <w:p w14:paraId="7F41AEA3" w14:textId="77777777" w:rsidR="00C26A9E" w:rsidRPr="0071489C" w:rsidRDefault="00C26A9E" w:rsidP="003700EA">
            <w:pPr>
              <w:rPr>
                <w:rFonts w:ascii="GHEA Grapalat" w:hAnsi="GHEA Grapalat"/>
                <w:sz w:val="18"/>
                <w:szCs w:val="18"/>
              </w:rPr>
            </w:pPr>
          </w:p>
          <w:p w14:paraId="15D59DE0" w14:textId="77777777" w:rsidR="00C26A9E" w:rsidRPr="0071489C" w:rsidRDefault="00C26A9E" w:rsidP="003700EA">
            <w:pPr>
              <w:rPr>
                <w:rFonts w:ascii="GHEA Grapalat" w:hAnsi="GHEA Grapalat"/>
                <w:sz w:val="18"/>
                <w:szCs w:val="18"/>
              </w:rPr>
            </w:pPr>
          </w:p>
          <w:p w14:paraId="3F165B30" w14:textId="77777777" w:rsidR="00C26A9E" w:rsidRPr="0071489C" w:rsidRDefault="00C26A9E" w:rsidP="003700EA">
            <w:pPr>
              <w:rPr>
                <w:rFonts w:ascii="GHEA Grapalat" w:hAnsi="GHEA Grapalat"/>
                <w:sz w:val="18"/>
                <w:szCs w:val="18"/>
              </w:rPr>
            </w:pPr>
          </w:p>
          <w:p w14:paraId="57B51ED9" w14:textId="77777777" w:rsidR="00C26A9E" w:rsidRPr="0071489C" w:rsidRDefault="00C26A9E" w:rsidP="003700EA">
            <w:pPr>
              <w:rPr>
                <w:rFonts w:ascii="GHEA Grapalat" w:hAnsi="GHEA Grapalat"/>
                <w:sz w:val="18"/>
                <w:szCs w:val="18"/>
              </w:rPr>
            </w:pPr>
          </w:p>
          <w:p w14:paraId="5A6D3F93" w14:textId="77777777" w:rsidR="00C26A9E" w:rsidRPr="0071489C" w:rsidRDefault="00C26A9E" w:rsidP="003700EA">
            <w:pPr>
              <w:rPr>
                <w:rFonts w:ascii="GHEA Grapalat" w:hAnsi="GHEA Grapalat"/>
                <w:sz w:val="18"/>
                <w:szCs w:val="18"/>
              </w:rPr>
            </w:pPr>
          </w:p>
          <w:p w14:paraId="2C2CD4F4" w14:textId="77777777" w:rsidR="00C26A9E" w:rsidRPr="0071489C" w:rsidRDefault="00C26A9E" w:rsidP="003700EA">
            <w:pPr>
              <w:rPr>
                <w:rFonts w:ascii="GHEA Grapalat" w:hAnsi="GHEA Grapalat"/>
                <w:sz w:val="18"/>
                <w:szCs w:val="18"/>
              </w:rPr>
            </w:pPr>
          </w:p>
          <w:p w14:paraId="4EF2535B"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Հոգեբուժական հաստատությունների աշխատակիցների կրթման ապահովում</w:t>
            </w:r>
          </w:p>
          <w:p w14:paraId="4174A52C" w14:textId="77777777" w:rsidR="00C26A9E" w:rsidRPr="0071489C" w:rsidRDefault="00C26A9E" w:rsidP="003700EA">
            <w:pPr>
              <w:rPr>
                <w:rFonts w:ascii="GHEA Grapalat" w:hAnsi="GHEA Grapalat"/>
                <w:sz w:val="18"/>
                <w:szCs w:val="18"/>
              </w:rPr>
            </w:pPr>
          </w:p>
          <w:p w14:paraId="32F15E07" w14:textId="77777777" w:rsidR="00C26A9E" w:rsidRPr="0071489C" w:rsidRDefault="00C26A9E" w:rsidP="003700EA">
            <w:pPr>
              <w:rPr>
                <w:rFonts w:ascii="GHEA Grapalat" w:hAnsi="GHEA Grapalat"/>
                <w:sz w:val="18"/>
                <w:szCs w:val="18"/>
              </w:rPr>
            </w:pPr>
          </w:p>
          <w:p w14:paraId="70B11299" w14:textId="77777777" w:rsidR="00C26A9E" w:rsidRPr="0071489C" w:rsidRDefault="00C26A9E" w:rsidP="003700EA">
            <w:pPr>
              <w:rPr>
                <w:rFonts w:ascii="GHEA Grapalat" w:hAnsi="GHEA Grapalat"/>
                <w:sz w:val="18"/>
                <w:szCs w:val="18"/>
              </w:rPr>
            </w:pPr>
          </w:p>
          <w:p w14:paraId="5423728A" w14:textId="77777777" w:rsidR="00C26A9E" w:rsidRPr="0071489C" w:rsidRDefault="00C26A9E" w:rsidP="003700EA">
            <w:pPr>
              <w:rPr>
                <w:rFonts w:ascii="GHEA Grapalat" w:hAnsi="GHEA Grapalat"/>
                <w:sz w:val="18"/>
                <w:szCs w:val="18"/>
              </w:rPr>
            </w:pPr>
          </w:p>
          <w:p w14:paraId="6EEDF4D1" w14:textId="77777777" w:rsidR="00C26A9E" w:rsidRPr="0071489C" w:rsidRDefault="00C26A9E" w:rsidP="003700EA">
            <w:pPr>
              <w:rPr>
                <w:rFonts w:ascii="GHEA Grapalat" w:hAnsi="GHEA Grapalat"/>
                <w:sz w:val="18"/>
                <w:szCs w:val="18"/>
              </w:rPr>
            </w:pPr>
          </w:p>
          <w:p w14:paraId="39D5EA37" w14:textId="77777777" w:rsidR="00C26A9E" w:rsidRPr="0071489C" w:rsidRDefault="00C26A9E" w:rsidP="003700EA">
            <w:pPr>
              <w:rPr>
                <w:rFonts w:ascii="GHEA Grapalat" w:hAnsi="GHEA Grapalat"/>
                <w:sz w:val="18"/>
                <w:szCs w:val="18"/>
              </w:rPr>
            </w:pPr>
          </w:p>
          <w:p w14:paraId="5E871639" w14:textId="77777777" w:rsidR="00C26A9E" w:rsidRPr="0071489C" w:rsidRDefault="00C26A9E" w:rsidP="003700EA">
            <w:pPr>
              <w:rPr>
                <w:rFonts w:ascii="GHEA Grapalat" w:hAnsi="GHEA Grapalat"/>
                <w:sz w:val="18"/>
                <w:szCs w:val="18"/>
              </w:rPr>
            </w:pPr>
          </w:p>
          <w:p w14:paraId="7F6C652A" w14:textId="77777777" w:rsidR="00C26A9E" w:rsidRPr="0071489C" w:rsidRDefault="00C26A9E" w:rsidP="003700EA">
            <w:pPr>
              <w:rPr>
                <w:rFonts w:ascii="GHEA Grapalat" w:hAnsi="GHEA Grapalat"/>
                <w:sz w:val="18"/>
                <w:szCs w:val="18"/>
              </w:rPr>
            </w:pPr>
          </w:p>
          <w:p w14:paraId="7C720200" w14:textId="77777777" w:rsidR="00C26A9E" w:rsidRPr="0071489C" w:rsidRDefault="00C26A9E" w:rsidP="003700EA">
            <w:pPr>
              <w:rPr>
                <w:rFonts w:ascii="GHEA Grapalat" w:hAnsi="GHEA Grapalat"/>
                <w:sz w:val="18"/>
                <w:szCs w:val="18"/>
              </w:rPr>
            </w:pPr>
          </w:p>
          <w:p w14:paraId="3CC3C30B" w14:textId="77777777" w:rsidR="00C26A9E" w:rsidRPr="0071489C" w:rsidRDefault="00C26A9E" w:rsidP="003700EA">
            <w:pPr>
              <w:rPr>
                <w:rFonts w:ascii="GHEA Grapalat" w:hAnsi="GHEA Grapalat"/>
                <w:sz w:val="18"/>
                <w:szCs w:val="18"/>
              </w:rPr>
            </w:pPr>
          </w:p>
          <w:p w14:paraId="3D1E5F61" w14:textId="77777777" w:rsidR="00C26A9E" w:rsidRPr="0071489C" w:rsidRDefault="00C26A9E" w:rsidP="003700EA">
            <w:pPr>
              <w:rPr>
                <w:rFonts w:ascii="GHEA Grapalat" w:hAnsi="GHEA Grapalat"/>
                <w:sz w:val="18"/>
                <w:szCs w:val="18"/>
              </w:rPr>
            </w:pPr>
          </w:p>
          <w:p w14:paraId="513DD2AC" w14:textId="77777777" w:rsidR="00C26A9E" w:rsidRPr="0071489C" w:rsidRDefault="00C26A9E" w:rsidP="003700EA">
            <w:pPr>
              <w:rPr>
                <w:rFonts w:ascii="GHEA Grapalat" w:hAnsi="GHEA Grapalat"/>
                <w:sz w:val="18"/>
                <w:szCs w:val="18"/>
              </w:rPr>
            </w:pPr>
            <w:r w:rsidRPr="0071489C">
              <w:rPr>
                <w:rFonts w:ascii="GHEA Grapalat" w:hAnsi="GHEA Grapalat"/>
                <w:sz w:val="18"/>
                <w:szCs w:val="18"/>
              </w:rPr>
              <w:t>Խնամքի տների ստեղծում</w:t>
            </w:r>
          </w:p>
          <w:p w14:paraId="38F43EFB" w14:textId="77777777" w:rsidR="00C26A9E" w:rsidRPr="0071489C" w:rsidRDefault="00C26A9E" w:rsidP="003700EA">
            <w:pPr>
              <w:pStyle w:val="gpmbullet"/>
              <w:numPr>
                <w:ilvl w:val="0"/>
                <w:numId w:val="0"/>
              </w:numPr>
              <w:tabs>
                <w:tab w:val="left" w:pos="720"/>
              </w:tabs>
              <w:spacing w:before="0"/>
              <w:ind w:right="-5"/>
              <w:rPr>
                <w:rFonts w:ascii="GHEA Grapalat" w:hAnsi="GHEA Grapalat"/>
                <w:sz w:val="18"/>
                <w:szCs w:val="18"/>
                <w:lang w:val="hy-AM"/>
              </w:rPr>
            </w:pPr>
          </w:p>
        </w:tc>
      </w:tr>
      <w:tr w:rsidR="003700EA" w:rsidRPr="0071489C" w14:paraId="19844743" w14:textId="77777777" w:rsidTr="006A7F4E">
        <w:trPr>
          <w:gridAfter w:val="4"/>
          <w:wAfter w:w="142" w:type="dxa"/>
        </w:trPr>
        <w:tc>
          <w:tcPr>
            <w:tcW w:w="990" w:type="dxa"/>
            <w:gridSpan w:val="2"/>
          </w:tcPr>
          <w:p w14:paraId="59B24B6D"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419DB143" w14:textId="77777777" w:rsidR="003700EA" w:rsidRPr="00E878D0" w:rsidRDefault="003700EA" w:rsidP="003700EA">
            <w:pPr>
              <w:rPr>
                <w:rFonts w:ascii="GHEA Grapalat" w:hAnsi="GHEA Grapalat"/>
                <w:b/>
                <w:sz w:val="18"/>
                <w:szCs w:val="18"/>
              </w:rPr>
            </w:pPr>
            <w:r w:rsidRPr="00E878D0">
              <w:rPr>
                <w:rFonts w:ascii="GHEA Grapalat" w:hAnsi="GHEA Grapalat" w:cs="Sylfaen"/>
                <w:b/>
                <w:sz w:val="18"/>
                <w:szCs w:val="18"/>
              </w:rPr>
              <w:t>Հոդված</w:t>
            </w:r>
            <w:r w:rsidRPr="00E878D0">
              <w:rPr>
                <w:rFonts w:ascii="GHEA Grapalat" w:hAnsi="GHEA Grapalat"/>
                <w:b/>
                <w:sz w:val="18"/>
                <w:szCs w:val="18"/>
              </w:rPr>
              <w:t xml:space="preserve"> 92,  </w:t>
            </w:r>
            <w:r w:rsidRPr="00E878D0">
              <w:rPr>
                <w:rFonts w:ascii="GHEA Grapalat" w:hAnsi="GHEA Grapalat" w:cs="Sylfaen"/>
                <w:b/>
                <w:sz w:val="18"/>
                <w:szCs w:val="18"/>
              </w:rPr>
              <w:t>Հոդված</w:t>
            </w:r>
            <w:r w:rsidRPr="00E878D0">
              <w:rPr>
                <w:rFonts w:ascii="GHEA Grapalat" w:hAnsi="GHEA Grapalat"/>
                <w:b/>
                <w:sz w:val="18"/>
                <w:szCs w:val="18"/>
              </w:rPr>
              <w:t xml:space="preserve"> 82. </w:t>
            </w:r>
            <w:r w:rsidRPr="00E878D0">
              <w:rPr>
                <w:rFonts w:ascii="GHEA Grapalat" w:hAnsi="GHEA Grapalat" w:cs="Sylfaen"/>
                <w:b/>
                <w:sz w:val="18"/>
                <w:szCs w:val="18"/>
              </w:rPr>
              <w:t>կետ</w:t>
            </w:r>
            <w:r w:rsidRPr="00E878D0">
              <w:rPr>
                <w:rFonts w:ascii="GHEA Grapalat" w:hAnsi="GHEA Grapalat"/>
                <w:b/>
                <w:sz w:val="18"/>
                <w:szCs w:val="18"/>
              </w:rPr>
              <w:t xml:space="preserve"> (b)</w:t>
            </w:r>
          </w:p>
          <w:p w14:paraId="59A6390C" w14:textId="77777777" w:rsidR="003700EA" w:rsidRPr="00E878D0" w:rsidRDefault="003700EA" w:rsidP="003700EA">
            <w:pPr>
              <w:rPr>
                <w:rFonts w:ascii="GHEA Grapalat" w:hAnsi="GHEA Grapalat" w:cs="Sylfaen"/>
                <w:sz w:val="18"/>
                <w:szCs w:val="18"/>
              </w:rPr>
            </w:pPr>
            <w:r w:rsidRPr="00E878D0">
              <w:rPr>
                <w:rFonts w:ascii="GHEA Grapalat" w:hAnsi="GHEA Grapalat"/>
                <w:sz w:val="18"/>
                <w:szCs w:val="18"/>
              </w:rPr>
              <w:t xml:space="preserve"> </w:t>
            </w:r>
            <w:r w:rsidRPr="00E878D0">
              <w:rPr>
                <w:rFonts w:ascii="GHEA Grapalat" w:hAnsi="GHEA Grapalat" w:cs="Sylfaen"/>
                <w:sz w:val="18"/>
                <w:szCs w:val="18"/>
              </w:rPr>
              <w:t>Ծխախոտի</w:t>
            </w:r>
            <w:r w:rsidRPr="00E878D0">
              <w:rPr>
                <w:rFonts w:ascii="GHEA Grapalat" w:hAnsi="GHEA Grapalat"/>
                <w:sz w:val="18"/>
                <w:szCs w:val="18"/>
              </w:rPr>
              <w:t xml:space="preserve"> </w:t>
            </w:r>
            <w:r w:rsidRPr="00E878D0">
              <w:rPr>
                <w:rFonts w:ascii="GHEA Grapalat" w:hAnsi="GHEA Grapalat" w:cs="Sylfaen"/>
                <w:sz w:val="18"/>
                <w:szCs w:val="18"/>
              </w:rPr>
              <w:t>դեմ</w:t>
            </w:r>
            <w:r w:rsidRPr="00E878D0">
              <w:rPr>
                <w:rFonts w:ascii="GHEA Grapalat" w:hAnsi="GHEA Grapalat"/>
                <w:sz w:val="18"/>
                <w:szCs w:val="18"/>
              </w:rPr>
              <w:t xml:space="preserve"> </w:t>
            </w:r>
            <w:r w:rsidRPr="00E878D0">
              <w:rPr>
                <w:rFonts w:ascii="GHEA Grapalat" w:hAnsi="GHEA Grapalat" w:cs="Sylfaen"/>
                <w:sz w:val="18"/>
                <w:szCs w:val="18"/>
              </w:rPr>
              <w:t>պայքարի</w:t>
            </w:r>
            <w:r w:rsidRPr="00E878D0">
              <w:rPr>
                <w:rFonts w:ascii="GHEA Grapalat" w:hAnsi="GHEA Grapalat"/>
                <w:sz w:val="18"/>
                <w:szCs w:val="18"/>
              </w:rPr>
              <w:t xml:space="preserve"> </w:t>
            </w:r>
            <w:r w:rsidRPr="00E878D0">
              <w:rPr>
                <w:rFonts w:ascii="GHEA Grapalat" w:hAnsi="GHEA Grapalat" w:cs="Sylfaen"/>
                <w:sz w:val="18"/>
                <w:szCs w:val="18"/>
              </w:rPr>
              <w:t>նպատակով</w:t>
            </w:r>
            <w:r w:rsidRPr="00E878D0">
              <w:rPr>
                <w:rFonts w:ascii="GHEA Grapalat" w:hAnsi="GHEA Grapalat"/>
                <w:sz w:val="18"/>
                <w:szCs w:val="18"/>
              </w:rPr>
              <w:t xml:space="preserve">` </w:t>
            </w:r>
            <w:r w:rsidRPr="00E878D0">
              <w:rPr>
                <w:rFonts w:ascii="GHEA Grapalat" w:hAnsi="GHEA Grapalat" w:cs="Sylfaen"/>
                <w:sz w:val="18"/>
                <w:szCs w:val="18"/>
              </w:rPr>
              <w:t>հանրային</w:t>
            </w:r>
            <w:r w:rsidRPr="00E878D0">
              <w:rPr>
                <w:rFonts w:ascii="GHEA Grapalat" w:hAnsi="GHEA Grapalat"/>
                <w:sz w:val="18"/>
                <w:szCs w:val="18"/>
              </w:rPr>
              <w:t xml:space="preserve"> </w:t>
            </w:r>
            <w:r w:rsidRPr="00E878D0">
              <w:rPr>
                <w:rFonts w:ascii="GHEA Grapalat" w:hAnsi="GHEA Grapalat" w:cs="Sylfaen"/>
                <w:sz w:val="18"/>
                <w:szCs w:val="18"/>
              </w:rPr>
              <w:t>առողջապահության</w:t>
            </w:r>
            <w:r w:rsidRPr="00E878D0">
              <w:rPr>
                <w:rFonts w:ascii="GHEA Grapalat" w:hAnsi="GHEA Grapalat"/>
                <w:sz w:val="18"/>
                <w:szCs w:val="18"/>
              </w:rPr>
              <w:t xml:space="preserve"> </w:t>
            </w:r>
            <w:r w:rsidRPr="00E878D0">
              <w:rPr>
                <w:rFonts w:ascii="GHEA Grapalat" w:hAnsi="GHEA Grapalat" w:cs="Sylfaen"/>
                <w:sz w:val="18"/>
                <w:szCs w:val="18"/>
              </w:rPr>
              <w:t>ոլորտի</w:t>
            </w:r>
            <w:r w:rsidRPr="00E878D0">
              <w:rPr>
                <w:rFonts w:ascii="GHEA Grapalat" w:hAnsi="GHEA Grapalat"/>
                <w:sz w:val="18"/>
                <w:szCs w:val="18"/>
              </w:rPr>
              <w:t xml:space="preserve"> </w:t>
            </w:r>
            <w:r w:rsidRPr="00E878D0">
              <w:rPr>
                <w:rFonts w:ascii="GHEA Grapalat" w:hAnsi="GHEA Grapalat" w:cs="Sylfaen"/>
                <w:sz w:val="18"/>
                <w:szCs w:val="18"/>
              </w:rPr>
              <w:t>մասնագետների</w:t>
            </w:r>
            <w:r w:rsidRPr="00E878D0">
              <w:rPr>
                <w:rFonts w:ascii="GHEA Grapalat" w:hAnsi="GHEA Grapalat"/>
                <w:sz w:val="18"/>
                <w:szCs w:val="18"/>
              </w:rPr>
              <w:t xml:space="preserve"> </w:t>
            </w:r>
            <w:r w:rsidRPr="00E878D0">
              <w:rPr>
                <w:rFonts w:ascii="GHEA Grapalat" w:hAnsi="GHEA Grapalat" w:cs="Sylfaen"/>
                <w:sz w:val="18"/>
                <w:szCs w:val="18"/>
              </w:rPr>
              <w:t>և</w:t>
            </w:r>
            <w:r w:rsidRPr="00E878D0">
              <w:rPr>
                <w:rFonts w:ascii="GHEA Grapalat" w:hAnsi="GHEA Grapalat"/>
                <w:sz w:val="18"/>
                <w:szCs w:val="18"/>
              </w:rPr>
              <w:t xml:space="preserve"> </w:t>
            </w:r>
            <w:r w:rsidRPr="00E878D0">
              <w:rPr>
                <w:rFonts w:ascii="GHEA Grapalat" w:hAnsi="GHEA Grapalat" w:cs="Sylfaen"/>
                <w:sz w:val="18"/>
                <w:szCs w:val="18"/>
              </w:rPr>
              <w:t>բնակչության</w:t>
            </w:r>
            <w:r w:rsidRPr="00E878D0">
              <w:rPr>
                <w:rFonts w:ascii="GHEA Grapalat" w:hAnsi="GHEA Grapalat"/>
                <w:sz w:val="18"/>
                <w:szCs w:val="18"/>
              </w:rPr>
              <w:t xml:space="preserve"> </w:t>
            </w:r>
            <w:r w:rsidRPr="00E878D0">
              <w:rPr>
                <w:rFonts w:ascii="GHEA Grapalat" w:hAnsi="GHEA Grapalat" w:cs="Sylfaen"/>
                <w:sz w:val="18"/>
                <w:szCs w:val="18"/>
              </w:rPr>
              <w:t>իրազեկվածության</w:t>
            </w:r>
            <w:r w:rsidRPr="00E878D0">
              <w:rPr>
                <w:rFonts w:ascii="GHEA Grapalat" w:hAnsi="GHEA Grapalat"/>
                <w:sz w:val="18"/>
                <w:szCs w:val="18"/>
              </w:rPr>
              <w:t xml:space="preserve"> </w:t>
            </w:r>
            <w:r w:rsidRPr="00E878D0">
              <w:rPr>
                <w:rFonts w:ascii="GHEA Grapalat" w:hAnsi="GHEA Grapalat" w:cs="Sylfaen"/>
                <w:sz w:val="18"/>
                <w:szCs w:val="18"/>
              </w:rPr>
              <w:t>մակարդակի</w:t>
            </w:r>
            <w:r w:rsidRPr="00E878D0">
              <w:rPr>
                <w:rFonts w:ascii="GHEA Grapalat" w:hAnsi="GHEA Grapalat"/>
                <w:sz w:val="18"/>
                <w:szCs w:val="18"/>
              </w:rPr>
              <w:t xml:space="preserve"> </w:t>
            </w:r>
            <w:r w:rsidRPr="00E878D0">
              <w:rPr>
                <w:rFonts w:ascii="GHEA Grapalat" w:hAnsi="GHEA Grapalat" w:cs="Sylfaen"/>
                <w:sz w:val="18"/>
                <w:szCs w:val="18"/>
              </w:rPr>
              <w:t>բարձրացմանն</w:t>
            </w:r>
            <w:r w:rsidRPr="00E878D0">
              <w:rPr>
                <w:rFonts w:ascii="GHEA Grapalat" w:hAnsi="GHEA Grapalat"/>
                <w:sz w:val="18"/>
                <w:szCs w:val="18"/>
              </w:rPr>
              <w:t xml:space="preserve"> </w:t>
            </w:r>
            <w:r w:rsidRPr="00E878D0">
              <w:rPr>
                <w:rFonts w:ascii="GHEA Grapalat" w:hAnsi="GHEA Grapalat" w:cs="Sylfaen"/>
                <w:sz w:val="18"/>
                <w:szCs w:val="18"/>
              </w:rPr>
              <w:t>ուղղված</w:t>
            </w:r>
            <w:r w:rsidRPr="00E878D0">
              <w:rPr>
                <w:rFonts w:ascii="GHEA Grapalat" w:hAnsi="GHEA Grapalat"/>
                <w:sz w:val="18"/>
                <w:szCs w:val="18"/>
              </w:rPr>
              <w:t xml:space="preserve"> </w:t>
            </w:r>
            <w:r w:rsidRPr="00E878D0">
              <w:rPr>
                <w:rFonts w:ascii="GHEA Grapalat" w:hAnsi="GHEA Grapalat" w:cs="Sylfaen"/>
                <w:sz w:val="18"/>
                <w:szCs w:val="18"/>
              </w:rPr>
              <w:t>աշխատանքների</w:t>
            </w:r>
            <w:r w:rsidRPr="00E878D0">
              <w:rPr>
                <w:rFonts w:ascii="GHEA Grapalat" w:hAnsi="GHEA Grapalat"/>
                <w:sz w:val="18"/>
                <w:szCs w:val="18"/>
              </w:rPr>
              <w:t xml:space="preserve"> </w:t>
            </w:r>
            <w:r w:rsidRPr="00E878D0">
              <w:rPr>
                <w:rFonts w:ascii="GHEA Grapalat" w:hAnsi="GHEA Grapalat" w:cs="Sylfaen"/>
                <w:sz w:val="18"/>
                <w:szCs w:val="18"/>
              </w:rPr>
              <w:t>իրականացում</w:t>
            </w:r>
          </w:p>
          <w:p w14:paraId="28046D04" w14:textId="3191CE22" w:rsidR="003700EA" w:rsidRPr="00E878D0" w:rsidRDefault="003700EA" w:rsidP="003700EA">
            <w:pPr>
              <w:jc w:val="both"/>
              <w:rPr>
                <w:rFonts w:ascii="GHEA Grapalat" w:hAnsi="GHEA Grapalat" w:cs="Cambria"/>
                <w:bCs/>
                <w:noProof/>
                <w:sz w:val="18"/>
                <w:szCs w:val="18"/>
              </w:rPr>
            </w:pPr>
          </w:p>
        </w:tc>
        <w:tc>
          <w:tcPr>
            <w:tcW w:w="2241" w:type="dxa"/>
          </w:tcPr>
          <w:p w14:paraId="43B02DB6" w14:textId="72DEF3CD" w:rsidR="003700EA" w:rsidRPr="00E878D0" w:rsidRDefault="003700EA" w:rsidP="003700EA">
            <w:pPr>
              <w:rPr>
                <w:rFonts w:ascii="GHEA Grapalat" w:hAnsi="GHEA Grapalat"/>
                <w:sz w:val="18"/>
                <w:szCs w:val="18"/>
              </w:rPr>
            </w:pPr>
            <w:r w:rsidRPr="00E878D0">
              <w:rPr>
                <w:rFonts w:ascii="GHEA Grapalat" w:hAnsi="GHEA Grapalat"/>
                <w:sz w:val="18"/>
                <w:szCs w:val="18"/>
              </w:rPr>
              <w:t>«Ծխախոտային արտադրատեսակների և դրանց փոխարինիչների օգտագործման հետևանքով առողջությանը հասցվող վնասի նվազեցման և կանխարգելման մասին» ՀՀ օրենքի կիրարկումն ապահովելու</w:t>
            </w:r>
            <w:r>
              <w:rPr>
                <w:rFonts w:ascii="GHEA Grapalat" w:hAnsi="GHEA Grapalat"/>
                <w:sz w:val="18"/>
                <w:szCs w:val="18"/>
              </w:rPr>
              <w:t>ն</w:t>
            </w:r>
            <w:r w:rsidRPr="00E878D0">
              <w:rPr>
                <w:rFonts w:ascii="GHEA Grapalat" w:hAnsi="GHEA Grapalat"/>
                <w:sz w:val="18"/>
                <w:szCs w:val="18"/>
              </w:rPr>
              <w:t xml:space="preserve"> ուղղված միջոցառումների իրականացում, ինչպես նաև մի շարք  հարակից օրենքներում փոփոխություններ կատարելու մասին ՀՀ օրենքների նախագծերի փաթեթի  հաստատում </w:t>
            </w:r>
          </w:p>
          <w:p w14:paraId="4CD6F2D1" w14:textId="77777777" w:rsidR="003700EA" w:rsidRPr="00E878D0" w:rsidRDefault="003700EA" w:rsidP="003700EA">
            <w:pPr>
              <w:rPr>
                <w:rFonts w:ascii="GHEA Grapalat" w:hAnsi="GHEA Grapalat"/>
                <w:b/>
                <w:sz w:val="18"/>
                <w:szCs w:val="18"/>
              </w:rPr>
            </w:pPr>
          </w:p>
        </w:tc>
        <w:tc>
          <w:tcPr>
            <w:tcW w:w="1345" w:type="dxa"/>
            <w:gridSpan w:val="3"/>
          </w:tcPr>
          <w:p w14:paraId="6D2E16E3" w14:textId="24870D89" w:rsidR="003700EA" w:rsidRPr="00E878D0" w:rsidRDefault="003700EA" w:rsidP="003700EA">
            <w:pPr>
              <w:rPr>
                <w:rFonts w:ascii="GHEA Grapalat" w:hAnsi="GHEA Grapalat"/>
                <w:sz w:val="18"/>
                <w:szCs w:val="18"/>
              </w:rPr>
            </w:pPr>
            <w:r w:rsidRPr="00E878D0">
              <w:rPr>
                <w:rFonts w:ascii="GHEA Grapalat" w:hAnsi="GHEA Grapalat"/>
                <w:sz w:val="18"/>
                <w:szCs w:val="18"/>
              </w:rPr>
              <w:t>2021</w:t>
            </w:r>
          </w:p>
        </w:tc>
        <w:tc>
          <w:tcPr>
            <w:tcW w:w="1611" w:type="dxa"/>
            <w:gridSpan w:val="4"/>
          </w:tcPr>
          <w:p w14:paraId="382192B6" w14:textId="77777777" w:rsidR="003700EA" w:rsidRPr="00E878D0"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E878D0">
              <w:rPr>
                <w:rFonts w:ascii="GHEA Grapalat" w:hAnsi="GHEA Grapalat"/>
                <w:sz w:val="18"/>
                <w:szCs w:val="18"/>
                <w:lang w:val="hy-AM"/>
              </w:rPr>
              <w:t>Համաձայնագրով ժամկետ սահմանված չէ</w:t>
            </w:r>
          </w:p>
          <w:p w14:paraId="1C30EFF0" w14:textId="77777777" w:rsidR="003700EA" w:rsidRPr="00E878D0"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1C718C34" w14:textId="7B06126D" w:rsidR="003700EA" w:rsidRPr="00E878D0" w:rsidRDefault="003700EA" w:rsidP="003700EA">
            <w:pPr>
              <w:rPr>
                <w:rFonts w:ascii="GHEA Grapalat" w:hAnsi="GHEA Grapalat" w:cs="Calibri"/>
                <w:sz w:val="18"/>
                <w:szCs w:val="18"/>
              </w:rPr>
            </w:pPr>
            <w:r w:rsidRPr="00E878D0">
              <w:rPr>
                <w:rFonts w:ascii="GHEA Grapalat" w:hAnsi="GHEA Grapalat"/>
                <w:sz w:val="18"/>
                <w:szCs w:val="18"/>
              </w:rPr>
              <w:t>Առողջահահության նախարարություն</w:t>
            </w:r>
          </w:p>
        </w:tc>
        <w:tc>
          <w:tcPr>
            <w:tcW w:w="1545" w:type="dxa"/>
            <w:gridSpan w:val="3"/>
          </w:tcPr>
          <w:p w14:paraId="4B1C5B57" w14:textId="32FDD649" w:rsidR="003700EA" w:rsidRPr="00E878D0" w:rsidRDefault="003700EA" w:rsidP="003700EA">
            <w:pPr>
              <w:rPr>
                <w:rFonts w:ascii="GHEA Grapalat" w:hAnsi="GHEA Grapalat"/>
                <w:sz w:val="18"/>
                <w:szCs w:val="18"/>
              </w:rPr>
            </w:pPr>
            <w:r w:rsidRPr="00E878D0">
              <w:rPr>
                <w:rFonts w:ascii="GHEA Grapalat" w:hAnsi="GHEA Grapalat"/>
                <w:sz w:val="18"/>
                <w:szCs w:val="18"/>
              </w:rPr>
              <w:t>Առկա է անհրաժեշտություն՝ տեխնիկական աջակցություն, փորձագետ, ազգային մասնագետների վերապատրաստում</w:t>
            </w:r>
          </w:p>
        </w:tc>
        <w:tc>
          <w:tcPr>
            <w:tcW w:w="3604" w:type="dxa"/>
            <w:gridSpan w:val="4"/>
          </w:tcPr>
          <w:p w14:paraId="19E8F824" w14:textId="16C88F3A" w:rsidR="003700EA" w:rsidRPr="00E878D0" w:rsidRDefault="003700EA" w:rsidP="003700EA">
            <w:pPr>
              <w:rPr>
                <w:rFonts w:ascii="GHEA Grapalat" w:hAnsi="GHEA Grapalat"/>
                <w:sz w:val="18"/>
                <w:szCs w:val="18"/>
              </w:rPr>
            </w:pPr>
            <w:r w:rsidRPr="00E878D0">
              <w:rPr>
                <w:rFonts w:ascii="GHEA Grapalat" w:hAnsi="GHEA Grapalat"/>
                <w:sz w:val="18"/>
                <w:szCs w:val="18"/>
              </w:rPr>
              <w:t>«Ծխախոտային արտադրատեսակների և դրանց փոխարինիչների օգտագործման հետևանքով առողջությանը հասցվող վնասի նվազեցման և կանխարգելման մասին» ՀՀ օրենքի</w:t>
            </w:r>
            <w:r>
              <w:rPr>
                <w:rFonts w:ascii="GHEA Grapalat" w:hAnsi="GHEA Grapalat"/>
                <w:sz w:val="18"/>
                <w:szCs w:val="18"/>
              </w:rPr>
              <w:t xml:space="preserve"> կիրարկում</w:t>
            </w:r>
            <w:r w:rsidRPr="00E878D0">
              <w:rPr>
                <w:rFonts w:ascii="GHEA Grapalat" w:hAnsi="GHEA Grapalat"/>
                <w:sz w:val="18"/>
                <w:szCs w:val="18"/>
              </w:rPr>
              <w:t>, ինչպես նաև մի շարք  հարակից օր</w:t>
            </w:r>
            <w:r>
              <w:rPr>
                <w:rFonts w:ascii="GHEA Grapalat" w:hAnsi="GHEA Grapalat"/>
                <w:sz w:val="18"/>
                <w:szCs w:val="18"/>
              </w:rPr>
              <w:t>ենքներում փոփոխություններ կատար</w:t>
            </w:r>
            <w:r w:rsidRPr="00E878D0">
              <w:rPr>
                <w:rFonts w:ascii="GHEA Grapalat" w:hAnsi="GHEA Grapalat"/>
                <w:sz w:val="18"/>
                <w:szCs w:val="18"/>
              </w:rPr>
              <w:t>ելու մասին ՀՀ ընդունված և գործող օրենքներ:</w:t>
            </w:r>
          </w:p>
        </w:tc>
      </w:tr>
      <w:tr w:rsidR="003700EA" w:rsidRPr="0071489C" w14:paraId="18FDBB10" w14:textId="77777777" w:rsidTr="006A7F4E">
        <w:trPr>
          <w:gridAfter w:val="4"/>
          <w:wAfter w:w="142" w:type="dxa"/>
        </w:trPr>
        <w:tc>
          <w:tcPr>
            <w:tcW w:w="990" w:type="dxa"/>
            <w:gridSpan w:val="2"/>
          </w:tcPr>
          <w:p w14:paraId="6DE7649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136815B8" w14:textId="77777777" w:rsidR="003700EA" w:rsidRPr="0071489C" w:rsidRDefault="003700EA" w:rsidP="003700EA">
            <w:pPr>
              <w:rPr>
                <w:rFonts w:ascii="GHEA Grapalat" w:hAnsi="GHEA Grapalat"/>
                <w:b/>
                <w:sz w:val="18"/>
                <w:szCs w:val="18"/>
              </w:rPr>
            </w:pPr>
            <w:r w:rsidRPr="0071489C">
              <w:rPr>
                <w:rFonts w:ascii="GHEA Grapalat" w:hAnsi="GHEA Grapalat" w:cs="Sylfaen"/>
                <w:b/>
                <w:sz w:val="18"/>
                <w:szCs w:val="18"/>
              </w:rPr>
              <w:t>Հոդված</w:t>
            </w:r>
            <w:r w:rsidRPr="0071489C">
              <w:rPr>
                <w:rFonts w:ascii="GHEA Grapalat" w:hAnsi="GHEA Grapalat"/>
                <w:b/>
                <w:sz w:val="18"/>
                <w:szCs w:val="18"/>
              </w:rPr>
              <w:t xml:space="preserve"> 92,  </w:t>
            </w:r>
            <w:r w:rsidRPr="0071489C">
              <w:rPr>
                <w:rFonts w:ascii="GHEA Grapalat" w:hAnsi="GHEA Grapalat" w:cs="Sylfaen"/>
                <w:b/>
                <w:sz w:val="18"/>
                <w:szCs w:val="18"/>
              </w:rPr>
              <w:lastRenderedPageBreak/>
              <w:t>Հոդված</w:t>
            </w:r>
            <w:r w:rsidRPr="0071489C">
              <w:rPr>
                <w:rFonts w:ascii="GHEA Grapalat" w:hAnsi="GHEA Grapalat"/>
                <w:b/>
                <w:sz w:val="18"/>
                <w:szCs w:val="18"/>
              </w:rPr>
              <w:t xml:space="preserve"> 82. </w:t>
            </w:r>
            <w:r w:rsidRPr="0071489C">
              <w:rPr>
                <w:rFonts w:ascii="GHEA Grapalat" w:hAnsi="GHEA Grapalat" w:cs="Sylfaen"/>
                <w:b/>
                <w:sz w:val="18"/>
                <w:szCs w:val="18"/>
              </w:rPr>
              <w:t>կետ</w:t>
            </w:r>
            <w:r w:rsidRPr="0071489C">
              <w:rPr>
                <w:rFonts w:ascii="GHEA Grapalat" w:hAnsi="GHEA Grapalat"/>
                <w:b/>
                <w:sz w:val="18"/>
                <w:szCs w:val="18"/>
              </w:rPr>
              <w:t xml:space="preserve"> (b)</w:t>
            </w:r>
          </w:p>
          <w:p w14:paraId="1B15F8DB" w14:textId="77777777" w:rsidR="003700EA" w:rsidRPr="0071489C" w:rsidRDefault="003700EA" w:rsidP="003700EA">
            <w:pPr>
              <w:rPr>
                <w:rFonts w:ascii="GHEA Grapalat" w:hAnsi="GHEA Grapalat" w:cs="Sylfaen"/>
                <w:sz w:val="18"/>
                <w:szCs w:val="18"/>
              </w:rPr>
            </w:pPr>
            <w:r w:rsidRPr="0071489C">
              <w:rPr>
                <w:rFonts w:ascii="GHEA Grapalat" w:hAnsi="GHEA Grapalat"/>
                <w:sz w:val="18"/>
                <w:szCs w:val="18"/>
              </w:rPr>
              <w:t xml:space="preserve"> </w:t>
            </w:r>
            <w:r w:rsidRPr="0071489C">
              <w:rPr>
                <w:rFonts w:ascii="GHEA Grapalat" w:hAnsi="GHEA Grapalat" w:cs="Sylfaen"/>
                <w:sz w:val="18"/>
                <w:szCs w:val="18"/>
              </w:rPr>
              <w:t>Ծխախոտի</w:t>
            </w:r>
            <w:r w:rsidRPr="0071489C">
              <w:rPr>
                <w:rFonts w:ascii="GHEA Grapalat" w:hAnsi="GHEA Grapalat"/>
                <w:sz w:val="18"/>
                <w:szCs w:val="18"/>
              </w:rPr>
              <w:t xml:space="preserve"> </w:t>
            </w:r>
            <w:r w:rsidRPr="0071489C">
              <w:rPr>
                <w:rFonts w:ascii="GHEA Grapalat" w:hAnsi="GHEA Grapalat" w:cs="Sylfaen"/>
                <w:sz w:val="18"/>
                <w:szCs w:val="18"/>
              </w:rPr>
              <w:t>դեմ</w:t>
            </w:r>
            <w:r w:rsidRPr="0071489C">
              <w:rPr>
                <w:rFonts w:ascii="GHEA Grapalat" w:hAnsi="GHEA Grapalat"/>
                <w:sz w:val="18"/>
                <w:szCs w:val="18"/>
              </w:rPr>
              <w:t xml:space="preserve"> </w:t>
            </w:r>
            <w:r w:rsidRPr="0071489C">
              <w:rPr>
                <w:rFonts w:ascii="GHEA Grapalat" w:hAnsi="GHEA Grapalat" w:cs="Sylfaen"/>
                <w:sz w:val="18"/>
                <w:szCs w:val="18"/>
              </w:rPr>
              <w:t>պայքարի</w:t>
            </w:r>
            <w:r w:rsidRPr="0071489C">
              <w:rPr>
                <w:rFonts w:ascii="GHEA Grapalat" w:hAnsi="GHEA Grapalat"/>
                <w:sz w:val="18"/>
                <w:szCs w:val="18"/>
              </w:rPr>
              <w:t xml:space="preserve"> </w:t>
            </w:r>
            <w:r w:rsidRPr="0071489C">
              <w:rPr>
                <w:rFonts w:ascii="GHEA Grapalat" w:hAnsi="GHEA Grapalat" w:cs="Sylfaen"/>
                <w:sz w:val="18"/>
                <w:szCs w:val="18"/>
              </w:rPr>
              <w:t>նպատակով</w:t>
            </w:r>
            <w:r w:rsidRPr="0071489C">
              <w:rPr>
                <w:rFonts w:ascii="GHEA Grapalat" w:hAnsi="GHEA Grapalat"/>
                <w:sz w:val="18"/>
                <w:szCs w:val="18"/>
              </w:rPr>
              <w:t xml:space="preserve">` </w:t>
            </w:r>
            <w:r w:rsidRPr="0071489C">
              <w:rPr>
                <w:rFonts w:ascii="GHEA Grapalat" w:hAnsi="GHEA Grapalat" w:cs="Sylfaen"/>
                <w:sz w:val="18"/>
                <w:szCs w:val="18"/>
              </w:rPr>
              <w:t>հանրային</w:t>
            </w:r>
            <w:r w:rsidRPr="0071489C">
              <w:rPr>
                <w:rFonts w:ascii="GHEA Grapalat" w:hAnsi="GHEA Grapalat"/>
                <w:sz w:val="18"/>
                <w:szCs w:val="18"/>
              </w:rPr>
              <w:t xml:space="preserve"> </w:t>
            </w:r>
            <w:r w:rsidRPr="0071489C">
              <w:rPr>
                <w:rFonts w:ascii="GHEA Grapalat" w:hAnsi="GHEA Grapalat" w:cs="Sylfaen"/>
                <w:sz w:val="18"/>
                <w:szCs w:val="18"/>
              </w:rPr>
              <w:t>առողջապահության</w:t>
            </w:r>
            <w:r w:rsidRPr="0071489C">
              <w:rPr>
                <w:rFonts w:ascii="GHEA Grapalat" w:hAnsi="GHEA Grapalat"/>
                <w:sz w:val="18"/>
                <w:szCs w:val="18"/>
              </w:rPr>
              <w:t xml:space="preserve"> </w:t>
            </w:r>
            <w:r w:rsidRPr="0071489C">
              <w:rPr>
                <w:rFonts w:ascii="GHEA Grapalat" w:hAnsi="GHEA Grapalat" w:cs="Sylfaen"/>
                <w:sz w:val="18"/>
                <w:szCs w:val="18"/>
              </w:rPr>
              <w:t>ոլորտի</w:t>
            </w:r>
            <w:r w:rsidRPr="0071489C">
              <w:rPr>
                <w:rFonts w:ascii="GHEA Grapalat" w:hAnsi="GHEA Grapalat"/>
                <w:sz w:val="18"/>
                <w:szCs w:val="18"/>
              </w:rPr>
              <w:t xml:space="preserve"> </w:t>
            </w:r>
            <w:r w:rsidRPr="0071489C">
              <w:rPr>
                <w:rFonts w:ascii="GHEA Grapalat" w:hAnsi="GHEA Grapalat" w:cs="Sylfaen"/>
                <w:sz w:val="18"/>
                <w:szCs w:val="18"/>
              </w:rPr>
              <w:t>մասնագետների</w:t>
            </w:r>
            <w:r w:rsidRPr="0071489C">
              <w:rPr>
                <w:rFonts w:ascii="GHEA Grapalat" w:hAnsi="GHEA Grapalat"/>
                <w:sz w:val="18"/>
                <w:szCs w:val="18"/>
              </w:rPr>
              <w:t xml:space="preserve"> </w:t>
            </w:r>
            <w:r w:rsidRPr="0071489C">
              <w:rPr>
                <w:rFonts w:ascii="GHEA Grapalat" w:hAnsi="GHEA Grapalat" w:cs="Sylfaen"/>
                <w:sz w:val="18"/>
                <w:szCs w:val="18"/>
              </w:rPr>
              <w:t>և</w:t>
            </w:r>
            <w:r w:rsidRPr="0071489C">
              <w:rPr>
                <w:rFonts w:ascii="GHEA Grapalat" w:hAnsi="GHEA Grapalat"/>
                <w:sz w:val="18"/>
                <w:szCs w:val="18"/>
              </w:rPr>
              <w:t xml:space="preserve"> </w:t>
            </w:r>
            <w:r w:rsidRPr="0071489C">
              <w:rPr>
                <w:rFonts w:ascii="GHEA Grapalat" w:hAnsi="GHEA Grapalat" w:cs="Sylfaen"/>
                <w:sz w:val="18"/>
                <w:szCs w:val="18"/>
              </w:rPr>
              <w:t>բնակչության</w:t>
            </w:r>
            <w:r w:rsidRPr="0071489C">
              <w:rPr>
                <w:rFonts w:ascii="GHEA Grapalat" w:hAnsi="GHEA Grapalat"/>
                <w:sz w:val="18"/>
                <w:szCs w:val="18"/>
              </w:rPr>
              <w:t xml:space="preserve"> </w:t>
            </w:r>
            <w:r w:rsidRPr="0071489C">
              <w:rPr>
                <w:rFonts w:ascii="GHEA Grapalat" w:hAnsi="GHEA Grapalat" w:cs="Sylfaen"/>
                <w:sz w:val="18"/>
                <w:szCs w:val="18"/>
              </w:rPr>
              <w:t>իրազեկվածության</w:t>
            </w:r>
            <w:r w:rsidRPr="0071489C">
              <w:rPr>
                <w:rFonts w:ascii="GHEA Grapalat" w:hAnsi="GHEA Grapalat"/>
                <w:sz w:val="18"/>
                <w:szCs w:val="18"/>
              </w:rPr>
              <w:t xml:space="preserve"> </w:t>
            </w:r>
            <w:r w:rsidRPr="0071489C">
              <w:rPr>
                <w:rFonts w:ascii="GHEA Grapalat" w:hAnsi="GHEA Grapalat" w:cs="Sylfaen"/>
                <w:sz w:val="18"/>
                <w:szCs w:val="18"/>
              </w:rPr>
              <w:t>մակարդակի</w:t>
            </w:r>
            <w:r w:rsidRPr="0071489C">
              <w:rPr>
                <w:rFonts w:ascii="GHEA Grapalat" w:hAnsi="GHEA Grapalat"/>
                <w:sz w:val="18"/>
                <w:szCs w:val="18"/>
              </w:rPr>
              <w:t xml:space="preserve"> </w:t>
            </w:r>
            <w:r w:rsidRPr="0071489C">
              <w:rPr>
                <w:rFonts w:ascii="GHEA Grapalat" w:hAnsi="GHEA Grapalat" w:cs="Sylfaen"/>
                <w:sz w:val="18"/>
                <w:szCs w:val="18"/>
              </w:rPr>
              <w:t>բարձրացմանն</w:t>
            </w:r>
            <w:r w:rsidRPr="0071489C">
              <w:rPr>
                <w:rFonts w:ascii="GHEA Grapalat" w:hAnsi="GHEA Grapalat"/>
                <w:sz w:val="18"/>
                <w:szCs w:val="18"/>
              </w:rPr>
              <w:t xml:space="preserve"> </w:t>
            </w:r>
            <w:r w:rsidRPr="0071489C">
              <w:rPr>
                <w:rFonts w:ascii="GHEA Grapalat" w:hAnsi="GHEA Grapalat" w:cs="Sylfaen"/>
                <w:sz w:val="18"/>
                <w:szCs w:val="18"/>
              </w:rPr>
              <w:t>ուղղված</w:t>
            </w:r>
            <w:r w:rsidRPr="0071489C">
              <w:rPr>
                <w:rFonts w:ascii="GHEA Grapalat" w:hAnsi="GHEA Grapalat"/>
                <w:sz w:val="18"/>
                <w:szCs w:val="18"/>
              </w:rPr>
              <w:t xml:space="preserve"> </w:t>
            </w:r>
            <w:r w:rsidRPr="0071489C">
              <w:rPr>
                <w:rFonts w:ascii="GHEA Grapalat" w:hAnsi="GHEA Grapalat" w:cs="Sylfaen"/>
                <w:sz w:val="18"/>
                <w:szCs w:val="18"/>
              </w:rPr>
              <w:t>աշխատանքների</w:t>
            </w:r>
            <w:r w:rsidRPr="0071489C">
              <w:rPr>
                <w:rFonts w:ascii="GHEA Grapalat" w:hAnsi="GHEA Grapalat"/>
                <w:sz w:val="18"/>
                <w:szCs w:val="18"/>
              </w:rPr>
              <w:t xml:space="preserve"> </w:t>
            </w:r>
            <w:r w:rsidRPr="0071489C">
              <w:rPr>
                <w:rFonts w:ascii="GHEA Grapalat" w:hAnsi="GHEA Grapalat" w:cs="Sylfaen"/>
                <w:sz w:val="18"/>
                <w:szCs w:val="18"/>
              </w:rPr>
              <w:t>իրականացում</w:t>
            </w:r>
          </w:p>
          <w:p w14:paraId="610BAD4E" w14:textId="77777777" w:rsidR="003700EA" w:rsidRPr="0071489C" w:rsidRDefault="003700EA" w:rsidP="003700EA">
            <w:pPr>
              <w:jc w:val="both"/>
              <w:rPr>
                <w:rFonts w:ascii="GHEA Grapalat" w:hAnsi="GHEA Grapalat" w:cs="Cambria"/>
                <w:bCs/>
                <w:noProof/>
                <w:sz w:val="18"/>
                <w:szCs w:val="18"/>
              </w:rPr>
            </w:pPr>
          </w:p>
        </w:tc>
        <w:tc>
          <w:tcPr>
            <w:tcW w:w="2241" w:type="dxa"/>
          </w:tcPr>
          <w:p w14:paraId="18047443" w14:textId="454A187B" w:rsidR="003700EA" w:rsidRPr="0071489C" w:rsidRDefault="003700EA" w:rsidP="003700EA">
            <w:pPr>
              <w:rPr>
                <w:rFonts w:ascii="GHEA Grapalat" w:hAnsi="GHEA Grapalat"/>
                <w:b/>
                <w:sz w:val="18"/>
                <w:szCs w:val="18"/>
              </w:rPr>
            </w:pPr>
            <w:r w:rsidRPr="0071489C">
              <w:rPr>
                <w:rFonts w:ascii="GHEA Grapalat" w:hAnsi="GHEA Grapalat"/>
                <w:sz w:val="18"/>
                <w:szCs w:val="18"/>
              </w:rPr>
              <w:lastRenderedPageBreak/>
              <w:t>Թրեյնինգ-</w:t>
            </w:r>
            <w:r w:rsidRPr="0071489C">
              <w:rPr>
                <w:rFonts w:ascii="GHEA Grapalat" w:hAnsi="GHEA Grapalat"/>
                <w:sz w:val="18"/>
                <w:szCs w:val="18"/>
              </w:rPr>
              <w:lastRenderedPageBreak/>
              <w:t>դասընթացների կազմակերպում:</w:t>
            </w:r>
          </w:p>
        </w:tc>
        <w:tc>
          <w:tcPr>
            <w:tcW w:w="1345" w:type="dxa"/>
            <w:gridSpan w:val="3"/>
          </w:tcPr>
          <w:p w14:paraId="7DECE988" w14:textId="425980AC"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2021-2023</w:t>
            </w:r>
          </w:p>
        </w:tc>
        <w:tc>
          <w:tcPr>
            <w:tcW w:w="1611" w:type="dxa"/>
            <w:gridSpan w:val="4"/>
          </w:tcPr>
          <w:p w14:paraId="7EAA1FA5"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w:t>
            </w:r>
            <w:r w:rsidRPr="0071489C">
              <w:rPr>
                <w:rFonts w:ascii="GHEA Grapalat" w:hAnsi="GHEA Grapalat"/>
                <w:sz w:val="18"/>
                <w:szCs w:val="18"/>
                <w:lang w:val="hy-AM"/>
              </w:rPr>
              <w:lastRenderedPageBreak/>
              <w:t>վ ժամկետ սահմանված չէ</w:t>
            </w:r>
          </w:p>
          <w:p w14:paraId="04C7F348"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05CCC1CA" w14:textId="5F8D02FD" w:rsidR="003700EA" w:rsidRPr="0071489C" w:rsidRDefault="003700EA" w:rsidP="003700EA">
            <w:pPr>
              <w:rPr>
                <w:rFonts w:ascii="GHEA Grapalat" w:hAnsi="GHEA Grapalat" w:cs="Calibri"/>
                <w:sz w:val="18"/>
                <w:szCs w:val="18"/>
              </w:rPr>
            </w:pPr>
            <w:r w:rsidRPr="0071489C">
              <w:rPr>
                <w:rFonts w:ascii="GHEA Grapalat" w:hAnsi="GHEA Grapalat"/>
                <w:sz w:val="18"/>
                <w:szCs w:val="18"/>
              </w:rPr>
              <w:lastRenderedPageBreak/>
              <w:t xml:space="preserve">ՀՀ </w:t>
            </w:r>
            <w:r w:rsidRPr="0071489C">
              <w:rPr>
                <w:rFonts w:ascii="GHEA Grapalat" w:hAnsi="GHEA Grapalat"/>
                <w:sz w:val="18"/>
                <w:szCs w:val="18"/>
              </w:rPr>
              <w:lastRenderedPageBreak/>
              <w:t>առողջահահության նախարարություն</w:t>
            </w:r>
          </w:p>
        </w:tc>
        <w:tc>
          <w:tcPr>
            <w:tcW w:w="1545" w:type="dxa"/>
            <w:gridSpan w:val="3"/>
          </w:tcPr>
          <w:p w14:paraId="1B331171" w14:textId="3FB87C1A"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 xml:space="preserve">Առկա է ԵՄ </w:t>
            </w:r>
            <w:r w:rsidRPr="0071489C">
              <w:rPr>
                <w:rFonts w:ascii="GHEA Grapalat" w:hAnsi="GHEA Grapalat"/>
                <w:sz w:val="18"/>
                <w:szCs w:val="18"/>
              </w:rPr>
              <w:lastRenderedPageBreak/>
              <w:t>տեխնիկական, ֆինանսական աջակցություն, փորձագետների այց</w:t>
            </w:r>
          </w:p>
        </w:tc>
        <w:tc>
          <w:tcPr>
            <w:tcW w:w="3604" w:type="dxa"/>
            <w:gridSpan w:val="4"/>
          </w:tcPr>
          <w:p w14:paraId="1130D23A" w14:textId="237DC345"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 xml:space="preserve">Ծխախոտի օգտագործման նպատակով </w:t>
            </w:r>
            <w:r w:rsidRPr="0071489C">
              <w:rPr>
                <w:rFonts w:ascii="GHEA Grapalat" w:hAnsi="GHEA Grapalat"/>
                <w:sz w:val="18"/>
                <w:szCs w:val="18"/>
              </w:rPr>
              <w:lastRenderedPageBreak/>
              <w:t>առաջացած վնասների և հետևանքների վերաբերյալ հանրության իրազեկվածության մակարդակի բարձրացում, տեսահոլովակների և տեղեկատվական  նյութերի առկայության ապահովում:</w:t>
            </w:r>
          </w:p>
        </w:tc>
      </w:tr>
      <w:tr w:rsidR="003700EA" w:rsidRPr="0071489C" w14:paraId="647502DE" w14:textId="77777777" w:rsidTr="006A7F4E">
        <w:trPr>
          <w:gridAfter w:val="4"/>
          <w:wAfter w:w="142" w:type="dxa"/>
        </w:trPr>
        <w:tc>
          <w:tcPr>
            <w:tcW w:w="990" w:type="dxa"/>
            <w:gridSpan w:val="2"/>
          </w:tcPr>
          <w:p w14:paraId="0F2155DF"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0CE814EC" w14:textId="2AB8EF08" w:rsidR="003700EA" w:rsidRPr="0071489C" w:rsidRDefault="003700EA" w:rsidP="003700EA">
            <w:pPr>
              <w:jc w:val="both"/>
              <w:rPr>
                <w:rFonts w:ascii="GHEA Grapalat" w:hAnsi="GHEA Grapalat" w:cs="Cambria"/>
                <w:bCs/>
                <w:noProof/>
                <w:sz w:val="18"/>
                <w:szCs w:val="18"/>
              </w:rPr>
            </w:pPr>
            <w:r w:rsidRPr="0071489C">
              <w:rPr>
                <w:rFonts w:ascii="GHEA Grapalat" w:hAnsi="GHEA Grapalat" w:cs="Sylfaen"/>
                <w:b/>
                <w:sz w:val="18"/>
                <w:szCs w:val="18"/>
              </w:rPr>
              <w:t>Հոդված 92,</w:t>
            </w:r>
            <w:r w:rsidRPr="0071489C">
              <w:rPr>
                <w:rFonts w:ascii="GHEA Grapalat" w:hAnsi="GHEA Grapalat" w:cs="Sylfaen"/>
                <w:sz w:val="18"/>
                <w:szCs w:val="18"/>
              </w:rPr>
              <w:t xml:space="preserve">  Հակամանրէային դեղերի նկատմամբ կայունության կանխարգելման և  հսկողության ուղղությամբ աշխատանքների իրականացում</w:t>
            </w:r>
          </w:p>
        </w:tc>
        <w:tc>
          <w:tcPr>
            <w:tcW w:w="2241" w:type="dxa"/>
          </w:tcPr>
          <w:p w14:paraId="13B6CBE4" w14:textId="77777777" w:rsidR="003700EA" w:rsidRPr="0071489C" w:rsidRDefault="003700EA" w:rsidP="003700EA">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Հակամանրէային դեղերի նկատմամբ կայունության, դետքային համաճարակաբանական հսկողության համակարգի ներդրում, մասնավորապես արյան հունի վարակների համաճարակաբանական հսկողության համակարգի (համաձայն CEASAR մեթոդաբանության), մանրէաբանների  EUCAST մեթոդաբանության ուսուցում </w:t>
            </w:r>
          </w:p>
          <w:p w14:paraId="66B8B654" w14:textId="77777777" w:rsidR="003700EA" w:rsidRPr="0071489C" w:rsidRDefault="003700EA" w:rsidP="003700EA">
            <w:pPr>
              <w:rPr>
                <w:rFonts w:ascii="GHEA Grapalat" w:hAnsi="GHEA Grapalat"/>
                <w:color w:val="000000" w:themeColor="text1"/>
                <w:sz w:val="18"/>
                <w:szCs w:val="18"/>
              </w:rPr>
            </w:pPr>
            <w:r w:rsidRPr="0071489C">
              <w:rPr>
                <w:rFonts w:ascii="GHEA Grapalat" w:hAnsi="GHEA Grapalat"/>
                <w:color w:val="000000" w:themeColor="text1"/>
                <w:sz w:val="18"/>
                <w:szCs w:val="18"/>
              </w:rPr>
              <w:t>(հրահանգներով չի կարգավորվում)</w:t>
            </w:r>
          </w:p>
          <w:p w14:paraId="57379FD0" w14:textId="77777777" w:rsidR="003700EA" w:rsidRPr="0071489C" w:rsidRDefault="003700EA" w:rsidP="003700EA">
            <w:pPr>
              <w:rPr>
                <w:rFonts w:ascii="GHEA Grapalat" w:hAnsi="GHEA Grapalat"/>
                <w:color w:val="000000" w:themeColor="text1"/>
                <w:sz w:val="18"/>
                <w:szCs w:val="18"/>
              </w:rPr>
            </w:pPr>
          </w:p>
          <w:p w14:paraId="3E774B18" w14:textId="77777777" w:rsidR="003700EA" w:rsidRPr="0071489C" w:rsidRDefault="003700EA" w:rsidP="003700EA">
            <w:pPr>
              <w:rPr>
                <w:rFonts w:ascii="GHEA Grapalat" w:hAnsi="GHEA Grapalat"/>
                <w:b/>
                <w:sz w:val="18"/>
                <w:szCs w:val="18"/>
              </w:rPr>
            </w:pPr>
          </w:p>
        </w:tc>
        <w:tc>
          <w:tcPr>
            <w:tcW w:w="1345" w:type="dxa"/>
            <w:gridSpan w:val="3"/>
          </w:tcPr>
          <w:p w14:paraId="0188BBC1" w14:textId="07E7CB35" w:rsidR="003700EA" w:rsidRPr="0071489C" w:rsidRDefault="003700EA" w:rsidP="003700EA">
            <w:pPr>
              <w:rPr>
                <w:rFonts w:ascii="GHEA Grapalat" w:hAnsi="GHEA Grapalat"/>
                <w:sz w:val="18"/>
                <w:szCs w:val="18"/>
              </w:rPr>
            </w:pPr>
            <w:r w:rsidRPr="0071489C">
              <w:rPr>
                <w:rFonts w:ascii="GHEA Grapalat" w:hAnsi="GHEA Grapalat"/>
                <w:sz w:val="18"/>
                <w:szCs w:val="18"/>
              </w:rPr>
              <w:t>2023</w:t>
            </w:r>
          </w:p>
        </w:tc>
        <w:tc>
          <w:tcPr>
            <w:tcW w:w="1611" w:type="dxa"/>
            <w:gridSpan w:val="4"/>
          </w:tcPr>
          <w:p w14:paraId="2F87E1D9"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75977B08"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4F57CA48" w14:textId="0AF01AA0" w:rsidR="003700EA" w:rsidRPr="0071489C" w:rsidRDefault="003700EA" w:rsidP="003700EA">
            <w:pPr>
              <w:rPr>
                <w:rFonts w:ascii="GHEA Grapalat" w:hAnsi="GHEA Grapalat" w:cs="Calibri"/>
                <w:sz w:val="18"/>
                <w:szCs w:val="18"/>
              </w:rPr>
            </w:pPr>
            <w:r w:rsidRPr="0071489C">
              <w:rPr>
                <w:rFonts w:ascii="GHEA Grapalat" w:hAnsi="GHEA Grapalat"/>
                <w:color w:val="000000" w:themeColor="text1"/>
                <w:sz w:val="18"/>
                <w:szCs w:val="18"/>
              </w:rPr>
              <w:t>Առողջահահության նախարարություն</w:t>
            </w:r>
          </w:p>
        </w:tc>
        <w:tc>
          <w:tcPr>
            <w:tcW w:w="1545" w:type="dxa"/>
            <w:gridSpan w:val="3"/>
          </w:tcPr>
          <w:p w14:paraId="75F81295" w14:textId="383A28F8" w:rsidR="003700EA" w:rsidRPr="0071489C" w:rsidRDefault="003700EA" w:rsidP="003700EA">
            <w:pPr>
              <w:rPr>
                <w:rFonts w:ascii="GHEA Grapalat" w:hAnsi="GHEA Grapalat"/>
                <w:sz w:val="18"/>
                <w:szCs w:val="18"/>
              </w:rPr>
            </w:pPr>
            <w:r w:rsidRPr="0071489C">
              <w:rPr>
                <w:rFonts w:ascii="GHEA Grapalat" w:hAnsi="GHEA Grapalat"/>
                <w:sz w:val="18"/>
                <w:szCs w:val="18"/>
              </w:rPr>
              <w:t>Առկա է ԵՄ տեխնիկական, ֆինանսական աջակցություն, փորձագետների այց</w:t>
            </w:r>
          </w:p>
        </w:tc>
        <w:tc>
          <w:tcPr>
            <w:tcW w:w="3604" w:type="dxa"/>
            <w:gridSpan w:val="4"/>
          </w:tcPr>
          <w:p w14:paraId="48EDC395" w14:textId="2A427874" w:rsidR="003700EA" w:rsidRPr="0071489C" w:rsidRDefault="003700EA" w:rsidP="003700EA">
            <w:pPr>
              <w:rPr>
                <w:rFonts w:ascii="GHEA Grapalat" w:hAnsi="GHEA Grapalat"/>
                <w:sz w:val="18"/>
                <w:szCs w:val="18"/>
              </w:rPr>
            </w:pPr>
            <w:r w:rsidRPr="0071489C">
              <w:rPr>
                <w:rFonts w:ascii="GHEA Grapalat" w:hAnsi="GHEA Grapalat"/>
                <w:color w:val="000000" w:themeColor="text1"/>
                <w:sz w:val="18"/>
                <w:szCs w:val="18"/>
              </w:rPr>
              <w:t>Արյան հունի վարակի հիմնական հարուցիչների նկատմամբ դետքային համաճարակաբանական հսկողության համակարգի ստեղծում և գործադրում</w:t>
            </w:r>
          </w:p>
        </w:tc>
      </w:tr>
      <w:tr w:rsidR="003700EA" w:rsidRPr="0071489C" w14:paraId="6ACD0B83" w14:textId="77777777" w:rsidTr="006A7F4E">
        <w:trPr>
          <w:gridAfter w:val="4"/>
          <w:wAfter w:w="142" w:type="dxa"/>
        </w:trPr>
        <w:tc>
          <w:tcPr>
            <w:tcW w:w="990" w:type="dxa"/>
            <w:gridSpan w:val="2"/>
          </w:tcPr>
          <w:p w14:paraId="02E19A58"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23EAC75C" w14:textId="5313C31F" w:rsidR="003700EA" w:rsidRPr="0071489C" w:rsidRDefault="003700EA" w:rsidP="003700EA">
            <w:pPr>
              <w:jc w:val="both"/>
              <w:rPr>
                <w:rFonts w:ascii="GHEA Grapalat" w:hAnsi="GHEA Grapalat" w:cs="Cambria"/>
                <w:bCs/>
                <w:noProof/>
                <w:sz w:val="18"/>
                <w:szCs w:val="18"/>
              </w:rPr>
            </w:pPr>
            <w:r w:rsidRPr="0071489C">
              <w:rPr>
                <w:rFonts w:ascii="GHEA Grapalat" w:hAnsi="GHEA Grapalat"/>
                <w:b/>
                <w:sz w:val="18"/>
                <w:szCs w:val="18"/>
              </w:rPr>
              <w:t>Հոդված 92,</w:t>
            </w:r>
            <w:r w:rsidRPr="0071489C">
              <w:rPr>
                <w:rFonts w:ascii="GHEA Grapalat" w:hAnsi="GHEA Grapalat"/>
                <w:sz w:val="18"/>
                <w:szCs w:val="18"/>
              </w:rPr>
              <w:t xml:space="preserve">  Կենդանիների </w:t>
            </w:r>
            <w:r w:rsidRPr="0071489C">
              <w:rPr>
                <w:rFonts w:ascii="GHEA Grapalat" w:hAnsi="GHEA Grapalat"/>
                <w:sz w:val="18"/>
                <w:szCs w:val="18"/>
              </w:rPr>
              <w:lastRenderedPageBreak/>
              <w:t>համար նախատեսված հակամանրէային դեղերի կիրառման վերաբերյալ  մշտադիտարկում</w:t>
            </w:r>
          </w:p>
        </w:tc>
        <w:tc>
          <w:tcPr>
            <w:tcW w:w="2241" w:type="dxa"/>
          </w:tcPr>
          <w:p w14:paraId="00EEE068" w14:textId="383152F4" w:rsidR="003700EA" w:rsidRPr="0071489C" w:rsidRDefault="003700EA" w:rsidP="003700EA">
            <w:pPr>
              <w:rPr>
                <w:rFonts w:ascii="GHEA Grapalat" w:hAnsi="GHEA Grapalat"/>
                <w:b/>
                <w:sz w:val="18"/>
                <w:szCs w:val="18"/>
              </w:rPr>
            </w:pPr>
            <w:r w:rsidRPr="0071489C">
              <w:rPr>
                <w:rFonts w:ascii="GHEA Grapalat" w:hAnsi="GHEA Grapalat"/>
                <w:sz w:val="18"/>
                <w:szCs w:val="18"/>
              </w:rPr>
              <w:lastRenderedPageBreak/>
              <w:t xml:space="preserve">Կենդանիների համար կիրառվող </w:t>
            </w:r>
            <w:r w:rsidRPr="0071489C">
              <w:rPr>
                <w:rFonts w:ascii="GHEA Grapalat" w:hAnsi="GHEA Grapalat"/>
                <w:sz w:val="18"/>
                <w:szCs w:val="18"/>
              </w:rPr>
              <w:lastRenderedPageBreak/>
              <w:t>հակամանրէային դեղերի ռեգիստրի ստեղծում, մասնագետների  համապատասխան մեթոդաբանության ուսուցում (հրահանգներով չի կարգավորվում)</w:t>
            </w:r>
          </w:p>
        </w:tc>
        <w:tc>
          <w:tcPr>
            <w:tcW w:w="1345" w:type="dxa"/>
            <w:gridSpan w:val="3"/>
          </w:tcPr>
          <w:p w14:paraId="6723A0F0" w14:textId="57483A8C"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2022</w:t>
            </w:r>
          </w:p>
        </w:tc>
        <w:tc>
          <w:tcPr>
            <w:tcW w:w="1611" w:type="dxa"/>
            <w:gridSpan w:val="4"/>
          </w:tcPr>
          <w:p w14:paraId="08FAF9E2"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 xml:space="preserve">Համաձայնագրով ժամկետ </w:t>
            </w:r>
            <w:r w:rsidRPr="0071489C">
              <w:rPr>
                <w:rFonts w:ascii="GHEA Grapalat" w:hAnsi="GHEA Grapalat"/>
                <w:sz w:val="18"/>
                <w:szCs w:val="18"/>
                <w:lang w:val="hy-AM"/>
              </w:rPr>
              <w:lastRenderedPageBreak/>
              <w:t>սահմանված չէ</w:t>
            </w:r>
          </w:p>
          <w:p w14:paraId="5CE20901"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1F511198"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 xml:space="preserve">Առողջահահության </w:t>
            </w:r>
            <w:r w:rsidRPr="0071489C">
              <w:rPr>
                <w:rFonts w:ascii="GHEA Grapalat" w:hAnsi="GHEA Grapalat"/>
                <w:sz w:val="18"/>
                <w:szCs w:val="18"/>
              </w:rPr>
              <w:lastRenderedPageBreak/>
              <w:t xml:space="preserve">նախարարություն և </w:t>
            </w:r>
          </w:p>
          <w:p w14:paraId="66804D4B" w14:textId="041CBA6E" w:rsidR="003700EA" w:rsidRPr="0071489C" w:rsidRDefault="003700EA" w:rsidP="003700EA">
            <w:pPr>
              <w:rPr>
                <w:rFonts w:ascii="GHEA Grapalat" w:hAnsi="GHEA Grapalat" w:cs="Calibri"/>
                <w:sz w:val="18"/>
                <w:szCs w:val="18"/>
              </w:rPr>
            </w:pPr>
            <w:r w:rsidRPr="0071489C">
              <w:rPr>
                <w:rFonts w:ascii="GHEA Grapalat" w:hAnsi="GHEA Grapalat"/>
                <w:sz w:val="18"/>
                <w:szCs w:val="18"/>
              </w:rPr>
              <w:t>Գյուղատնտեսության նախարարություն</w:t>
            </w:r>
          </w:p>
        </w:tc>
        <w:tc>
          <w:tcPr>
            <w:tcW w:w="1545" w:type="dxa"/>
            <w:gridSpan w:val="3"/>
          </w:tcPr>
          <w:p w14:paraId="5D28C901"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 xml:space="preserve">առկա է  ԵՄ աջակցության  </w:t>
            </w:r>
            <w:r w:rsidRPr="0071489C">
              <w:rPr>
                <w:rFonts w:ascii="GHEA Grapalat" w:hAnsi="GHEA Grapalat"/>
                <w:sz w:val="18"/>
                <w:szCs w:val="18"/>
              </w:rPr>
              <w:lastRenderedPageBreak/>
              <w:t>անհրաժեշտություն՝ 7500000 ՀՀ դրամ , տեխնիկական աջակցություն, փորձագետների այց</w:t>
            </w:r>
          </w:p>
          <w:p w14:paraId="63221F98" w14:textId="77777777" w:rsidR="003700EA" w:rsidRPr="0071489C" w:rsidRDefault="003700EA" w:rsidP="003700EA">
            <w:pPr>
              <w:rPr>
                <w:rFonts w:ascii="GHEA Grapalat" w:hAnsi="GHEA Grapalat"/>
                <w:sz w:val="18"/>
                <w:szCs w:val="18"/>
              </w:rPr>
            </w:pPr>
          </w:p>
        </w:tc>
        <w:tc>
          <w:tcPr>
            <w:tcW w:w="3604" w:type="dxa"/>
            <w:gridSpan w:val="4"/>
          </w:tcPr>
          <w:p w14:paraId="2F22F2E5" w14:textId="00B40A4D"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 xml:space="preserve">Կենդանիների համար նախատեսված  հակամանրէային դեղերի կիրառման </w:t>
            </w:r>
            <w:r w:rsidRPr="0071489C">
              <w:rPr>
                <w:rFonts w:ascii="GHEA Grapalat" w:hAnsi="GHEA Grapalat"/>
                <w:sz w:val="18"/>
                <w:szCs w:val="18"/>
              </w:rPr>
              <w:lastRenderedPageBreak/>
              <w:t>մշտադիտարկման համակարգի ստեղծում և օգտագործման օրինաչափությունների գնահատում</w:t>
            </w:r>
          </w:p>
        </w:tc>
      </w:tr>
      <w:tr w:rsidR="003700EA" w:rsidRPr="0071489C" w14:paraId="2C302B8C" w14:textId="77777777" w:rsidTr="006A7F4E">
        <w:trPr>
          <w:gridAfter w:val="4"/>
          <w:wAfter w:w="142" w:type="dxa"/>
        </w:trPr>
        <w:tc>
          <w:tcPr>
            <w:tcW w:w="990" w:type="dxa"/>
            <w:gridSpan w:val="2"/>
          </w:tcPr>
          <w:p w14:paraId="7BEB0D81"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1A7D3906" w14:textId="77777777" w:rsidR="003700EA" w:rsidRPr="0071489C" w:rsidRDefault="003700EA" w:rsidP="003700EA">
            <w:pPr>
              <w:rPr>
                <w:rFonts w:ascii="GHEA Grapalat" w:hAnsi="GHEA Grapalat" w:cs="Cambria"/>
                <w:b/>
                <w:bCs/>
                <w:noProof/>
                <w:sz w:val="18"/>
                <w:szCs w:val="18"/>
              </w:rPr>
            </w:pPr>
            <w:r w:rsidRPr="0071489C">
              <w:rPr>
                <w:rFonts w:ascii="GHEA Grapalat" w:hAnsi="GHEA Grapalat" w:cs="Cambria"/>
                <w:b/>
                <w:bCs/>
                <w:noProof/>
                <w:sz w:val="18"/>
                <w:szCs w:val="18"/>
              </w:rPr>
              <w:t>Հոդված 93</w:t>
            </w:r>
          </w:p>
          <w:p w14:paraId="03721291" w14:textId="510169B4" w:rsidR="003700EA" w:rsidRPr="0071489C" w:rsidRDefault="003700EA" w:rsidP="003700EA">
            <w:pPr>
              <w:jc w:val="both"/>
              <w:rPr>
                <w:rFonts w:ascii="GHEA Grapalat" w:hAnsi="GHEA Grapalat"/>
                <w:b/>
                <w:sz w:val="18"/>
                <w:szCs w:val="18"/>
              </w:rPr>
            </w:pPr>
            <w:r w:rsidRPr="0071489C">
              <w:rPr>
                <w:rFonts w:ascii="GHEA Grapalat" w:hAnsi="GHEA Grapalat" w:cs="Cambria"/>
                <w:bCs/>
                <w:noProof/>
                <w:sz w:val="18"/>
                <w:szCs w:val="18"/>
              </w:rPr>
              <w:t xml:space="preserve">Համագործակցությունն ու քաղաքական երկխոսությունն ակտիվացնելու համար Կողմերը` պետք է փոխգործակցեն կրթության </w:t>
            </w:r>
            <w:r>
              <w:rPr>
                <w:rFonts w:ascii="GHEA Grapalat" w:hAnsi="GHEA Grapalat" w:cs="Cambria"/>
                <w:bCs/>
                <w:noProof/>
                <w:sz w:val="18"/>
                <w:szCs w:val="18"/>
              </w:rPr>
              <w:t>և</w:t>
            </w:r>
            <w:r w:rsidRPr="0071489C">
              <w:rPr>
                <w:rFonts w:ascii="GHEA Grapalat" w:hAnsi="GHEA Grapalat" w:cs="Cambria"/>
                <w:bCs/>
                <w:noProof/>
                <w:sz w:val="18"/>
                <w:szCs w:val="18"/>
              </w:rPr>
              <w:t xml:space="preserve"> վերապատրաստման ոլորտում՝ Հայաստանի Հանրապետության կրթության </w:t>
            </w:r>
            <w:r>
              <w:rPr>
                <w:rFonts w:ascii="GHEA Grapalat" w:hAnsi="GHEA Grapalat" w:cs="Cambria"/>
                <w:bCs/>
                <w:noProof/>
                <w:sz w:val="18"/>
                <w:szCs w:val="18"/>
              </w:rPr>
              <w:t>և</w:t>
            </w:r>
            <w:r w:rsidRPr="0071489C">
              <w:rPr>
                <w:rFonts w:ascii="GHEA Grapalat" w:hAnsi="GHEA Grapalat" w:cs="Cambria"/>
                <w:bCs/>
                <w:noProof/>
                <w:sz w:val="18"/>
                <w:szCs w:val="18"/>
              </w:rPr>
              <w:t xml:space="preserve"> վերապատրաստման համակարգերը Եվրոպական միության քաղաքականություններին ու գործելակերպերին մոտարկելու նպատակով։ Կողմերը պետք է համագործակցեն ամբողջ կյանքի ընթացքում կրթությունը խթանելու հարցում, ինչպես </w:t>
            </w:r>
            <w:r w:rsidRPr="0071489C">
              <w:rPr>
                <w:rFonts w:ascii="GHEA Grapalat" w:hAnsi="GHEA Grapalat" w:cs="Cambria"/>
                <w:bCs/>
                <w:noProof/>
                <w:sz w:val="18"/>
                <w:szCs w:val="18"/>
              </w:rPr>
              <w:lastRenderedPageBreak/>
              <w:t>նա</w:t>
            </w:r>
            <w:r>
              <w:rPr>
                <w:rFonts w:ascii="GHEA Grapalat" w:hAnsi="GHEA Grapalat" w:cs="Cambria"/>
                <w:bCs/>
                <w:noProof/>
                <w:sz w:val="18"/>
                <w:szCs w:val="18"/>
              </w:rPr>
              <w:t>և</w:t>
            </w:r>
            <w:r w:rsidRPr="0071489C">
              <w:rPr>
                <w:rFonts w:ascii="GHEA Grapalat" w:hAnsi="GHEA Grapalat" w:cs="Cambria"/>
                <w:bCs/>
                <w:noProof/>
                <w:sz w:val="18"/>
                <w:szCs w:val="18"/>
              </w:rPr>
              <w:t xml:space="preserve"> </w:t>
            </w:r>
            <w:r w:rsidRPr="0071489C">
              <w:rPr>
                <w:rFonts w:ascii="GHEA Grapalat" w:hAnsi="GHEA Grapalat" w:cs="Cambria"/>
                <w:noProof/>
                <w:sz w:val="18"/>
                <w:szCs w:val="18"/>
              </w:rPr>
              <w:t xml:space="preserve">խրախուսեն կրթության </w:t>
            </w:r>
            <w:r>
              <w:rPr>
                <w:rFonts w:ascii="GHEA Grapalat" w:hAnsi="GHEA Grapalat" w:cs="Cambria"/>
                <w:noProof/>
                <w:sz w:val="18"/>
                <w:szCs w:val="18"/>
              </w:rPr>
              <w:t>և</w:t>
            </w:r>
            <w:r w:rsidRPr="0071489C">
              <w:rPr>
                <w:rFonts w:ascii="GHEA Grapalat" w:hAnsi="GHEA Grapalat" w:cs="Cambria"/>
                <w:noProof/>
                <w:sz w:val="18"/>
                <w:szCs w:val="18"/>
              </w:rPr>
              <w:t xml:space="preserve"> </w:t>
            </w:r>
            <w:r w:rsidRPr="0071489C">
              <w:rPr>
                <w:rFonts w:ascii="GHEA Grapalat" w:hAnsi="GHEA Grapalat" w:cs="Cambria"/>
                <w:bCs/>
                <w:noProof/>
                <w:sz w:val="18"/>
                <w:szCs w:val="18"/>
              </w:rPr>
              <w:t xml:space="preserve">վերապատրաստման բոլոր մակարդակներում համագործակցությունն ու թափանցիկությունը՝ հատուկ ուշադրության կենտրոնում պահելով մասնագիտական </w:t>
            </w:r>
            <w:r>
              <w:rPr>
                <w:rFonts w:ascii="GHEA Grapalat" w:hAnsi="GHEA Grapalat" w:cs="Cambria"/>
                <w:bCs/>
                <w:noProof/>
                <w:sz w:val="18"/>
                <w:szCs w:val="18"/>
              </w:rPr>
              <w:t>և</w:t>
            </w:r>
            <w:r w:rsidRPr="0071489C">
              <w:rPr>
                <w:rFonts w:ascii="GHEA Grapalat" w:hAnsi="GHEA Grapalat" w:cs="Cambria"/>
                <w:noProof/>
                <w:sz w:val="18"/>
                <w:szCs w:val="18"/>
              </w:rPr>
              <w:t xml:space="preserve"> բարձրագույն կրթությունը։</w:t>
            </w:r>
          </w:p>
        </w:tc>
        <w:tc>
          <w:tcPr>
            <w:tcW w:w="2241" w:type="dxa"/>
          </w:tcPr>
          <w:p w14:paraId="3E410604" w14:textId="77777777" w:rsidR="003700EA" w:rsidRPr="0071489C" w:rsidRDefault="003700EA" w:rsidP="003700EA">
            <w:pPr>
              <w:rPr>
                <w:rFonts w:ascii="GHEA Grapalat" w:hAnsi="GHEA Grapalat" w:cs="Calibri"/>
                <w:sz w:val="18"/>
                <w:szCs w:val="18"/>
                <w:lang w:eastAsia="en-US" w:bidi="ar-SA"/>
              </w:rPr>
            </w:pPr>
            <w:r w:rsidRPr="0071489C">
              <w:rPr>
                <w:rFonts w:ascii="GHEA Grapalat" w:hAnsi="GHEA Grapalat" w:cs="Cambria"/>
                <w:bCs/>
                <w:noProof/>
                <w:sz w:val="18"/>
                <w:szCs w:val="18"/>
              </w:rPr>
              <w:lastRenderedPageBreak/>
              <w:t>Փորձի փոխանակում, իմունականխարգելման ոլորտի  մասնագետների կրթում և վերապատրաստում:  ԵՄ որոշում</w:t>
            </w:r>
            <w:r w:rsidRPr="0071489C">
              <w:rPr>
                <w:rFonts w:ascii="GHEA Grapalat" w:hAnsi="GHEA Grapalat" w:cs="Calibri"/>
                <w:sz w:val="18"/>
                <w:szCs w:val="18"/>
                <w:lang w:eastAsia="en-US" w:bidi="ar-SA"/>
              </w:rPr>
              <w:t>ընդունված՝ 22.10.2013թ.</w:t>
            </w:r>
          </w:p>
          <w:p w14:paraId="5F90A94F" w14:textId="77777777" w:rsidR="003700EA" w:rsidRPr="0071489C" w:rsidRDefault="003700EA" w:rsidP="003700EA">
            <w:pPr>
              <w:rPr>
                <w:rFonts w:ascii="GHEA Grapalat" w:hAnsi="GHEA Grapalat" w:cs="Cambria"/>
                <w:bCs/>
                <w:noProof/>
                <w:sz w:val="18"/>
                <w:szCs w:val="18"/>
              </w:rPr>
            </w:pPr>
            <w:r w:rsidRPr="0071489C">
              <w:rPr>
                <w:rFonts w:ascii="GHEA Grapalat" w:hAnsi="GHEA Grapalat" w:cs="Calibri"/>
                <w:sz w:val="18"/>
                <w:szCs w:val="18"/>
                <w:lang w:eastAsia="en-US" w:bidi="ar-SA"/>
              </w:rPr>
              <w:t>N1082/2013</w:t>
            </w:r>
          </w:p>
          <w:p w14:paraId="4BBC1E14" w14:textId="77777777" w:rsidR="003700EA" w:rsidRPr="0071489C" w:rsidRDefault="003700EA" w:rsidP="003700EA">
            <w:pPr>
              <w:rPr>
                <w:rFonts w:ascii="GHEA Grapalat" w:hAnsi="GHEA Grapalat" w:cs="Cambria"/>
                <w:bCs/>
                <w:noProof/>
                <w:sz w:val="18"/>
                <w:szCs w:val="18"/>
              </w:rPr>
            </w:pPr>
            <w:r w:rsidRPr="0071489C">
              <w:rPr>
                <w:rFonts w:ascii="GHEA Grapalat" w:hAnsi="GHEA Grapalat" w:cs="Cambria"/>
                <w:bCs/>
                <w:noProof/>
                <w:sz w:val="18"/>
                <w:szCs w:val="18"/>
                <w:lang w:val="en-GB"/>
              </w:rPr>
              <w:t>Հ</w:t>
            </w:r>
            <w:r w:rsidRPr="0071489C">
              <w:rPr>
                <w:rFonts w:ascii="GHEA Grapalat" w:hAnsi="GHEA Grapalat" w:cs="Cambria"/>
                <w:bCs/>
                <w:noProof/>
                <w:sz w:val="18"/>
                <w:szCs w:val="18"/>
              </w:rPr>
              <w:t>ոդված 1</w:t>
            </w:r>
          </w:p>
          <w:p w14:paraId="4A3EEC2A" w14:textId="77777777" w:rsidR="003700EA" w:rsidRPr="0071489C" w:rsidRDefault="003700EA" w:rsidP="003700EA">
            <w:pPr>
              <w:rPr>
                <w:rFonts w:ascii="GHEA Grapalat" w:hAnsi="GHEA Grapalat"/>
                <w:sz w:val="18"/>
                <w:szCs w:val="18"/>
              </w:rPr>
            </w:pPr>
          </w:p>
        </w:tc>
        <w:tc>
          <w:tcPr>
            <w:tcW w:w="1345" w:type="dxa"/>
            <w:gridSpan w:val="3"/>
          </w:tcPr>
          <w:p w14:paraId="0ADAD211" w14:textId="7777777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lang w:val="en-US"/>
              </w:rPr>
              <w:t>2021-2025</w:t>
            </w:r>
            <w:r w:rsidRPr="0071489C">
              <w:rPr>
                <w:rFonts w:ascii="GHEA Grapalat" w:hAnsi="GHEA Grapalat" w:cs="Calibri"/>
                <w:sz w:val="18"/>
                <w:szCs w:val="18"/>
              </w:rPr>
              <w:t>թթ.</w:t>
            </w:r>
          </w:p>
          <w:p w14:paraId="6AF6D688" w14:textId="77777777" w:rsidR="003700EA" w:rsidRPr="0071489C" w:rsidRDefault="003700EA" w:rsidP="003700EA">
            <w:pPr>
              <w:rPr>
                <w:rFonts w:ascii="GHEA Grapalat" w:hAnsi="GHEA Grapalat"/>
                <w:sz w:val="18"/>
                <w:szCs w:val="18"/>
              </w:rPr>
            </w:pPr>
          </w:p>
        </w:tc>
        <w:tc>
          <w:tcPr>
            <w:tcW w:w="1611" w:type="dxa"/>
            <w:gridSpan w:val="4"/>
          </w:tcPr>
          <w:p w14:paraId="07B97FC4"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Համաձայնագրով  ժամկետ</w:t>
            </w:r>
          </w:p>
          <w:p w14:paraId="72672E68" w14:textId="77777777"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eastAsia="hy-AM" w:bidi="hy-AM"/>
              </w:rPr>
            </w:pPr>
            <w:r w:rsidRPr="0071489C">
              <w:rPr>
                <w:rFonts w:ascii="GHEA Grapalat" w:hAnsi="GHEA Grapalat"/>
                <w:sz w:val="18"/>
                <w:szCs w:val="18"/>
                <w:lang w:val="hy-AM" w:eastAsia="hy-AM" w:bidi="hy-AM"/>
              </w:rPr>
              <w:t>նախատեսվածչէ</w:t>
            </w:r>
          </w:p>
          <w:p w14:paraId="1A90FFFE"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7B6C526D" w14:textId="7777777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 xml:space="preserve">Առողջապահության նախարարություն </w:t>
            </w:r>
            <w:r w:rsidRPr="0071489C">
              <w:rPr>
                <w:rFonts w:ascii="GHEA Grapalat" w:hAnsi="GHEA Grapalat"/>
                <w:sz w:val="18"/>
                <w:szCs w:val="18"/>
              </w:rPr>
              <w:t xml:space="preserve"> </w:t>
            </w:r>
            <w:r w:rsidRPr="0071489C">
              <w:rPr>
                <w:rFonts w:ascii="GHEA Grapalat" w:hAnsi="GHEA Grapalat" w:cs="Calibri"/>
                <w:sz w:val="18"/>
                <w:szCs w:val="18"/>
              </w:rPr>
              <w:t>Կրթության, գիտության, մշակույթի և սպորտի  նախարարությու</w:t>
            </w:r>
          </w:p>
          <w:p w14:paraId="47B96BFE" w14:textId="77777777" w:rsidR="003700EA" w:rsidRPr="0071489C" w:rsidRDefault="003700EA" w:rsidP="003700EA">
            <w:pPr>
              <w:rPr>
                <w:rFonts w:ascii="GHEA Grapalat" w:hAnsi="GHEA Grapalat"/>
                <w:sz w:val="18"/>
                <w:szCs w:val="18"/>
              </w:rPr>
            </w:pPr>
          </w:p>
        </w:tc>
        <w:tc>
          <w:tcPr>
            <w:tcW w:w="1545" w:type="dxa"/>
            <w:gridSpan w:val="3"/>
          </w:tcPr>
          <w:p w14:paraId="2F70DC5F" w14:textId="05A3092D" w:rsidR="003700EA" w:rsidRPr="0071489C" w:rsidRDefault="003700EA" w:rsidP="003700EA">
            <w:pPr>
              <w:rPr>
                <w:rFonts w:ascii="GHEA Grapalat" w:hAnsi="GHEA Grapalat"/>
                <w:sz w:val="18"/>
                <w:szCs w:val="18"/>
              </w:rPr>
            </w:pPr>
            <w:r w:rsidRPr="0071489C">
              <w:rPr>
                <w:rFonts w:ascii="GHEA Grapalat" w:hAnsi="GHEA Grapalat"/>
                <w:sz w:val="18"/>
                <w:szCs w:val="18"/>
              </w:rPr>
              <w:t>Աջակցությունն անհրաժեշտ է ՝ գումարի, տեխնիկական և  փորձագետի աջակցության  միջոցով:</w:t>
            </w:r>
          </w:p>
        </w:tc>
        <w:tc>
          <w:tcPr>
            <w:tcW w:w="3604" w:type="dxa"/>
            <w:gridSpan w:val="4"/>
          </w:tcPr>
          <w:p w14:paraId="5AA3B446" w14:textId="77777777" w:rsidR="003700EA" w:rsidRPr="0071489C" w:rsidRDefault="003700EA" w:rsidP="003700EA">
            <w:pPr>
              <w:rPr>
                <w:rFonts w:ascii="GHEA Grapalat" w:hAnsi="GHEA Grapalat"/>
                <w:color w:val="000000"/>
                <w:sz w:val="18"/>
                <w:szCs w:val="18"/>
                <w:shd w:val="clear" w:color="auto" w:fill="FFFFFF"/>
              </w:rPr>
            </w:pPr>
            <w:r w:rsidRPr="0071489C">
              <w:rPr>
                <w:rFonts w:ascii="GHEA Grapalat" w:hAnsi="GHEA Grapalat"/>
                <w:color w:val="000000"/>
                <w:sz w:val="18"/>
                <w:szCs w:val="18"/>
                <w:shd w:val="clear" w:color="auto" w:fill="FFFFFF"/>
              </w:rPr>
              <w:t>Բարձր  մասնագիտական հմտությունների տիրապետող իմունականխար</w:t>
            </w:r>
          </w:p>
          <w:p w14:paraId="5547D2B8" w14:textId="77777777" w:rsidR="003700EA" w:rsidRPr="0071489C" w:rsidRDefault="003700EA" w:rsidP="003700EA">
            <w:pPr>
              <w:rPr>
                <w:rFonts w:ascii="GHEA Grapalat" w:hAnsi="GHEA Grapalat"/>
                <w:color w:val="000000"/>
                <w:sz w:val="18"/>
                <w:szCs w:val="18"/>
                <w:shd w:val="clear" w:color="auto" w:fill="FFFFFF"/>
              </w:rPr>
            </w:pPr>
            <w:r w:rsidRPr="0071489C">
              <w:rPr>
                <w:rFonts w:ascii="GHEA Grapalat" w:hAnsi="GHEA Grapalat"/>
                <w:color w:val="000000"/>
                <w:sz w:val="18"/>
                <w:szCs w:val="18"/>
                <w:shd w:val="clear" w:color="auto" w:fill="FFFFFF"/>
              </w:rPr>
              <w:t xml:space="preserve">գելման  հարցերի մասնագետների առկայություն: </w:t>
            </w:r>
          </w:p>
          <w:p w14:paraId="17C2EDF9" w14:textId="77777777" w:rsidR="003700EA" w:rsidRPr="0071489C" w:rsidRDefault="003700EA" w:rsidP="003700EA">
            <w:pPr>
              <w:rPr>
                <w:rFonts w:ascii="GHEA Grapalat" w:hAnsi="GHEA Grapalat"/>
                <w:sz w:val="18"/>
                <w:szCs w:val="18"/>
              </w:rPr>
            </w:pPr>
          </w:p>
        </w:tc>
      </w:tr>
      <w:tr w:rsidR="003700EA" w:rsidRPr="0071489C" w14:paraId="018D0165" w14:textId="77777777" w:rsidTr="006A7F4E">
        <w:trPr>
          <w:gridAfter w:val="4"/>
          <w:wAfter w:w="142" w:type="dxa"/>
        </w:trPr>
        <w:tc>
          <w:tcPr>
            <w:tcW w:w="990" w:type="dxa"/>
            <w:gridSpan w:val="2"/>
          </w:tcPr>
          <w:p w14:paraId="51B6D23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43EA8203" w14:textId="77777777" w:rsidR="003700EA" w:rsidRPr="0071489C" w:rsidRDefault="003700EA" w:rsidP="003700EA">
            <w:pPr>
              <w:rPr>
                <w:rFonts w:ascii="GHEA Grapalat" w:hAnsi="GHEA Grapalat" w:cs="Sylfaen"/>
                <w:spacing w:val="44"/>
                <w:sz w:val="18"/>
                <w:szCs w:val="18"/>
              </w:rPr>
            </w:pPr>
            <w:r w:rsidRPr="0071489C">
              <w:rPr>
                <w:rFonts w:ascii="GHEA Grapalat" w:hAnsi="GHEA Grapalat"/>
                <w:b/>
                <w:sz w:val="18"/>
                <w:szCs w:val="18"/>
              </w:rPr>
              <w:t>Հոդված 94, կետ (b)</w:t>
            </w:r>
            <w:r w:rsidRPr="0071489C">
              <w:rPr>
                <w:rFonts w:ascii="GHEA Grapalat" w:hAnsi="GHEA Grapalat" w:cs="Sylfaen"/>
                <w:sz w:val="18"/>
                <w:szCs w:val="18"/>
              </w:rPr>
              <w:t xml:space="preserve">   </w:t>
            </w:r>
            <w:r w:rsidRPr="0071489C">
              <w:rPr>
                <w:rFonts w:ascii="GHEA Grapalat" w:hAnsi="GHEA Grapalat" w:cs="Sylfaen"/>
                <w:spacing w:val="44"/>
                <w:sz w:val="18"/>
                <w:szCs w:val="18"/>
              </w:rPr>
              <w:t xml:space="preserve"> </w:t>
            </w:r>
          </w:p>
          <w:p w14:paraId="168A952B" w14:textId="77777777" w:rsidR="003700EA" w:rsidRPr="0071489C" w:rsidRDefault="003700EA" w:rsidP="003700EA">
            <w:pPr>
              <w:jc w:val="both"/>
              <w:rPr>
                <w:rFonts w:ascii="GHEA Grapalat" w:hAnsi="GHEA Grapalat" w:cs="Sylfaen"/>
                <w:sz w:val="18"/>
                <w:szCs w:val="18"/>
              </w:rPr>
            </w:pPr>
            <w:r w:rsidRPr="0071489C">
              <w:rPr>
                <w:rFonts w:ascii="GHEA Grapalat" w:hAnsi="GHEA Grapalat" w:cs="Sylfaen"/>
                <w:sz w:val="18"/>
                <w:szCs w:val="18"/>
              </w:rPr>
              <w:t xml:space="preserve">Կրթության     </w:t>
            </w:r>
            <w:r w:rsidRPr="0071489C">
              <w:rPr>
                <w:rFonts w:ascii="GHEA Grapalat" w:hAnsi="GHEA Grapalat" w:cs="Sylfaen"/>
                <w:spacing w:val="29"/>
                <w:sz w:val="18"/>
                <w:szCs w:val="18"/>
              </w:rPr>
              <w:t xml:space="preserve"> </w:t>
            </w:r>
            <w:r w:rsidRPr="0071489C">
              <w:rPr>
                <w:rFonts w:ascii="GHEA Grapalat" w:hAnsi="GHEA Grapalat" w:cs="Sylfaen"/>
                <w:sz w:val="18"/>
                <w:szCs w:val="18"/>
              </w:rPr>
              <w:t xml:space="preserve">և   </w:t>
            </w:r>
            <w:r w:rsidRPr="0071489C">
              <w:rPr>
                <w:rFonts w:ascii="GHEA Grapalat" w:hAnsi="GHEA Grapalat" w:cs="Sylfaen"/>
                <w:spacing w:val="30"/>
                <w:sz w:val="18"/>
                <w:szCs w:val="18"/>
              </w:rPr>
              <w:t xml:space="preserve"> </w:t>
            </w:r>
            <w:r w:rsidRPr="0071489C">
              <w:rPr>
                <w:rFonts w:ascii="GHEA Grapalat" w:hAnsi="GHEA Grapalat" w:cs="Sylfaen"/>
                <w:sz w:val="18"/>
                <w:szCs w:val="18"/>
              </w:rPr>
              <w:t>վերապատ</w:t>
            </w:r>
            <w:r w:rsidRPr="0071489C">
              <w:rPr>
                <w:rFonts w:ascii="GHEA Grapalat" w:hAnsi="GHEA Grapalat" w:cs="Sylfaen"/>
                <w:spacing w:val="-1"/>
                <w:sz w:val="18"/>
                <w:szCs w:val="18"/>
              </w:rPr>
              <w:t>ր</w:t>
            </w:r>
            <w:r w:rsidRPr="0071489C">
              <w:rPr>
                <w:rFonts w:ascii="GHEA Grapalat" w:hAnsi="GHEA Grapalat" w:cs="Sylfaen"/>
                <w:sz w:val="18"/>
                <w:szCs w:val="18"/>
              </w:rPr>
              <w:t>աստ</w:t>
            </w:r>
            <w:r w:rsidRPr="0071489C">
              <w:rPr>
                <w:rFonts w:ascii="GHEA Grapalat" w:hAnsi="GHEA Grapalat" w:cs="Sylfaen"/>
                <w:sz w:val="18"/>
                <w:szCs w:val="18"/>
              </w:rPr>
              <w:softHyphen/>
            </w:r>
            <w:r w:rsidRPr="0071489C">
              <w:rPr>
                <w:rFonts w:ascii="GHEA Grapalat" w:hAnsi="GHEA Grapalat" w:cs="Sylfaen"/>
                <w:sz w:val="18"/>
                <w:szCs w:val="18"/>
              </w:rPr>
              <w:softHyphen/>
              <w:t xml:space="preserve">ման     </w:t>
            </w:r>
            <w:r w:rsidRPr="0071489C">
              <w:rPr>
                <w:rFonts w:ascii="GHEA Grapalat" w:hAnsi="GHEA Grapalat" w:cs="Sylfaen"/>
                <w:spacing w:val="29"/>
                <w:sz w:val="18"/>
                <w:szCs w:val="18"/>
              </w:rPr>
              <w:t xml:space="preserve"> </w:t>
            </w:r>
            <w:r w:rsidRPr="0071489C">
              <w:rPr>
                <w:rFonts w:ascii="GHEA Grapalat" w:hAnsi="GHEA Grapalat" w:cs="Sylfaen"/>
                <w:sz w:val="18"/>
                <w:szCs w:val="18"/>
              </w:rPr>
              <w:t>հա</w:t>
            </w:r>
            <w:r w:rsidRPr="0071489C">
              <w:rPr>
                <w:rFonts w:ascii="GHEA Grapalat" w:hAnsi="GHEA Grapalat" w:cs="Sylfaen"/>
                <w:sz w:val="18"/>
                <w:szCs w:val="18"/>
              </w:rPr>
              <w:softHyphen/>
              <w:t>մա</w:t>
            </w:r>
            <w:r w:rsidRPr="0071489C">
              <w:rPr>
                <w:rFonts w:ascii="GHEA Grapalat" w:hAnsi="GHEA Grapalat" w:cs="Sylfaen"/>
                <w:sz w:val="18"/>
                <w:szCs w:val="18"/>
              </w:rPr>
              <w:softHyphen/>
            </w:r>
            <w:r w:rsidRPr="0071489C">
              <w:rPr>
                <w:rFonts w:ascii="GHEA Grapalat" w:hAnsi="GHEA Grapalat" w:cs="Sylfaen"/>
                <w:sz w:val="18"/>
                <w:szCs w:val="18"/>
              </w:rPr>
              <w:softHyphen/>
              <w:t>կար</w:t>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t xml:space="preserve">գերի,  այդ     </w:t>
            </w:r>
            <w:r w:rsidRPr="0071489C">
              <w:rPr>
                <w:rFonts w:ascii="GHEA Grapalat" w:hAnsi="GHEA Grapalat" w:cs="Sylfaen"/>
                <w:spacing w:val="29"/>
                <w:sz w:val="18"/>
                <w:szCs w:val="18"/>
              </w:rPr>
              <w:t xml:space="preserve"> </w:t>
            </w:r>
            <w:r w:rsidRPr="0071489C">
              <w:rPr>
                <w:rFonts w:ascii="GHEA Grapalat" w:hAnsi="GHEA Grapalat" w:cs="Sylfaen"/>
                <w:sz w:val="18"/>
                <w:szCs w:val="18"/>
              </w:rPr>
              <w:t>թվում՝ հանայի</w:t>
            </w:r>
            <w:r w:rsidRPr="0071489C">
              <w:rPr>
                <w:rFonts w:ascii="GHEA Grapalat" w:hAnsi="GHEA Grapalat" w:cs="Sylfaen"/>
                <w:spacing w:val="1"/>
                <w:sz w:val="18"/>
                <w:szCs w:val="18"/>
              </w:rPr>
              <w:t>ն</w:t>
            </w:r>
            <w:r w:rsidRPr="0071489C">
              <w:rPr>
                <w:rFonts w:ascii="GHEA Grapalat" w:hAnsi="GHEA Grapalat" w:cs="Sylfaen"/>
                <w:spacing w:val="-1"/>
                <w:sz w:val="18"/>
                <w:szCs w:val="18"/>
              </w:rPr>
              <w:t xml:space="preserve">/ </w:t>
            </w:r>
            <w:r w:rsidRPr="0071489C">
              <w:rPr>
                <w:rFonts w:ascii="GHEA Grapalat" w:hAnsi="GHEA Grapalat" w:cs="Sylfaen"/>
                <w:sz w:val="18"/>
                <w:szCs w:val="18"/>
              </w:rPr>
              <w:t>քաղա</w:t>
            </w:r>
            <w:r w:rsidRPr="0071489C">
              <w:rPr>
                <w:rFonts w:ascii="GHEA Grapalat" w:hAnsi="GHEA Grapalat" w:cs="Sylfaen"/>
                <w:sz w:val="18"/>
                <w:szCs w:val="18"/>
              </w:rPr>
              <w:softHyphen/>
              <w:t>քացիա</w:t>
            </w:r>
            <w:r w:rsidRPr="0071489C">
              <w:rPr>
                <w:rFonts w:ascii="GHEA Grapalat" w:hAnsi="GHEA Grapalat" w:cs="Sylfaen"/>
                <w:sz w:val="18"/>
                <w:szCs w:val="18"/>
              </w:rPr>
              <w:softHyphen/>
              <w:t>կան   ծառա</w:t>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r>
            <w:r w:rsidRPr="0071489C">
              <w:rPr>
                <w:rFonts w:ascii="GHEA Grapalat" w:hAnsi="GHEA Grapalat" w:cs="Sylfaen"/>
                <w:sz w:val="18"/>
                <w:szCs w:val="18"/>
              </w:rPr>
              <w:softHyphen/>
              <w:t>յող</w:t>
            </w:r>
            <w:r w:rsidRPr="0071489C">
              <w:rPr>
                <w:rFonts w:ascii="GHEA Grapalat" w:hAnsi="GHEA Grapalat" w:cs="Sylfaen"/>
                <w:sz w:val="18"/>
                <w:szCs w:val="18"/>
              </w:rPr>
              <w:softHyphen/>
              <w:t>ների վերապ</w:t>
            </w:r>
            <w:r w:rsidRPr="0071489C">
              <w:rPr>
                <w:rFonts w:ascii="GHEA Grapalat" w:hAnsi="GHEA Grapalat" w:cs="Sylfaen"/>
                <w:spacing w:val="-1"/>
                <w:sz w:val="18"/>
                <w:szCs w:val="18"/>
              </w:rPr>
              <w:t>ա</w:t>
            </w:r>
            <w:r w:rsidRPr="0071489C">
              <w:rPr>
                <w:rFonts w:ascii="GHEA Grapalat" w:hAnsi="GHEA Grapalat" w:cs="Sylfaen"/>
                <w:sz w:val="18"/>
                <w:szCs w:val="18"/>
              </w:rPr>
              <w:t>տ</w:t>
            </w:r>
            <w:r w:rsidRPr="0071489C">
              <w:rPr>
                <w:rFonts w:ascii="GHEA Grapalat" w:hAnsi="GHEA Grapalat" w:cs="Sylfaen"/>
                <w:sz w:val="18"/>
                <w:szCs w:val="18"/>
              </w:rPr>
              <w:softHyphen/>
              <w:t>ր</w:t>
            </w:r>
            <w:r w:rsidRPr="0071489C">
              <w:rPr>
                <w:rFonts w:ascii="GHEA Grapalat" w:hAnsi="GHEA Grapalat" w:cs="Sylfaen"/>
                <w:spacing w:val="-1"/>
                <w:sz w:val="18"/>
                <w:szCs w:val="18"/>
              </w:rPr>
              <w:t>ա</w:t>
            </w:r>
            <w:r w:rsidRPr="0071489C">
              <w:rPr>
                <w:rFonts w:ascii="GHEA Grapalat" w:hAnsi="GHEA Grapalat" w:cs="Sylfaen"/>
                <w:sz w:val="18"/>
                <w:szCs w:val="18"/>
              </w:rPr>
              <w:t>ստ</w:t>
            </w:r>
            <w:r w:rsidRPr="0071489C">
              <w:rPr>
                <w:rFonts w:ascii="GHEA Grapalat" w:hAnsi="GHEA Grapalat" w:cs="Sylfaen"/>
                <w:sz w:val="18"/>
                <w:szCs w:val="18"/>
              </w:rPr>
              <w:softHyphen/>
            </w:r>
            <w:r w:rsidRPr="0071489C">
              <w:rPr>
                <w:rFonts w:ascii="GHEA Grapalat" w:hAnsi="GHEA Grapalat" w:cs="Sylfaen"/>
                <w:sz w:val="18"/>
                <w:szCs w:val="18"/>
              </w:rPr>
              <w:softHyphen/>
              <w:t>մ</w:t>
            </w:r>
            <w:r w:rsidRPr="0071489C">
              <w:rPr>
                <w:rFonts w:ascii="GHEA Grapalat" w:hAnsi="GHEA Grapalat" w:cs="Sylfaen"/>
                <w:spacing w:val="-1"/>
                <w:sz w:val="18"/>
                <w:szCs w:val="18"/>
              </w:rPr>
              <w:t>ա</w:t>
            </w:r>
            <w:r w:rsidRPr="0071489C">
              <w:rPr>
                <w:rFonts w:ascii="GHEA Grapalat" w:hAnsi="GHEA Grapalat" w:cs="Sylfaen"/>
                <w:sz w:val="18"/>
                <w:szCs w:val="18"/>
              </w:rPr>
              <w:t>ն համակար</w:t>
            </w:r>
            <w:r w:rsidRPr="0071489C">
              <w:rPr>
                <w:rFonts w:ascii="GHEA Grapalat" w:hAnsi="GHEA Grapalat" w:cs="Sylfaen"/>
                <w:sz w:val="18"/>
                <w:szCs w:val="18"/>
              </w:rPr>
              <w:softHyphen/>
              <w:t>գերի</w:t>
            </w:r>
            <w:r w:rsidRPr="0071489C">
              <w:rPr>
                <w:rFonts w:ascii="GHEA Grapalat" w:hAnsi="GHEA Grapalat" w:cs="Sylfaen"/>
                <w:spacing w:val="1"/>
                <w:sz w:val="18"/>
                <w:szCs w:val="18"/>
              </w:rPr>
              <w:t xml:space="preserve"> </w:t>
            </w:r>
            <w:r w:rsidRPr="0071489C">
              <w:rPr>
                <w:rFonts w:ascii="GHEA Grapalat" w:hAnsi="GHEA Grapalat" w:cs="Sylfaen"/>
                <w:sz w:val="18"/>
                <w:szCs w:val="18"/>
              </w:rPr>
              <w:t>արդիակա</w:t>
            </w:r>
            <w:r w:rsidRPr="0071489C">
              <w:rPr>
                <w:rFonts w:ascii="GHEA Grapalat" w:hAnsi="GHEA Grapalat" w:cs="Sylfaen"/>
                <w:sz w:val="18"/>
                <w:szCs w:val="18"/>
              </w:rPr>
              <w:softHyphen/>
              <w:t>նա</w:t>
            </w:r>
            <w:r w:rsidRPr="0071489C">
              <w:rPr>
                <w:rFonts w:ascii="GHEA Grapalat" w:hAnsi="GHEA Grapalat" w:cs="Sylfaen"/>
                <w:sz w:val="18"/>
                <w:szCs w:val="18"/>
              </w:rPr>
              <w:softHyphen/>
              <w:t>ցո</w:t>
            </w:r>
            <w:r w:rsidRPr="0071489C">
              <w:rPr>
                <w:rFonts w:ascii="GHEA Grapalat" w:hAnsi="GHEA Grapalat" w:cs="Sylfaen"/>
                <w:spacing w:val="-1"/>
                <w:sz w:val="18"/>
                <w:szCs w:val="18"/>
              </w:rPr>
              <w:t>ւ</w:t>
            </w:r>
            <w:r w:rsidRPr="0071489C">
              <w:rPr>
                <w:rFonts w:ascii="GHEA Grapalat" w:hAnsi="GHEA Grapalat" w:cs="Sylfaen"/>
                <w:spacing w:val="1"/>
                <w:sz w:val="18"/>
                <w:szCs w:val="18"/>
              </w:rPr>
              <w:t>մ</w:t>
            </w:r>
            <w:r w:rsidRPr="0071489C">
              <w:rPr>
                <w:rFonts w:ascii="GHEA Grapalat" w:hAnsi="GHEA Grapalat" w:cs="Sylfaen"/>
                <w:sz w:val="18"/>
                <w:szCs w:val="18"/>
              </w:rPr>
              <w:t>,</w:t>
            </w:r>
            <w:r w:rsidRPr="0071489C">
              <w:rPr>
                <w:rFonts w:ascii="GHEA Grapalat" w:hAnsi="GHEA Grapalat" w:cs="Sylfaen"/>
                <w:spacing w:val="1"/>
                <w:sz w:val="18"/>
                <w:szCs w:val="18"/>
              </w:rPr>
              <w:t xml:space="preserve"> </w:t>
            </w:r>
            <w:r w:rsidRPr="0071489C">
              <w:rPr>
                <w:rFonts w:ascii="GHEA Grapalat" w:hAnsi="GHEA Grapalat" w:cs="Sylfaen"/>
                <w:sz w:val="18"/>
                <w:szCs w:val="18"/>
              </w:rPr>
              <w:t>ինչպես</w:t>
            </w:r>
            <w:r w:rsidRPr="0071489C">
              <w:rPr>
                <w:rFonts w:ascii="GHEA Grapalat" w:hAnsi="GHEA Grapalat" w:cs="Sylfaen"/>
                <w:spacing w:val="1"/>
                <w:sz w:val="18"/>
                <w:szCs w:val="18"/>
              </w:rPr>
              <w:t xml:space="preserve"> </w:t>
            </w:r>
            <w:r w:rsidRPr="0071489C">
              <w:rPr>
                <w:rFonts w:ascii="GHEA Grapalat" w:hAnsi="GHEA Grapalat" w:cs="Sylfaen"/>
                <w:sz w:val="18"/>
                <w:szCs w:val="18"/>
              </w:rPr>
              <w:t>նաև</w:t>
            </w:r>
            <w:r w:rsidRPr="0071489C">
              <w:rPr>
                <w:rFonts w:ascii="GHEA Grapalat" w:hAnsi="GHEA Grapalat" w:cs="Sylfaen"/>
                <w:spacing w:val="1"/>
                <w:sz w:val="18"/>
                <w:szCs w:val="18"/>
              </w:rPr>
              <w:t xml:space="preserve"> </w:t>
            </w:r>
            <w:r w:rsidRPr="0071489C">
              <w:rPr>
                <w:rFonts w:ascii="GHEA Grapalat" w:hAnsi="GHEA Grapalat" w:cs="Sylfaen"/>
                <w:sz w:val="18"/>
                <w:szCs w:val="18"/>
              </w:rPr>
              <w:t>որակի,</w:t>
            </w:r>
            <w:r w:rsidRPr="0071489C">
              <w:rPr>
                <w:rFonts w:ascii="GHEA Grapalat" w:hAnsi="GHEA Grapalat" w:cs="Sylfaen"/>
                <w:spacing w:val="1"/>
                <w:sz w:val="18"/>
                <w:szCs w:val="18"/>
              </w:rPr>
              <w:t xml:space="preserve"> </w:t>
            </w:r>
            <w:r w:rsidRPr="0071489C">
              <w:rPr>
                <w:rFonts w:ascii="GHEA Grapalat" w:hAnsi="GHEA Grapalat" w:cs="Sylfaen"/>
                <w:sz w:val="18"/>
                <w:szCs w:val="18"/>
              </w:rPr>
              <w:t>վերա</w:t>
            </w:r>
            <w:r w:rsidRPr="0071489C">
              <w:rPr>
                <w:rFonts w:ascii="GHEA Grapalat" w:hAnsi="GHEA Grapalat" w:cs="Sylfaen"/>
                <w:sz w:val="18"/>
                <w:szCs w:val="18"/>
              </w:rPr>
              <w:softHyphen/>
              <w:t>բերելիութ</w:t>
            </w:r>
            <w:r w:rsidRPr="0071489C">
              <w:rPr>
                <w:rFonts w:ascii="GHEA Grapalat" w:hAnsi="GHEA Grapalat" w:cs="Sylfaen"/>
                <w:sz w:val="18"/>
                <w:szCs w:val="18"/>
              </w:rPr>
              <w:softHyphen/>
              <w:t>յան</w:t>
            </w:r>
            <w:r w:rsidRPr="0071489C">
              <w:rPr>
                <w:rFonts w:ascii="GHEA Grapalat" w:hAnsi="GHEA Grapalat" w:cs="Sylfaen"/>
                <w:spacing w:val="1"/>
                <w:sz w:val="18"/>
                <w:szCs w:val="18"/>
              </w:rPr>
              <w:t xml:space="preserve"> </w:t>
            </w:r>
            <w:r w:rsidRPr="0071489C">
              <w:rPr>
                <w:rFonts w:ascii="GHEA Grapalat" w:hAnsi="GHEA Grapalat" w:cs="Sylfaen"/>
                <w:sz w:val="18"/>
                <w:szCs w:val="18"/>
              </w:rPr>
              <w:t>և հասանե</w:t>
            </w:r>
            <w:r w:rsidRPr="0071489C">
              <w:rPr>
                <w:rFonts w:ascii="GHEA Grapalat" w:hAnsi="GHEA Grapalat" w:cs="Sylfaen"/>
                <w:sz w:val="18"/>
                <w:szCs w:val="18"/>
              </w:rPr>
              <w:softHyphen/>
              <w:t xml:space="preserve">լիության       </w:t>
            </w:r>
            <w:r w:rsidRPr="0071489C">
              <w:rPr>
                <w:rFonts w:ascii="GHEA Grapalat" w:hAnsi="GHEA Grapalat" w:cs="Sylfaen"/>
                <w:spacing w:val="22"/>
                <w:sz w:val="18"/>
                <w:szCs w:val="18"/>
              </w:rPr>
              <w:t xml:space="preserve"> </w:t>
            </w:r>
            <w:r w:rsidRPr="0071489C">
              <w:rPr>
                <w:rFonts w:ascii="GHEA Grapalat" w:hAnsi="GHEA Grapalat" w:cs="Sylfaen"/>
                <w:sz w:val="18"/>
                <w:szCs w:val="18"/>
              </w:rPr>
              <w:t>մա</w:t>
            </w:r>
            <w:r w:rsidRPr="0071489C">
              <w:rPr>
                <w:rFonts w:ascii="GHEA Grapalat" w:hAnsi="GHEA Grapalat" w:cs="Sylfaen"/>
                <w:sz w:val="18"/>
                <w:szCs w:val="18"/>
              </w:rPr>
              <w:softHyphen/>
              <w:t>կար</w:t>
            </w:r>
            <w:r w:rsidRPr="0071489C">
              <w:rPr>
                <w:rFonts w:ascii="GHEA Grapalat" w:hAnsi="GHEA Grapalat" w:cs="Sylfaen"/>
                <w:sz w:val="18"/>
                <w:szCs w:val="18"/>
              </w:rPr>
              <w:softHyphen/>
              <w:t xml:space="preserve">դակի       </w:t>
            </w:r>
            <w:r w:rsidRPr="0071489C">
              <w:rPr>
                <w:rFonts w:ascii="GHEA Grapalat" w:hAnsi="GHEA Grapalat" w:cs="Sylfaen"/>
                <w:spacing w:val="24"/>
                <w:sz w:val="18"/>
                <w:szCs w:val="18"/>
              </w:rPr>
              <w:t xml:space="preserve"> </w:t>
            </w:r>
            <w:r w:rsidRPr="0071489C">
              <w:rPr>
                <w:rFonts w:ascii="GHEA Grapalat" w:hAnsi="GHEA Grapalat" w:cs="Sylfaen"/>
                <w:sz w:val="18"/>
                <w:szCs w:val="18"/>
              </w:rPr>
              <w:t xml:space="preserve">բարձրացում       </w:t>
            </w:r>
            <w:r w:rsidRPr="0071489C">
              <w:rPr>
                <w:rFonts w:ascii="GHEA Grapalat" w:hAnsi="GHEA Grapalat" w:cs="Sylfaen"/>
                <w:spacing w:val="23"/>
                <w:sz w:val="18"/>
                <w:szCs w:val="18"/>
              </w:rPr>
              <w:t xml:space="preserve"> </w:t>
            </w:r>
            <w:r w:rsidRPr="0071489C">
              <w:rPr>
                <w:rFonts w:ascii="GHEA Grapalat" w:hAnsi="GHEA Grapalat" w:cs="Sylfaen"/>
                <w:sz w:val="18"/>
                <w:szCs w:val="18"/>
              </w:rPr>
              <w:t xml:space="preserve">կրթության       </w:t>
            </w:r>
            <w:r w:rsidRPr="0071489C">
              <w:rPr>
                <w:rFonts w:ascii="GHEA Grapalat" w:hAnsi="GHEA Grapalat" w:cs="Sylfaen"/>
                <w:spacing w:val="22"/>
                <w:sz w:val="18"/>
                <w:szCs w:val="18"/>
              </w:rPr>
              <w:t xml:space="preserve"> </w:t>
            </w:r>
            <w:r w:rsidRPr="0071489C">
              <w:rPr>
                <w:rFonts w:ascii="GHEA Grapalat" w:hAnsi="GHEA Grapalat" w:cs="Sylfaen"/>
                <w:sz w:val="18"/>
                <w:szCs w:val="18"/>
              </w:rPr>
              <w:t>բոլոր աստիճան</w:t>
            </w:r>
            <w:r w:rsidRPr="0071489C">
              <w:rPr>
                <w:rFonts w:ascii="GHEA Grapalat" w:hAnsi="GHEA Grapalat" w:cs="Sylfaen"/>
                <w:sz w:val="18"/>
                <w:szCs w:val="18"/>
              </w:rPr>
              <w:softHyphen/>
              <w:t xml:space="preserve">ներում՝  </w:t>
            </w:r>
            <w:r w:rsidRPr="0071489C">
              <w:rPr>
                <w:rFonts w:ascii="GHEA Grapalat" w:hAnsi="GHEA Grapalat" w:cs="Sylfaen"/>
                <w:spacing w:val="49"/>
                <w:sz w:val="18"/>
                <w:szCs w:val="18"/>
              </w:rPr>
              <w:t xml:space="preserve"> </w:t>
            </w:r>
            <w:r w:rsidRPr="0071489C">
              <w:rPr>
                <w:rFonts w:ascii="GHEA Grapalat" w:hAnsi="GHEA Grapalat" w:cs="Sylfaen"/>
                <w:sz w:val="18"/>
                <w:szCs w:val="18"/>
              </w:rPr>
              <w:t xml:space="preserve">վաղ  </w:t>
            </w:r>
            <w:r w:rsidRPr="0071489C">
              <w:rPr>
                <w:rFonts w:ascii="GHEA Grapalat" w:hAnsi="GHEA Grapalat" w:cs="Sylfaen"/>
                <w:spacing w:val="49"/>
                <w:sz w:val="18"/>
                <w:szCs w:val="18"/>
              </w:rPr>
              <w:t xml:space="preserve"> </w:t>
            </w:r>
            <w:r w:rsidRPr="0071489C">
              <w:rPr>
                <w:rFonts w:ascii="GHEA Grapalat" w:hAnsi="GHEA Grapalat" w:cs="Sylfaen"/>
                <w:sz w:val="18"/>
                <w:szCs w:val="18"/>
              </w:rPr>
              <w:t xml:space="preserve">մանկական  </w:t>
            </w:r>
            <w:r w:rsidRPr="0071489C">
              <w:rPr>
                <w:rFonts w:ascii="GHEA Grapalat" w:hAnsi="GHEA Grapalat" w:cs="Sylfaen"/>
                <w:spacing w:val="50"/>
                <w:sz w:val="18"/>
                <w:szCs w:val="18"/>
              </w:rPr>
              <w:t xml:space="preserve"> </w:t>
            </w:r>
            <w:r w:rsidRPr="0071489C">
              <w:rPr>
                <w:rFonts w:ascii="GHEA Grapalat" w:hAnsi="GHEA Grapalat" w:cs="Sylfaen"/>
                <w:sz w:val="18"/>
                <w:szCs w:val="18"/>
              </w:rPr>
              <w:t xml:space="preserve">կրթությունից   </w:t>
            </w:r>
            <w:r w:rsidRPr="0071489C">
              <w:rPr>
                <w:rFonts w:ascii="GHEA Grapalat" w:hAnsi="GHEA Grapalat" w:cs="Sylfaen"/>
                <w:spacing w:val="-12"/>
                <w:sz w:val="18"/>
                <w:szCs w:val="18"/>
              </w:rPr>
              <w:t xml:space="preserve"> </w:t>
            </w:r>
            <w:r w:rsidRPr="0071489C">
              <w:rPr>
                <w:rFonts w:ascii="GHEA Grapalat" w:hAnsi="GHEA Grapalat" w:cs="Sylfaen"/>
                <w:sz w:val="18"/>
                <w:szCs w:val="18"/>
              </w:rPr>
              <w:t xml:space="preserve">ու   </w:t>
            </w:r>
            <w:r w:rsidRPr="0071489C">
              <w:rPr>
                <w:rFonts w:ascii="GHEA Grapalat" w:hAnsi="GHEA Grapalat" w:cs="Sylfaen"/>
                <w:spacing w:val="-11"/>
                <w:sz w:val="18"/>
                <w:szCs w:val="18"/>
              </w:rPr>
              <w:t xml:space="preserve"> </w:t>
            </w:r>
            <w:r w:rsidRPr="0071489C">
              <w:rPr>
                <w:rFonts w:ascii="GHEA Grapalat" w:hAnsi="GHEA Grapalat" w:cs="Sylfaen"/>
                <w:sz w:val="18"/>
                <w:szCs w:val="18"/>
              </w:rPr>
              <w:t xml:space="preserve">խնամքից  </w:t>
            </w:r>
            <w:r w:rsidRPr="0071489C">
              <w:rPr>
                <w:rFonts w:ascii="GHEA Grapalat" w:hAnsi="GHEA Grapalat" w:cs="Sylfaen"/>
                <w:spacing w:val="49"/>
                <w:sz w:val="18"/>
                <w:szCs w:val="18"/>
              </w:rPr>
              <w:t xml:space="preserve"> </w:t>
            </w:r>
            <w:r w:rsidRPr="0071489C">
              <w:rPr>
                <w:rFonts w:ascii="GHEA Grapalat" w:hAnsi="GHEA Grapalat" w:cs="Sylfaen"/>
                <w:sz w:val="18"/>
                <w:szCs w:val="18"/>
              </w:rPr>
              <w:lastRenderedPageBreak/>
              <w:t>մինչև միջնա</w:t>
            </w:r>
            <w:r w:rsidRPr="0071489C">
              <w:rPr>
                <w:rFonts w:ascii="GHEA Grapalat" w:hAnsi="GHEA Grapalat" w:cs="Sylfaen"/>
                <w:sz w:val="18"/>
                <w:szCs w:val="18"/>
              </w:rPr>
              <w:softHyphen/>
              <w:t>կարգ և բարձ</w:t>
            </w:r>
            <w:r w:rsidRPr="0071489C">
              <w:rPr>
                <w:rFonts w:ascii="GHEA Grapalat" w:hAnsi="GHEA Grapalat" w:cs="Sylfaen"/>
                <w:sz w:val="18"/>
                <w:szCs w:val="18"/>
              </w:rPr>
              <w:softHyphen/>
              <w:t xml:space="preserve">րագույն </w:t>
            </w:r>
          </w:p>
          <w:p w14:paraId="6DAC34F7" w14:textId="5D89518F" w:rsidR="003700EA" w:rsidRPr="0071489C" w:rsidRDefault="003700EA" w:rsidP="003700EA">
            <w:pPr>
              <w:jc w:val="both"/>
              <w:rPr>
                <w:rFonts w:ascii="GHEA Grapalat" w:hAnsi="GHEA Grapalat"/>
                <w:b/>
                <w:sz w:val="18"/>
                <w:szCs w:val="18"/>
              </w:rPr>
            </w:pPr>
            <w:r w:rsidRPr="0071489C">
              <w:rPr>
                <w:rFonts w:ascii="GHEA Grapalat" w:hAnsi="GHEA Grapalat" w:cs="Sylfaen"/>
                <w:sz w:val="18"/>
                <w:szCs w:val="18"/>
              </w:rPr>
              <w:t>կրթությու</w:t>
            </w:r>
            <w:r w:rsidRPr="0071489C">
              <w:rPr>
                <w:rFonts w:ascii="GHEA Grapalat" w:hAnsi="GHEA Grapalat" w:cs="Sylfaen"/>
                <w:spacing w:val="1"/>
                <w:sz w:val="18"/>
                <w:szCs w:val="18"/>
              </w:rPr>
              <w:t>ն</w:t>
            </w:r>
          </w:p>
        </w:tc>
        <w:tc>
          <w:tcPr>
            <w:tcW w:w="2241" w:type="dxa"/>
          </w:tcPr>
          <w:p w14:paraId="0278DA86" w14:textId="780ACAF7" w:rsidR="003700EA" w:rsidRPr="0071489C" w:rsidRDefault="003700EA" w:rsidP="003700EA">
            <w:pPr>
              <w:rPr>
                <w:rFonts w:ascii="GHEA Grapalat" w:hAnsi="GHEA Grapalat"/>
                <w:sz w:val="18"/>
                <w:szCs w:val="18"/>
              </w:rPr>
            </w:pPr>
            <w:r w:rsidRPr="0071489C">
              <w:rPr>
                <w:rFonts w:ascii="GHEA Grapalat" w:hAnsi="GHEA Grapalat"/>
                <w:color w:val="000000"/>
                <w:sz w:val="18"/>
                <w:szCs w:val="18"/>
              </w:rPr>
              <w:lastRenderedPageBreak/>
              <w:t xml:space="preserve">Առողջապահության բնագավառի հիմնական և նեղ մասնագիտությունների ցանկի արդիականացում, ինչպես նաև հարբժշկական մասնագիտությունների ցանկի մշակում </w:t>
            </w:r>
          </w:p>
        </w:tc>
        <w:tc>
          <w:tcPr>
            <w:tcW w:w="1345" w:type="dxa"/>
            <w:gridSpan w:val="3"/>
          </w:tcPr>
          <w:p w14:paraId="716404A5" w14:textId="6C1F0314" w:rsidR="003700EA" w:rsidRPr="0071489C" w:rsidRDefault="003700EA" w:rsidP="003700EA">
            <w:pPr>
              <w:rPr>
                <w:rFonts w:ascii="GHEA Grapalat" w:hAnsi="GHEA Grapalat"/>
                <w:sz w:val="18"/>
                <w:szCs w:val="18"/>
              </w:rPr>
            </w:pPr>
            <w:r w:rsidRPr="0071489C">
              <w:rPr>
                <w:rFonts w:ascii="GHEA Grapalat" w:hAnsi="GHEA Grapalat"/>
                <w:color w:val="000000"/>
                <w:sz w:val="18"/>
                <w:szCs w:val="18"/>
              </w:rPr>
              <w:t>202</w:t>
            </w:r>
            <w:r w:rsidRPr="0071489C">
              <w:rPr>
                <w:rFonts w:ascii="GHEA Grapalat" w:hAnsi="GHEA Grapalat"/>
                <w:color w:val="000000"/>
                <w:sz w:val="18"/>
                <w:szCs w:val="18"/>
                <w:lang w:val="en-US"/>
              </w:rPr>
              <w:t>3</w:t>
            </w:r>
          </w:p>
        </w:tc>
        <w:tc>
          <w:tcPr>
            <w:tcW w:w="1611" w:type="dxa"/>
            <w:gridSpan w:val="4"/>
          </w:tcPr>
          <w:p w14:paraId="2513101A" w14:textId="53D61143"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Style w:val="apple-converted-space"/>
                <w:rFonts w:ascii="GHEA Grapalat" w:hAnsi="GHEA Grapalat" w:cs="Arial"/>
                <w:sz w:val="18"/>
                <w:szCs w:val="18"/>
              </w:rPr>
              <w:t>Համա</w:t>
            </w:r>
            <w:r w:rsidRPr="0071489C">
              <w:rPr>
                <w:rStyle w:val="apple-converted-space"/>
                <w:rFonts w:ascii="GHEA Grapalat" w:hAnsi="GHEA Grapalat" w:cs="Arial"/>
                <w:sz w:val="18"/>
                <w:szCs w:val="18"/>
              </w:rPr>
              <w:softHyphen/>
              <w:t>ձայնագրով հրա</w:t>
            </w:r>
            <w:r w:rsidRPr="0071489C">
              <w:rPr>
                <w:rStyle w:val="apple-converted-space"/>
                <w:rFonts w:ascii="GHEA Grapalat" w:hAnsi="GHEA Grapalat" w:cs="Arial"/>
                <w:sz w:val="18"/>
                <w:szCs w:val="18"/>
              </w:rPr>
              <w:softHyphen/>
              <w:t>հանգ</w:t>
            </w:r>
            <w:r w:rsidRPr="0071489C">
              <w:rPr>
                <w:rStyle w:val="apple-converted-space"/>
                <w:rFonts w:ascii="GHEA Grapalat" w:hAnsi="GHEA Grapalat" w:cs="Arial"/>
                <w:sz w:val="18"/>
                <w:szCs w:val="18"/>
              </w:rPr>
              <w:softHyphen/>
              <w:t>ներ  սահ</w:t>
            </w:r>
            <w:r w:rsidRPr="0071489C">
              <w:rPr>
                <w:rStyle w:val="apple-converted-space"/>
                <w:rFonts w:ascii="GHEA Grapalat" w:hAnsi="GHEA Grapalat" w:cs="Arial"/>
                <w:sz w:val="18"/>
                <w:szCs w:val="18"/>
              </w:rPr>
              <w:softHyphen/>
              <w:t>ման</w:t>
            </w:r>
            <w:r w:rsidRPr="0071489C">
              <w:rPr>
                <w:rStyle w:val="apple-converted-space"/>
                <w:rFonts w:ascii="GHEA Grapalat" w:hAnsi="GHEA Grapalat" w:cs="Arial"/>
                <w:sz w:val="18"/>
                <w:szCs w:val="18"/>
              </w:rPr>
              <w:softHyphen/>
              <w:t>ված չեն</w:t>
            </w:r>
          </w:p>
        </w:tc>
        <w:tc>
          <w:tcPr>
            <w:tcW w:w="1522" w:type="dxa"/>
            <w:gridSpan w:val="4"/>
          </w:tcPr>
          <w:p w14:paraId="675D7E0C" w14:textId="56610F4E" w:rsidR="003700EA" w:rsidRPr="0071489C" w:rsidRDefault="003700EA" w:rsidP="003700EA">
            <w:pPr>
              <w:rPr>
                <w:rFonts w:ascii="GHEA Grapalat" w:hAnsi="GHEA Grapalat"/>
                <w:sz w:val="18"/>
                <w:szCs w:val="18"/>
              </w:rPr>
            </w:pPr>
            <w:r w:rsidRPr="0071489C">
              <w:rPr>
                <w:rFonts w:ascii="GHEA Grapalat" w:hAnsi="GHEA Grapalat"/>
                <w:color w:val="000000"/>
                <w:sz w:val="18"/>
                <w:szCs w:val="18"/>
              </w:rPr>
              <w:t>ՀՀ առողջապահության նախարարություն</w:t>
            </w:r>
          </w:p>
        </w:tc>
        <w:tc>
          <w:tcPr>
            <w:tcW w:w="1545" w:type="dxa"/>
            <w:gridSpan w:val="3"/>
          </w:tcPr>
          <w:p w14:paraId="08B992F1" w14:textId="6495069D" w:rsidR="003700EA" w:rsidRPr="0071489C" w:rsidRDefault="003700EA" w:rsidP="003700EA">
            <w:pPr>
              <w:rPr>
                <w:rFonts w:ascii="GHEA Grapalat" w:hAnsi="GHEA Grapalat"/>
                <w:sz w:val="18"/>
                <w:szCs w:val="18"/>
              </w:rPr>
            </w:pPr>
            <w:r w:rsidRPr="0071489C">
              <w:rPr>
                <w:rFonts w:ascii="GHEA Grapalat" w:hAnsi="GHEA Grapalat"/>
                <w:sz w:val="18"/>
                <w:szCs w:val="18"/>
              </w:rPr>
              <w:t>Միջոցառ</w:t>
            </w:r>
            <w:r w:rsidRPr="0071489C">
              <w:rPr>
                <w:rFonts w:ascii="GHEA Grapalat" w:hAnsi="GHEA Grapalat"/>
                <w:sz w:val="18"/>
                <w:szCs w:val="18"/>
              </w:rPr>
              <w:softHyphen/>
              <w:t>ման իրա</w:t>
            </w:r>
            <w:r w:rsidRPr="0071489C">
              <w:rPr>
                <w:rFonts w:ascii="GHEA Grapalat" w:hAnsi="GHEA Grapalat"/>
                <w:sz w:val="18"/>
                <w:szCs w:val="18"/>
              </w:rPr>
              <w:softHyphen/>
              <w:t>կա</w:t>
            </w:r>
            <w:r w:rsidRPr="0071489C">
              <w:rPr>
                <w:rFonts w:ascii="GHEA Grapalat" w:hAnsi="GHEA Grapalat"/>
                <w:sz w:val="18"/>
                <w:szCs w:val="18"/>
              </w:rPr>
              <w:softHyphen/>
              <w:t>նաց</w:t>
            </w:r>
            <w:r w:rsidRPr="0071489C">
              <w:rPr>
                <w:rFonts w:ascii="GHEA Grapalat" w:hAnsi="GHEA Grapalat"/>
                <w:sz w:val="18"/>
                <w:szCs w:val="18"/>
              </w:rPr>
              <w:softHyphen/>
              <w:t>ման հա</w:t>
            </w:r>
            <w:r w:rsidRPr="0071489C">
              <w:rPr>
                <w:rFonts w:ascii="GHEA Grapalat" w:hAnsi="GHEA Grapalat"/>
                <w:sz w:val="18"/>
                <w:szCs w:val="18"/>
              </w:rPr>
              <w:softHyphen/>
              <w:t>մար ան</w:t>
            </w:r>
            <w:r w:rsidRPr="0071489C">
              <w:rPr>
                <w:rFonts w:ascii="GHEA Grapalat" w:hAnsi="GHEA Grapalat"/>
                <w:sz w:val="18"/>
                <w:szCs w:val="18"/>
              </w:rPr>
              <w:softHyphen/>
              <w:t>հրա</w:t>
            </w:r>
            <w:r w:rsidRPr="0071489C">
              <w:rPr>
                <w:rFonts w:ascii="GHEA Grapalat" w:hAnsi="GHEA Grapalat"/>
                <w:sz w:val="18"/>
                <w:szCs w:val="18"/>
              </w:rPr>
              <w:softHyphen/>
              <w:t>ժեշտ են ֆինան</w:t>
            </w:r>
            <w:r w:rsidRPr="0071489C">
              <w:rPr>
                <w:rFonts w:ascii="GHEA Grapalat" w:hAnsi="GHEA Grapalat"/>
                <w:sz w:val="18"/>
                <w:szCs w:val="18"/>
              </w:rPr>
              <w:softHyphen/>
              <w:t>սական և փորձագիտական ռեսուրս</w:t>
            </w:r>
            <w:r w:rsidRPr="0071489C">
              <w:rPr>
                <w:rFonts w:ascii="GHEA Grapalat" w:hAnsi="GHEA Grapalat"/>
                <w:sz w:val="18"/>
                <w:szCs w:val="18"/>
              </w:rPr>
              <w:softHyphen/>
              <w:t>ներ</w:t>
            </w:r>
          </w:p>
        </w:tc>
        <w:tc>
          <w:tcPr>
            <w:tcW w:w="3604" w:type="dxa"/>
            <w:gridSpan w:val="4"/>
          </w:tcPr>
          <w:p w14:paraId="5246CF56" w14:textId="442BA8B9" w:rsidR="003700EA" w:rsidRPr="0071489C" w:rsidRDefault="003700EA" w:rsidP="003700EA">
            <w:pPr>
              <w:rPr>
                <w:rFonts w:ascii="GHEA Grapalat" w:hAnsi="GHEA Grapalat"/>
                <w:sz w:val="18"/>
                <w:szCs w:val="18"/>
              </w:rPr>
            </w:pPr>
            <w:r w:rsidRPr="0071489C">
              <w:rPr>
                <w:rFonts w:ascii="GHEA Grapalat" w:hAnsi="GHEA Grapalat"/>
                <w:kern w:val="36"/>
                <w:sz w:val="18"/>
                <w:szCs w:val="18"/>
              </w:rPr>
              <w:t>Վերանայված, արդիա</w:t>
            </w:r>
            <w:r w:rsidRPr="0071489C">
              <w:rPr>
                <w:rFonts w:ascii="GHEA Grapalat" w:hAnsi="GHEA Grapalat"/>
                <w:kern w:val="36"/>
                <w:sz w:val="18"/>
                <w:szCs w:val="18"/>
              </w:rPr>
              <w:softHyphen/>
              <w:t>կանաց</w:t>
            </w:r>
            <w:r w:rsidRPr="0071489C">
              <w:rPr>
                <w:rFonts w:ascii="GHEA Grapalat" w:hAnsi="GHEA Grapalat"/>
                <w:kern w:val="36"/>
                <w:sz w:val="18"/>
                <w:szCs w:val="18"/>
              </w:rPr>
              <w:softHyphen/>
              <w:t>ված և ԵՄ միասնական ցանկին համապա</w:t>
            </w:r>
            <w:r w:rsidRPr="0071489C">
              <w:rPr>
                <w:rFonts w:ascii="GHEA Grapalat" w:hAnsi="GHEA Grapalat"/>
                <w:kern w:val="36"/>
                <w:sz w:val="18"/>
                <w:szCs w:val="18"/>
              </w:rPr>
              <w:softHyphen/>
              <w:t>տասխա</w:t>
            </w:r>
            <w:r w:rsidRPr="0071489C">
              <w:rPr>
                <w:rFonts w:ascii="GHEA Grapalat" w:hAnsi="GHEA Grapalat"/>
                <w:kern w:val="36"/>
                <w:sz w:val="18"/>
                <w:szCs w:val="18"/>
              </w:rPr>
              <w:softHyphen/>
              <w:t>նեցված առողջապահության բնագավառի մասնագիտությունների ցանկ:</w:t>
            </w:r>
          </w:p>
        </w:tc>
      </w:tr>
      <w:tr w:rsidR="003700EA" w:rsidRPr="0071489C" w14:paraId="7E856FA5" w14:textId="77777777" w:rsidTr="006A7F4E">
        <w:trPr>
          <w:gridAfter w:val="4"/>
          <w:wAfter w:w="142" w:type="dxa"/>
        </w:trPr>
        <w:tc>
          <w:tcPr>
            <w:tcW w:w="990" w:type="dxa"/>
            <w:gridSpan w:val="2"/>
          </w:tcPr>
          <w:p w14:paraId="367D6E16"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745277D4" w14:textId="77777777" w:rsidR="003700EA" w:rsidRPr="0071489C" w:rsidRDefault="003700EA" w:rsidP="003700EA">
            <w:pPr>
              <w:rPr>
                <w:rFonts w:ascii="GHEA Grapalat" w:hAnsi="GHEA Grapalat"/>
                <w:sz w:val="18"/>
                <w:szCs w:val="18"/>
              </w:rPr>
            </w:pPr>
            <w:r w:rsidRPr="0071489C">
              <w:rPr>
                <w:rFonts w:ascii="GHEA Grapalat" w:hAnsi="GHEA Grapalat"/>
                <w:b/>
                <w:sz w:val="18"/>
                <w:szCs w:val="18"/>
              </w:rPr>
              <w:t>Հոդված 94, կետ (c)</w:t>
            </w:r>
            <w:r w:rsidRPr="0071489C">
              <w:rPr>
                <w:rFonts w:ascii="GHEA Grapalat" w:hAnsi="GHEA Grapalat"/>
                <w:sz w:val="18"/>
                <w:szCs w:val="18"/>
              </w:rPr>
              <w:t xml:space="preserve"> </w:t>
            </w:r>
          </w:p>
          <w:p w14:paraId="1ACBF030" w14:textId="77777777" w:rsidR="003700EA" w:rsidRPr="0071489C" w:rsidRDefault="003700EA" w:rsidP="003700EA">
            <w:pPr>
              <w:rPr>
                <w:rFonts w:ascii="GHEA Grapalat" w:hAnsi="GHEA Grapalat"/>
                <w:i/>
                <w:sz w:val="18"/>
                <w:szCs w:val="18"/>
              </w:rPr>
            </w:pPr>
            <w:r w:rsidRPr="0071489C">
              <w:rPr>
                <w:rFonts w:ascii="GHEA Grapalat" w:hAnsi="GHEA Grapalat"/>
                <w:sz w:val="18"/>
                <w:szCs w:val="18"/>
              </w:rPr>
              <w:t>Բարձրագույն կրթության ոլորտում համապատաս</w:t>
            </w:r>
            <w:r w:rsidRPr="0071489C">
              <w:rPr>
                <w:rFonts w:ascii="GHEA Grapalat" w:hAnsi="GHEA Grapalat"/>
                <w:sz w:val="18"/>
                <w:szCs w:val="18"/>
              </w:rPr>
              <w:softHyphen/>
              <w:t xml:space="preserve">խանեցման և համակարգված բարեփոխումների գործընթացի խթանում </w:t>
            </w:r>
          </w:p>
          <w:p w14:paraId="04F51B16" w14:textId="77777777" w:rsidR="003700EA" w:rsidRPr="0071489C" w:rsidRDefault="003700EA" w:rsidP="003700EA">
            <w:pPr>
              <w:jc w:val="both"/>
              <w:rPr>
                <w:rFonts w:ascii="GHEA Grapalat" w:hAnsi="GHEA Grapalat"/>
                <w:b/>
                <w:sz w:val="18"/>
                <w:szCs w:val="18"/>
              </w:rPr>
            </w:pPr>
          </w:p>
        </w:tc>
        <w:tc>
          <w:tcPr>
            <w:tcW w:w="2241" w:type="dxa"/>
          </w:tcPr>
          <w:p w14:paraId="1CCA11C5" w14:textId="77777777" w:rsidR="003700EA" w:rsidRPr="0071489C" w:rsidRDefault="003700EA" w:rsidP="003700EA">
            <w:pPr>
              <w:rPr>
                <w:rFonts w:ascii="GHEA Grapalat" w:hAnsi="GHEA Grapalat"/>
                <w:i/>
                <w:sz w:val="18"/>
                <w:szCs w:val="18"/>
              </w:rPr>
            </w:pPr>
            <w:r w:rsidRPr="0071489C">
              <w:rPr>
                <w:rFonts w:ascii="GHEA Grapalat" w:hAnsi="GHEA Grapalat"/>
                <w:sz w:val="18"/>
                <w:szCs w:val="18"/>
              </w:rPr>
              <w:t>Առողջապահության ոլորտում մարդկային ներուժի ռեգիստրի ստեղծում, Ռեզիդենտուրայի կրթական ծրագրերի իրականացման գործընթացի շուրջ համագործակցություն</w:t>
            </w:r>
          </w:p>
          <w:p w14:paraId="4A1CCD58" w14:textId="77777777" w:rsidR="003700EA" w:rsidRPr="0071489C" w:rsidRDefault="003700EA" w:rsidP="003700EA">
            <w:pPr>
              <w:rPr>
                <w:rFonts w:ascii="GHEA Grapalat" w:hAnsi="GHEA Grapalat"/>
                <w:sz w:val="18"/>
                <w:szCs w:val="18"/>
              </w:rPr>
            </w:pPr>
          </w:p>
        </w:tc>
        <w:tc>
          <w:tcPr>
            <w:tcW w:w="1345" w:type="dxa"/>
            <w:gridSpan w:val="3"/>
          </w:tcPr>
          <w:p w14:paraId="4DFE8534" w14:textId="3D572754" w:rsidR="003700EA" w:rsidRPr="0071489C" w:rsidRDefault="003700EA" w:rsidP="003700EA">
            <w:pPr>
              <w:rPr>
                <w:rFonts w:ascii="GHEA Grapalat" w:hAnsi="GHEA Grapalat"/>
                <w:sz w:val="18"/>
                <w:szCs w:val="18"/>
              </w:rPr>
            </w:pPr>
            <w:r w:rsidRPr="0071489C">
              <w:rPr>
                <w:rFonts w:ascii="GHEA Grapalat" w:hAnsi="GHEA Grapalat"/>
                <w:color w:val="000000"/>
                <w:sz w:val="18"/>
                <w:szCs w:val="18"/>
              </w:rPr>
              <w:t>202</w:t>
            </w:r>
            <w:r w:rsidRPr="0071489C">
              <w:rPr>
                <w:rFonts w:ascii="GHEA Grapalat" w:hAnsi="GHEA Grapalat"/>
                <w:color w:val="000000"/>
                <w:sz w:val="18"/>
                <w:szCs w:val="18"/>
                <w:lang w:val="en-US"/>
              </w:rPr>
              <w:t>4</w:t>
            </w:r>
          </w:p>
        </w:tc>
        <w:tc>
          <w:tcPr>
            <w:tcW w:w="1611" w:type="dxa"/>
            <w:gridSpan w:val="4"/>
          </w:tcPr>
          <w:p w14:paraId="38490CBC" w14:textId="36F85B32"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657A50E7" w14:textId="70CF4BA7" w:rsidR="003700EA" w:rsidRPr="0071489C" w:rsidRDefault="003700EA" w:rsidP="003700EA">
            <w:pPr>
              <w:rPr>
                <w:rFonts w:ascii="GHEA Grapalat" w:hAnsi="GHEA Grapalat"/>
                <w:sz w:val="18"/>
                <w:szCs w:val="18"/>
              </w:rPr>
            </w:pPr>
            <w:r w:rsidRPr="0071489C">
              <w:rPr>
                <w:rFonts w:ascii="GHEA Grapalat" w:hAnsi="GHEA Grapalat"/>
                <w:color w:val="000000"/>
                <w:sz w:val="18"/>
                <w:szCs w:val="18"/>
              </w:rPr>
              <w:t>Առողջապահության նախարարություն</w:t>
            </w:r>
          </w:p>
        </w:tc>
        <w:tc>
          <w:tcPr>
            <w:tcW w:w="1545" w:type="dxa"/>
            <w:gridSpan w:val="3"/>
          </w:tcPr>
          <w:p w14:paraId="207E8822" w14:textId="5B96323D" w:rsidR="003700EA" w:rsidRPr="0071489C" w:rsidRDefault="003700EA" w:rsidP="003700EA">
            <w:pPr>
              <w:rPr>
                <w:rFonts w:ascii="GHEA Grapalat" w:hAnsi="GHEA Grapalat"/>
                <w:sz w:val="18"/>
                <w:szCs w:val="18"/>
              </w:rPr>
            </w:pPr>
            <w:r w:rsidRPr="0071489C">
              <w:rPr>
                <w:rFonts w:ascii="GHEA Grapalat" w:hAnsi="GHEA Grapalat"/>
                <w:sz w:val="18"/>
                <w:szCs w:val="18"/>
              </w:rPr>
              <w:t>Միջոցառման իրականացման համար անհրաժեշտ են տեխնիկական և փորձագիտական ռեսուրսներ</w:t>
            </w:r>
          </w:p>
        </w:tc>
        <w:tc>
          <w:tcPr>
            <w:tcW w:w="3604" w:type="dxa"/>
            <w:gridSpan w:val="4"/>
          </w:tcPr>
          <w:p w14:paraId="2C122FA5"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Առողջապահության բնագավառի մարդկային ներուժի համապարփակ ռեգիստրի առկայություն:</w:t>
            </w:r>
          </w:p>
          <w:p w14:paraId="50BA8C7B" w14:textId="77777777" w:rsidR="003700EA" w:rsidRPr="0071489C" w:rsidRDefault="003700EA" w:rsidP="003700EA">
            <w:pPr>
              <w:rPr>
                <w:rFonts w:ascii="GHEA Grapalat" w:hAnsi="GHEA Grapalat"/>
                <w:sz w:val="18"/>
                <w:szCs w:val="18"/>
              </w:rPr>
            </w:pPr>
          </w:p>
          <w:p w14:paraId="31394E81" w14:textId="1FAC25B9"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Ռեզիդենտի կրթական գործընթացի համապատասխանեցում միջազգային մոտեցումներին: </w:t>
            </w:r>
          </w:p>
        </w:tc>
      </w:tr>
      <w:tr w:rsidR="003700EA" w:rsidRPr="0071489C" w14:paraId="50765898" w14:textId="77777777" w:rsidTr="006A7F4E">
        <w:trPr>
          <w:gridAfter w:val="4"/>
          <w:wAfter w:w="142" w:type="dxa"/>
        </w:trPr>
        <w:tc>
          <w:tcPr>
            <w:tcW w:w="990" w:type="dxa"/>
            <w:gridSpan w:val="2"/>
          </w:tcPr>
          <w:p w14:paraId="2F9B249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37E1F006" w14:textId="77777777" w:rsidR="003700EA" w:rsidRPr="0071489C" w:rsidRDefault="003700EA" w:rsidP="003700EA">
            <w:pPr>
              <w:rPr>
                <w:rFonts w:ascii="GHEA Grapalat" w:hAnsi="GHEA Grapalat"/>
                <w:sz w:val="18"/>
                <w:szCs w:val="18"/>
              </w:rPr>
            </w:pPr>
            <w:r w:rsidRPr="0071489C">
              <w:rPr>
                <w:rFonts w:ascii="GHEA Grapalat" w:hAnsi="GHEA Grapalat"/>
                <w:b/>
                <w:sz w:val="18"/>
                <w:szCs w:val="18"/>
              </w:rPr>
              <w:t>Հոդված 94, կետ (c)</w:t>
            </w:r>
            <w:r w:rsidRPr="0071489C">
              <w:rPr>
                <w:rFonts w:ascii="GHEA Grapalat" w:hAnsi="GHEA Grapalat"/>
                <w:sz w:val="18"/>
                <w:szCs w:val="18"/>
              </w:rPr>
              <w:t xml:space="preserve"> </w:t>
            </w:r>
          </w:p>
          <w:p w14:paraId="71C1F21D" w14:textId="77777777" w:rsidR="003700EA" w:rsidRPr="0071489C" w:rsidRDefault="003700EA" w:rsidP="003700EA">
            <w:pPr>
              <w:rPr>
                <w:rFonts w:ascii="GHEA Grapalat" w:hAnsi="GHEA Grapalat"/>
                <w:i/>
                <w:sz w:val="18"/>
                <w:szCs w:val="18"/>
              </w:rPr>
            </w:pPr>
            <w:r w:rsidRPr="0071489C">
              <w:rPr>
                <w:rFonts w:ascii="GHEA Grapalat" w:hAnsi="GHEA Grapalat"/>
                <w:sz w:val="18"/>
                <w:szCs w:val="18"/>
              </w:rPr>
              <w:t>Բարձրագույն կրթության ոլորտում համապատաս</w:t>
            </w:r>
            <w:r w:rsidRPr="0071489C">
              <w:rPr>
                <w:rFonts w:ascii="GHEA Grapalat" w:hAnsi="GHEA Grapalat"/>
                <w:sz w:val="18"/>
                <w:szCs w:val="18"/>
              </w:rPr>
              <w:softHyphen/>
              <w:t xml:space="preserve">խանեցման և համակարգված բարեփոխումների գործընթացի խթանում </w:t>
            </w:r>
          </w:p>
          <w:p w14:paraId="6DD84930" w14:textId="77777777" w:rsidR="003700EA" w:rsidRPr="0071489C" w:rsidRDefault="003700EA" w:rsidP="003700EA">
            <w:pPr>
              <w:jc w:val="both"/>
              <w:rPr>
                <w:rFonts w:ascii="GHEA Grapalat" w:hAnsi="GHEA Grapalat"/>
                <w:b/>
                <w:sz w:val="18"/>
                <w:szCs w:val="18"/>
              </w:rPr>
            </w:pPr>
          </w:p>
        </w:tc>
        <w:tc>
          <w:tcPr>
            <w:tcW w:w="2241" w:type="dxa"/>
          </w:tcPr>
          <w:p w14:paraId="1D7CB272" w14:textId="08047B29" w:rsidR="003700EA" w:rsidRPr="0071489C" w:rsidRDefault="003700EA" w:rsidP="003700EA">
            <w:pPr>
              <w:rPr>
                <w:rFonts w:ascii="GHEA Grapalat" w:hAnsi="GHEA Grapalat"/>
                <w:sz w:val="18"/>
                <w:szCs w:val="18"/>
              </w:rPr>
            </w:pPr>
            <w:r w:rsidRPr="0071489C">
              <w:rPr>
                <w:rFonts w:ascii="GHEA Grapalat" w:hAnsi="GHEA Grapalat"/>
                <w:b/>
                <w:sz w:val="18"/>
                <w:szCs w:val="18"/>
              </w:rPr>
              <w:t xml:space="preserve">ԱԱՊ բարեփոխումների շրջանակներում ընտանեկան բժիշկների </w:t>
            </w:r>
            <w:r w:rsidRPr="0071489C">
              <w:rPr>
                <w:rFonts w:ascii="GHEA Grapalat" w:hAnsi="GHEA Grapalat"/>
                <w:sz w:val="18"/>
                <w:szCs w:val="18"/>
              </w:rPr>
              <w:t>մանկաբույժների, դեռահասային բժիշկների և դպրոցական բուժքույրների  պատրաստում  և շարունակական մասնագիտական զարգացման գործընթացի  ապահովում:</w:t>
            </w:r>
          </w:p>
        </w:tc>
        <w:tc>
          <w:tcPr>
            <w:tcW w:w="1345" w:type="dxa"/>
            <w:gridSpan w:val="3"/>
          </w:tcPr>
          <w:p w14:paraId="53D68A91" w14:textId="538C9476" w:rsidR="003700EA" w:rsidRPr="0071489C" w:rsidRDefault="003700EA" w:rsidP="003700EA">
            <w:pPr>
              <w:rPr>
                <w:rFonts w:ascii="GHEA Grapalat" w:hAnsi="GHEA Grapalat"/>
                <w:sz w:val="18"/>
                <w:szCs w:val="18"/>
              </w:rPr>
            </w:pPr>
            <w:r w:rsidRPr="0071489C">
              <w:rPr>
                <w:rFonts w:ascii="GHEA Grapalat" w:hAnsi="GHEA Grapalat"/>
                <w:sz w:val="18"/>
                <w:szCs w:val="18"/>
              </w:rPr>
              <w:t>2023</w:t>
            </w:r>
          </w:p>
        </w:tc>
        <w:tc>
          <w:tcPr>
            <w:tcW w:w="1611" w:type="dxa"/>
            <w:gridSpan w:val="4"/>
          </w:tcPr>
          <w:p w14:paraId="0849A577"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688EBDA1"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470DCB57" w14:textId="0C5D8001" w:rsidR="003700EA" w:rsidRPr="0071489C" w:rsidRDefault="003700EA" w:rsidP="003700EA">
            <w:pPr>
              <w:rPr>
                <w:rFonts w:ascii="GHEA Grapalat" w:hAnsi="GHEA Grapalat"/>
                <w:sz w:val="18"/>
                <w:szCs w:val="18"/>
              </w:rPr>
            </w:pPr>
            <w:r w:rsidRPr="0071489C">
              <w:rPr>
                <w:rFonts w:ascii="GHEA Grapalat" w:hAnsi="GHEA Grapalat" w:cs="Calibri"/>
                <w:sz w:val="18"/>
                <w:szCs w:val="18"/>
              </w:rPr>
              <w:t>Առողջապահության նախարարություն</w:t>
            </w:r>
          </w:p>
        </w:tc>
        <w:tc>
          <w:tcPr>
            <w:tcW w:w="1545" w:type="dxa"/>
            <w:gridSpan w:val="3"/>
          </w:tcPr>
          <w:p w14:paraId="773E9A20" w14:textId="7A045B8F" w:rsidR="003700EA" w:rsidRPr="0071489C" w:rsidRDefault="003700EA" w:rsidP="003700EA">
            <w:pPr>
              <w:rPr>
                <w:rFonts w:ascii="GHEA Grapalat" w:hAnsi="GHEA Grapalat"/>
                <w:sz w:val="18"/>
                <w:szCs w:val="18"/>
              </w:rPr>
            </w:pPr>
            <w:r w:rsidRPr="0071489C">
              <w:rPr>
                <w:rFonts w:ascii="GHEA Grapalat" w:hAnsi="GHEA Grapalat"/>
                <w:sz w:val="18"/>
                <w:szCs w:val="18"/>
              </w:rPr>
              <w:t>Ֆինանսական աջակցություն</w:t>
            </w:r>
          </w:p>
        </w:tc>
        <w:tc>
          <w:tcPr>
            <w:tcW w:w="3604" w:type="dxa"/>
            <w:gridSpan w:val="4"/>
          </w:tcPr>
          <w:p w14:paraId="37ABAF71" w14:textId="1DDE0799" w:rsidR="003700EA" w:rsidRPr="0071489C" w:rsidRDefault="003700EA" w:rsidP="003700EA">
            <w:pPr>
              <w:rPr>
                <w:rFonts w:ascii="GHEA Grapalat" w:hAnsi="GHEA Grapalat"/>
                <w:sz w:val="18"/>
                <w:szCs w:val="18"/>
              </w:rPr>
            </w:pPr>
            <w:r w:rsidRPr="0071489C">
              <w:rPr>
                <w:rFonts w:ascii="GHEA Grapalat" w:hAnsi="GHEA Grapalat"/>
                <w:sz w:val="18"/>
                <w:szCs w:val="18"/>
              </w:rPr>
              <w:t>ընտանեկան բժիշկների, մանկաբույժների, դեռահասային բժիշկների և դպրոցական բուժքույրների պատրաստում և շարունակական մասնագիտական զարգացման ապահովում</w:t>
            </w:r>
          </w:p>
        </w:tc>
      </w:tr>
      <w:tr w:rsidR="003700EA" w:rsidRPr="0071489C" w14:paraId="3676672D" w14:textId="77777777" w:rsidTr="007F553E">
        <w:trPr>
          <w:gridAfter w:val="4"/>
          <w:wAfter w:w="142" w:type="dxa"/>
        </w:trPr>
        <w:tc>
          <w:tcPr>
            <w:tcW w:w="14523" w:type="dxa"/>
            <w:gridSpan w:val="25"/>
          </w:tcPr>
          <w:p w14:paraId="3106D752" w14:textId="77777777" w:rsidR="003700EA" w:rsidRPr="008956E6" w:rsidRDefault="003700EA" w:rsidP="003700EA">
            <w:pPr>
              <w:jc w:val="center"/>
              <w:rPr>
                <w:rFonts w:ascii="GHEA Grapalat" w:hAnsi="GHEA Grapalat"/>
                <w:b/>
                <w:sz w:val="18"/>
                <w:szCs w:val="18"/>
              </w:rPr>
            </w:pPr>
            <w:r>
              <w:rPr>
                <w:rFonts w:ascii="GHEA Grapalat" w:hAnsi="GHEA Grapalat"/>
                <w:b/>
                <w:sz w:val="18"/>
                <w:szCs w:val="18"/>
              </w:rPr>
              <w:t xml:space="preserve">ՄԱՍ </w:t>
            </w:r>
            <w:r w:rsidRPr="008956E6">
              <w:rPr>
                <w:rFonts w:ascii="GHEA Grapalat" w:hAnsi="GHEA Grapalat"/>
                <w:b/>
                <w:sz w:val="18"/>
                <w:szCs w:val="18"/>
              </w:rPr>
              <w:t>V</w:t>
            </w:r>
          </w:p>
          <w:p w14:paraId="12ECE845" w14:textId="77777777" w:rsidR="003700EA" w:rsidRDefault="003700EA" w:rsidP="003700EA">
            <w:pPr>
              <w:jc w:val="center"/>
              <w:rPr>
                <w:rFonts w:ascii="GHEA Grapalat" w:hAnsi="GHEA Grapalat"/>
                <w:b/>
                <w:sz w:val="18"/>
                <w:szCs w:val="18"/>
              </w:rPr>
            </w:pPr>
            <w:r>
              <w:rPr>
                <w:rFonts w:ascii="GHEA Grapalat" w:hAnsi="GHEA Grapalat"/>
                <w:b/>
                <w:sz w:val="18"/>
                <w:szCs w:val="18"/>
              </w:rPr>
              <w:t>ԳԼՈՒԽ 17</w:t>
            </w:r>
          </w:p>
          <w:p w14:paraId="314F73AC" w14:textId="77777777" w:rsidR="003700EA" w:rsidRDefault="003700EA" w:rsidP="003700EA">
            <w:pPr>
              <w:jc w:val="center"/>
              <w:rPr>
                <w:rFonts w:ascii="GHEA Grapalat" w:hAnsi="GHEA Grapalat"/>
                <w:b/>
                <w:sz w:val="18"/>
                <w:szCs w:val="18"/>
              </w:rPr>
            </w:pPr>
            <w:r w:rsidRPr="0071489C">
              <w:rPr>
                <w:rFonts w:ascii="GHEA Grapalat" w:hAnsi="GHEA Grapalat"/>
                <w:b/>
                <w:sz w:val="18"/>
                <w:szCs w:val="18"/>
              </w:rPr>
              <w:t>ԿՐԹՈՒԹՅՈՒՆ</w:t>
            </w:r>
            <w:r>
              <w:rPr>
                <w:rFonts w:ascii="GHEA Grapalat" w:hAnsi="GHEA Grapalat"/>
                <w:b/>
                <w:sz w:val="18"/>
                <w:szCs w:val="18"/>
              </w:rPr>
              <w:t>, ՎԵՐԱՊԱՏՐԱՍՏՈՒՄ ԵՎ ԵՐԻՏԱՍԱՐԴՈՒԹՅՈՒՆ</w:t>
            </w:r>
          </w:p>
          <w:p w14:paraId="6D642899" w14:textId="76F950DB" w:rsidR="003700EA" w:rsidRPr="00D206D4" w:rsidRDefault="003700EA" w:rsidP="003700EA">
            <w:pPr>
              <w:jc w:val="center"/>
              <w:rPr>
                <w:rFonts w:ascii="GHEA Grapalat" w:hAnsi="GHEA Grapalat"/>
                <w:b/>
                <w:sz w:val="18"/>
                <w:szCs w:val="18"/>
              </w:rPr>
            </w:pPr>
            <w:r w:rsidRPr="008956E6">
              <w:rPr>
                <w:rFonts w:ascii="GHEA Grapalat" w:hAnsi="GHEA Grapalat"/>
                <w:b/>
                <w:sz w:val="18"/>
                <w:szCs w:val="18"/>
              </w:rPr>
              <w:t>(</w:t>
            </w:r>
            <w:r>
              <w:rPr>
                <w:rFonts w:ascii="GHEA Grapalat" w:hAnsi="GHEA Grapalat"/>
                <w:b/>
                <w:sz w:val="18"/>
                <w:szCs w:val="18"/>
              </w:rPr>
              <w:t>Համաձայնագրից բխող միջոցներ են, բայց չեն պահանջում օրենսդրական մոտարկում</w:t>
            </w:r>
            <w:r w:rsidRPr="008956E6">
              <w:rPr>
                <w:rFonts w:ascii="GHEA Grapalat" w:hAnsi="GHEA Grapalat"/>
                <w:b/>
                <w:sz w:val="18"/>
                <w:szCs w:val="18"/>
              </w:rPr>
              <w:t>)</w:t>
            </w:r>
          </w:p>
        </w:tc>
      </w:tr>
      <w:tr w:rsidR="003700EA" w:rsidRPr="0071489C" w14:paraId="71F40C0C" w14:textId="77777777" w:rsidTr="006A7F4E">
        <w:trPr>
          <w:gridAfter w:val="4"/>
          <w:wAfter w:w="142" w:type="dxa"/>
        </w:trPr>
        <w:tc>
          <w:tcPr>
            <w:tcW w:w="990" w:type="dxa"/>
            <w:gridSpan w:val="2"/>
          </w:tcPr>
          <w:p w14:paraId="41C99A98"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val="restart"/>
            <w:vAlign w:val="center"/>
          </w:tcPr>
          <w:p w14:paraId="2235343A" w14:textId="69A812A2" w:rsidR="003700EA" w:rsidRPr="0071489C" w:rsidRDefault="003700EA" w:rsidP="003700EA">
            <w:pPr>
              <w:jc w:val="both"/>
              <w:rPr>
                <w:rFonts w:ascii="GHEA Grapalat" w:hAnsi="GHEA Grapalat"/>
                <w:b/>
                <w:sz w:val="18"/>
                <w:szCs w:val="18"/>
              </w:rPr>
            </w:pPr>
            <w:r w:rsidRPr="0071489C">
              <w:rPr>
                <w:rFonts w:ascii="GHEA Grapalat" w:hAnsi="GHEA Grapalat"/>
                <w:b/>
                <w:sz w:val="18"/>
                <w:szCs w:val="18"/>
              </w:rPr>
              <w:t>Հոդված 94, կետ (a)</w:t>
            </w:r>
          </w:p>
          <w:p w14:paraId="6E3C9754" w14:textId="6E215787" w:rsidR="003700EA" w:rsidRPr="0071489C" w:rsidRDefault="003700EA" w:rsidP="003700EA">
            <w:pPr>
              <w:jc w:val="both"/>
              <w:rPr>
                <w:rFonts w:ascii="GHEA Grapalat" w:hAnsi="GHEA Grapalat"/>
                <w:b/>
                <w:sz w:val="18"/>
                <w:szCs w:val="18"/>
              </w:rPr>
            </w:pPr>
            <w:r w:rsidRPr="0071489C">
              <w:rPr>
                <w:rFonts w:ascii="GHEA Grapalat" w:hAnsi="GHEA Grapalat"/>
                <w:sz w:val="18"/>
                <w:szCs w:val="18"/>
              </w:rPr>
              <w:t>Հարատև կրթութ</w:t>
            </w:r>
            <w:r w:rsidRPr="0071489C">
              <w:rPr>
                <w:rFonts w:ascii="GHEA Grapalat" w:hAnsi="GHEA Grapalat"/>
                <w:sz w:val="18"/>
                <w:szCs w:val="18"/>
              </w:rPr>
              <w:softHyphen/>
              <w:t xml:space="preserve">յան խթանում, ինչն </w:t>
            </w:r>
            <w:r w:rsidRPr="0071489C">
              <w:rPr>
                <w:rFonts w:ascii="GHEA Grapalat" w:hAnsi="GHEA Grapalat"/>
                <w:sz w:val="18"/>
                <w:szCs w:val="18"/>
              </w:rPr>
              <w:lastRenderedPageBreak/>
              <w:t>աճի և աշ</w:t>
            </w:r>
            <w:r w:rsidRPr="0071489C">
              <w:rPr>
                <w:rFonts w:ascii="GHEA Grapalat" w:hAnsi="GHEA Grapalat"/>
                <w:sz w:val="18"/>
                <w:szCs w:val="18"/>
              </w:rPr>
              <w:softHyphen/>
              <w:t>խա</w:t>
            </w:r>
            <w:r w:rsidRPr="0071489C">
              <w:rPr>
                <w:rFonts w:ascii="GHEA Grapalat" w:hAnsi="GHEA Grapalat"/>
                <w:sz w:val="18"/>
                <w:szCs w:val="18"/>
              </w:rPr>
              <w:softHyphen/>
            </w:r>
            <w:r w:rsidRPr="0071489C">
              <w:rPr>
                <w:rFonts w:ascii="GHEA Grapalat" w:hAnsi="GHEA Grapalat"/>
                <w:sz w:val="18"/>
                <w:szCs w:val="18"/>
              </w:rPr>
              <w:softHyphen/>
              <w:t>տատեղեր ստեղ</w:t>
            </w:r>
            <w:r w:rsidRPr="0071489C">
              <w:rPr>
                <w:rFonts w:ascii="GHEA Grapalat" w:hAnsi="GHEA Grapalat"/>
                <w:sz w:val="18"/>
                <w:szCs w:val="18"/>
              </w:rPr>
              <w:softHyphen/>
              <w:t>ծելու բանա</w:t>
            </w:r>
            <w:r w:rsidRPr="0071489C">
              <w:rPr>
                <w:rFonts w:ascii="GHEA Grapalat" w:hAnsi="GHEA Grapalat"/>
                <w:sz w:val="18"/>
                <w:szCs w:val="18"/>
              </w:rPr>
              <w:softHyphen/>
              <w:t>լին է, և քաղաքա</w:t>
            </w:r>
            <w:r w:rsidRPr="0071489C">
              <w:rPr>
                <w:rFonts w:ascii="GHEA Grapalat" w:hAnsi="GHEA Grapalat"/>
                <w:sz w:val="18"/>
                <w:szCs w:val="18"/>
              </w:rPr>
              <w:softHyphen/>
              <w:t>ցի</w:t>
            </w:r>
            <w:r w:rsidRPr="0071489C">
              <w:rPr>
                <w:rFonts w:ascii="GHEA Grapalat" w:hAnsi="GHEA Grapalat"/>
                <w:sz w:val="18"/>
                <w:szCs w:val="18"/>
              </w:rPr>
              <w:softHyphen/>
              <w:t>ներին կարող է ընձեռել հասարա</w:t>
            </w:r>
            <w:r w:rsidRPr="0071489C">
              <w:rPr>
                <w:rFonts w:ascii="GHEA Grapalat" w:hAnsi="GHEA Grapalat"/>
                <w:sz w:val="18"/>
                <w:szCs w:val="18"/>
              </w:rPr>
              <w:softHyphen/>
              <w:t>կության մեջ լիար</w:t>
            </w:r>
            <w:r w:rsidRPr="0071489C">
              <w:rPr>
                <w:rFonts w:ascii="GHEA Grapalat" w:hAnsi="GHEA Grapalat"/>
                <w:sz w:val="18"/>
                <w:szCs w:val="18"/>
              </w:rPr>
              <w:softHyphen/>
              <w:t>ժեք կեր</w:t>
            </w:r>
            <w:r w:rsidRPr="0071489C">
              <w:rPr>
                <w:rFonts w:ascii="GHEA Grapalat" w:hAnsi="GHEA Grapalat"/>
                <w:sz w:val="18"/>
                <w:szCs w:val="18"/>
              </w:rPr>
              <w:softHyphen/>
              <w:t>պով ներ</w:t>
            </w:r>
            <w:r w:rsidRPr="0071489C">
              <w:rPr>
                <w:rFonts w:ascii="GHEA Grapalat" w:hAnsi="GHEA Grapalat"/>
                <w:sz w:val="18"/>
                <w:szCs w:val="18"/>
              </w:rPr>
              <w:softHyphen/>
              <w:t>գրավվելու հնարա</w:t>
            </w:r>
            <w:r w:rsidRPr="0071489C">
              <w:rPr>
                <w:rFonts w:ascii="GHEA Grapalat" w:hAnsi="GHEA Grapalat"/>
                <w:sz w:val="18"/>
                <w:szCs w:val="18"/>
              </w:rPr>
              <w:softHyphen/>
              <w:t>վորություն</w:t>
            </w:r>
          </w:p>
        </w:tc>
        <w:tc>
          <w:tcPr>
            <w:tcW w:w="2241" w:type="dxa"/>
          </w:tcPr>
          <w:p w14:paraId="6C8DB7ED" w14:textId="77777777" w:rsidR="003700EA" w:rsidRPr="0071489C" w:rsidRDefault="003700EA" w:rsidP="003700EA">
            <w:pPr>
              <w:tabs>
                <w:tab w:val="left" w:pos="4111"/>
              </w:tabs>
              <w:rPr>
                <w:rFonts w:ascii="GHEA Grapalat" w:hAnsi="GHEA Grapalat"/>
                <w:sz w:val="18"/>
                <w:szCs w:val="18"/>
              </w:rPr>
            </w:pPr>
            <w:r w:rsidRPr="0071489C">
              <w:rPr>
                <w:rStyle w:val="apple-converted-space"/>
                <w:rFonts w:ascii="GHEA Grapalat" w:hAnsi="GHEA Grapalat" w:cs="Arial"/>
                <w:sz w:val="18"/>
                <w:szCs w:val="18"/>
              </w:rPr>
              <w:lastRenderedPageBreak/>
              <w:t xml:space="preserve"> Անցում բարձրագույն կրթության կազմակերպման նոր ձևերի՝ </w:t>
            </w:r>
            <w:r w:rsidRPr="0071489C">
              <w:rPr>
                <w:rFonts w:ascii="GHEA Grapalat" w:hAnsi="GHEA Grapalat"/>
                <w:sz w:val="18"/>
                <w:szCs w:val="18"/>
              </w:rPr>
              <w:t xml:space="preserve">ամբողջական և մասնակի </w:t>
            </w:r>
            <w:r w:rsidRPr="0071489C">
              <w:rPr>
                <w:rFonts w:ascii="GHEA Grapalat" w:hAnsi="GHEA Grapalat"/>
                <w:sz w:val="18"/>
                <w:szCs w:val="18"/>
              </w:rPr>
              <w:lastRenderedPageBreak/>
              <w:t xml:space="preserve">բեռնվածությամբ: </w:t>
            </w:r>
          </w:p>
          <w:p w14:paraId="13D5E933" w14:textId="77777777" w:rsidR="003700EA" w:rsidRPr="0071489C" w:rsidRDefault="003700EA" w:rsidP="003700EA">
            <w:pPr>
              <w:tabs>
                <w:tab w:val="left" w:pos="4111"/>
              </w:tabs>
              <w:rPr>
                <w:rFonts w:ascii="GHEA Grapalat" w:hAnsi="GHEA Grapalat"/>
                <w:sz w:val="18"/>
                <w:szCs w:val="18"/>
              </w:rPr>
            </w:pPr>
          </w:p>
          <w:p w14:paraId="258650C0" w14:textId="144A9D45" w:rsidR="003700EA" w:rsidRPr="0071489C" w:rsidRDefault="003700EA" w:rsidP="003700EA">
            <w:pPr>
              <w:rPr>
                <w:rFonts w:ascii="GHEA Grapalat" w:hAnsi="GHEA Grapalat"/>
                <w:sz w:val="18"/>
                <w:szCs w:val="18"/>
              </w:rPr>
            </w:pPr>
          </w:p>
        </w:tc>
        <w:tc>
          <w:tcPr>
            <w:tcW w:w="1345" w:type="dxa"/>
            <w:gridSpan w:val="3"/>
          </w:tcPr>
          <w:p w14:paraId="2CD4AA7F" w14:textId="53284FA1" w:rsidR="003700EA" w:rsidRPr="0071489C" w:rsidRDefault="003700EA" w:rsidP="003700EA">
            <w:pPr>
              <w:rPr>
                <w:rFonts w:ascii="GHEA Grapalat" w:hAnsi="GHEA Grapalat"/>
                <w:sz w:val="18"/>
                <w:szCs w:val="18"/>
              </w:rPr>
            </w:pPr>
            <w:r w:rsidRPr="0071489C">
              <w:rPr>
                <w:rStyle w:val="apple-converted-space"/>
                <w:rFonts w:ascii="GHEA Grapalat" w:hAnsi="GHEA Grapalat" w:cs="Arial"/>
                <w:sz w:val="18"/>
                <w:szCs w:val="18"/>
                <w:lang w:val="en-US"/>
              </w:rPr>
              <w:lastRenderedPageBreak/>
              <w:t>2023թթ</w:t>
            </w:r>
          </w:p>
        </w:tc>
        <w:tc>
          <w:tcPr>
            <w:tcW w:w="1611" w:type="dxa"/>
            <w:gridSpan w:val="4"/>
          </w:tcPr>
          <w:p w14:paraId="759D8E52" w14:textId="2455F44A"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3869C4DE" w14:textId="108989B6" w:rsidR="003700EA" w:rsidRPr="0071489C" w:rsidRDefault="003700EA" w:rsidP="003700EA">
            <w:pPr>
              <w:rPr>
                <w:rFonts w:ascii="GHEA Grapalat" w:hAnsi="GHEA Grapalat"/>
                <w:sz w:val="18"/>
                <w:szCs w:val="18"/>
              </w:rPr>
            </w:pPr>
            <w:r w:rsidRPr="0071489C">
              <w:rPr>
                <w:rFonts w:ascii="GHEA Grapalat" w:hAnsi="GHEA Grapalat"/>
                <w:sz w:val="18"/>
                <w:szCs w:val="18"/>
              </w:rPr>
              <w:t>ՀՀ ԿԳՄՍՆ</w:t>
            </w:r>
          </w:p>
        </w:tc>
        <w:tc>
          <w:tcPr>
            <w:tcW w:w="1545" w:type="dxa"/>
            <w:gridSpan w:val="3"/>
          </w:tcPr>
          <w:p w14:paraId="0774C1E5" w14:textId="5B0111A9" w:rsidR="003700EA" w:rsidRPr="0071489C" w:rsidRDefault="003700EA" w:rsidP="003700EA">
            <w:pPr>
              <w:rPr>
                <w:rFonts w:ascii="GHEA Grapalat" w:hAnsi="GHEA Grapalat"/>
                <w:b/>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p w14:paraId="4CB253D6" w14:textId="77777777" w:rsidR="003700EA" w:rsidRPr="0071489C" w:rsidRDefault="003700EA" w:rsidP="003700EA">
            <w:pPr>
              <w:rPr>
                <w:rFonts w:ascii="GHEA Grapalat" w:hAnsi="GHEA Grapalat"/>
                <w:sz w:val="18"/>
                <w:szCs w:val="18"/>
              </w:rPr>
            </w:pPr>
          </w:p>
        </w:tc>
        <w:tc>
          <w:tcPr>
            <w:tcW w:w="3604" w:type="dxa"/>
            <w:gridSpan w:val="4"/>
          </w:tcPr>
          <w:p w14:paraId="253F1934" w14:textId="77777777" w:rsidR="003700EA" w:rsidRPr="0071489C" w:rsidRDefault="003700EA" w:rsidP="003700EA">
            <w:pPr>
              <w:jc w:val="both"/>
              <w:rPr>
                <w:rFonts w:ascii="GHEA Grapalat" w:hAnsi="GHEA Grapalat"/>
                <w:sz w:val="18"/>
                <w:szCs w:val="18"/>
              </w:rPr>
            </w:pPr>
            <w:r w:rsidRPr="0071489C">
              <w:rPr>
                <w:rFonts w:ascii="GHEA Grapalat" w:hAnsi="GHEA Grapalat"/>
                <w:sz w:val="18"/>
                <w:szCs w:val="18"/>
              </w:rPr>
              <w:t>Ուսանողների համար կրթություն   ստա</w:t>
            </w:r>
            <w:r w:rsidRPr="0071489C">
              <w:rPr>
                <w:rFonts w:ascii="GHEA Grapalat" w:hAnsi="GHEA Grapalat"/>
                <w:sz w:val="18"/>
                <w:szCs w:val="18"/>
              </w:rPr>
              <w:softHyphen/>
              <w:t>նա</w:t>
            </w:r>
            <w:r w:rsidRPr="0071489C">
              <w:rPr>
                <w:rFonts w:ascii="GHEA Grapalat" w:hAnsi="GHEA Grapalat"/>
                <w:sz w:val="18"/>
                <w:szCs w:val="18"/>
              </w:rPr>
              <w:softHyphen/>
              <w:t>լու  և աշ</w:t>
            </w:r>
            <w:r w:rsidRPr="0071489C">
              <w:rPr>
                <w:rFonts w:ascii="GHEA Grapalat" w:hAnsi="GHEA Grapalat"/>
                <w:sz w:val="18"/>
                <w:szCs w:val="18"/>
              </w:rPr>
              <w:softHyphen/>
              <w:t>խա</w:t>
            </w:r>
            <w:r w:rsidRPr="0071489C">
              <w:rPr>
                <w:rFonts w:ascii="GHEA Grapalat" w:hAnsi="GHEA Grapalat"/>
                <w:sz w:val="18"/>
                <w:szCs w:val="18"/>
              </w:rPr>
              <w:softHyphen/>
            </w:r>
            <w:r w:rsidRPr="0071489C">
              <w:rPr>
                <w:rFonts w:ascii="GHEA Grapalat" w:hAnsi="GHEA Grapalat"/>
                <w:sz w:val="18"/>
                <w:szCs w:val="18"/>
              </w:rPr>
              <w:softHyphen/>
              <w:t>տան</w:t>
            </w:r>
            <w:r w:rsidRPr="0071489C">
              <w:rPr>
                <w:rFonts w:ascii="GHEA Grapalat" w:hAnsi="GHEA Grapalat"/>
                <w:sz w:val="18"/>
                <w:szCs w:val="18"/>
              </w:rPr>
              <w:softHyphen/>
              <w:t>քային ճկուն հնարավո</w:t>
            </w:r>
            <w:r w:rsidRPr="0071489C">
              <w:rPr>
                <w:rFonts w:ascii="GHEA Grapalat" w:hAnsi="GHEA Grapalat"/>
                <w:sz w:val="18"/>
                <w:szCs w:val="18"/>
              </w:rPr>
              <w:softHyphen/>
              <w:t>րութ</w:t>
            </w:r>
            <w:r w:rsidRPr="0071489C">
              <w:rPr>
                <w:rFonts w:ascii="GHEA Grapalat" w:hAnsi="GHEA Grapalat"/>
                <w:sz w:val="18"/>
                <w:szCs w:val="18"/>
              </w:rPr>
              <w:softHyphen/>
              <w:t>յուն</w:t>
            </w:r>
            <w:r w:rsidRPr="0071489C">
              <w:rPr>
                <w:rFonts w:ascii="GHEA Grapalat" w:hAnsi="GHEA Grapalat"/>
                <w:sz w:val="18"/>
                <w:szCs w:val="18"/>
              </w:rPr>
              <w:softHyphen/>
              <w:t>ների առ</w:t>
            </w:r>
            <w:r w:rsidRPr="0071489C">
              <w:rPr>
                <w:rFonts w:ascii="GHEA Grapalat" w:hAnsi="GHEA Grapalat"/>
                <w:sz w:val="18"/>
                <w:szCs w:val="18"/>
              </w:rPr>
              <w:softHyphen/>
              <w:t>կա</w:t>
            </w:r>
            <w:r w:rsidRPr="0071489C">
              <w:rPr>
                <w:rFonts w:ascii="GHEA Grapalat" w:hAnsi="GHEA Grapalat"/>
                <w:sz w:val="18"/>
                <w:szCs w:val="18"/>
              </w:rPr>
              <w:softHyphen/>
              <w:t xml:space="preserve">յություն </w:t>
            </w:r>
          </w:p>
          <w:p w14:paraId="704714C0" w14:textId="77777777" w:rsidR="003700EA" w:rsidRPr="0071489C" w:rsidRDefault="003700EA" w:rsidP="003700EA">
            <w:pPr>
              <w:rPr>
                <w:rFonts w:ascii="GHEA Grapalat" w:hAnsi="GHEA Grapalat"/>
                <w:sz w:val="18"/>
                <w:szCs w:val="18"/>
              </w:rPr>
            </w:pPr>
          </w:p>
        </w:tc>
      </w:tr>
      <w:tr w:rsidR="003700EA" w:rsidRPr="0071489C" w14:paraId="51030E56" w14:textId="77777777" w:rsidTr="006A7F4E">
        <w:trPr>
          <w:gridAfter w:val="4"/>
          <w:wAfter w:w="142" w:type="dxa"/>
        </w:trPr>
        <w:tc>
          <w:tcPr>
            <w:tcW w:w="990" w:type="dxa"/>
            <w:gridSpan w:val="2"/>
          </w:tcPr>
          <w:p w14:paraId="08108BF0"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vAlign w:val="center"/>
          </w:tcPr>
          <w:p w14:paraId="7DD52B02" w14:textId="77777777" w:rsidR="003700EA" w:rsidRPr="0071489C" w:rsidRDefault="003700EA" w:rsidP="003700EA">
            <w:pPr>
              <w:jc w:val="center"/>
              <w:rPr>
                <w:rFonts w:ascii="GHEA Grapalat" w:hAnsi="GHEA Grapalat"/>
                <w:b/>
                <w:sz w:val="18"/>
                <w:szCs w:val="18"/>
              </w:rPr>
            </w:pPr>
          </w:p>
        </w:tc>
        <w:tc>
          <w:tcPr>
            <w:tcW w:w="2241" w:type="dxa"/>
          </w:tcPr>
          <w:p w14:paraId="75DFEE19" w14:textId="0D8018A4" w:rsidR="003700EA" w:rsidRPr="0071489C" w:rsidRDefault="003700EA" w:rsidP="003700EA">
            <w:pPr>
              <w:tabs>
                <w:tab w:val="left" w:pos="4111"/>
              </w:tabs>
              <w:rPr>
                <w:rStyle w:val="apple-converted-space"/>
                <w:rFonts w:ascii="GHEA Grapalat" w:hAnsi="GHEA Grapalat" w:cs="Arial"/>
                <w:sz w:val="18"/>
                <w:szCs w:val="18"/>
              </w:rPr>
            </w:pPr>
            <w:r w:rsidRPr="0071489C">
              <w:rPr>
                <w:rStyle w:val="apple-converted-space"/>
                <w:rFonts w:ascii="GHEA Grapalat" w:hAnsi="GHEA Grapalat" w:cs="Arial"/>
                <w:sz w:val="18"/>
                <w:szCs w:val="18"/>
              </w:rPr>
              <w:t>Ուսումնառության   ճկուն մոդուլային կառուցվածքների և ուսանողի առաջըն</w:t>
            </w:r>
            <w:r w:rsidRPr="0071489C">
              <w:rPr>
                <w:rStyle w:val="apple-converted-space"/>
                <w:rFonts w:ascii="GHEA Grapalat" w:hAnsi="GHEA Grapalat" w:cs="Arial"/>
                <w:sz w:val="18"/>
                <w:szCs w:val="18"/>
              </w:rPr>
              <w:softHyphen/>
              <w:t>թացի ապահովման անհատականացված մոդելի մշակում և ներդնում</w:t>
            </w:r>
          </w:p>
        </w:tc>
        <w:tc>
          <w:tcPr>
            <w:tcW w:w="1345" w:type="dxa"/>
            <w:gridSpan w:val="3"/>
          </w:tcPr>
          <w:p w14:paraId="2ABE3762" w14:textId="4C83A862" w:rsidR="003700EA" w:rsidRPr="0071489C" w:rsidRDefault="003700EA" w:rsidP="003700EA">
            <w:pPr>
              <w:rPr>
                <w:rStyle w:val="apple-converted-space"/>
                <w:rFonts w:ascii="GHEA Grapalat" w:hAnsi="GHEA Grapalat" w:cs="Arial"/>
                <w:sz w:val="18"/>
                <w:szCs w:val="18"/>
              </w:rPr>
            </w:pPr>
            <w:r w:rsidRPr="0071489C">
              <w:rPr>
                <w:rStyle w:val="apple-converted-space"/>
                <w:rFonts w:ascii="GHEA Grapalat" w:hAnsi="GHEA Grapalat" w:cs="Arial"/>
                <w:sz w:val="18"/>
                <w:szCs w:val="18"/>
                <w:lang w:val="en-US"/>
              </w:rPr>
              <w:t>2023թթ</w:t>
            </w:r>
          </w:p>
        </w:tc>
        <w:tc>
          <w:tcPr>
            <w:tcW w:w="1611" w:type="dxa"/>
            <w:gridSpan w:val="4"/>
          </w:tcPr>
          <w:p w14:paraId="5E5F7FA5" w14:textId="57A85C86"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10B0BD01" w14:textId="70F25EB6" w:rsidR="003700EA" w:rsidRPr="0071489C" w:rsidRDefault="003700EA" w:rsidP="003700EA">
            <w:pPr>
              <w:rPr>
                <w:rFonts w:ascii="GHEA Grapalat" w:hAnsi="GHEA Grapalat"/>
                <w:sz w:val="18"/>
                <w:szCs w:val="18"/>
              </w:rPr>
            </w:pPr>
            <w:r w:rsidRPr="0071489C">
              <w:rPr>
                <w:rFonts w:ascii="GHEA Grapalat" w:hAnsi="GHEA Grapalat"/>
                <w:sz w:val="18"/>
                <w:szCs w:val="18"/>
              </w:rPr>
              <w:t>ՀՀ ԿԳՄՍՆ</w:t>
            </w:r>
          </w:p>
        </w:tc>
        <w:tc>
          <w:tcPr>
            <w:tcW w:w="1545" w:type="dxa"/>
            <w:gridSpan w:val="3"/>
          </w:tcPr>
          <w:p w14:paraId="1D286AC0" w14:textId="77777777" w:rsidR="003700EA" w:rsidRPr="0071489C" w:rsidRDefault="003700EA" w:rsidP="003700EA">
            <w:pPr>
              <w:rPr>
                <w:rFonts w:ascii="GHEA Grapalat" w:hAnsi="GHEA Grapalat"/>
                <w:b/>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p w14:paraId="674F7D98" w14:textId="77777777" w:rsidR="003700EA" w:rsidRPr="0071489C" w:rsidRDefault="003700EA" w:rsidP="003700EA">
            <w:pPr>
              <w:rPr>
                <w:rFonts w:ascii="GHEA Grapalat" w:hAnsi="GHEA Grapalat"/>
                <w:sz w:val="18"/>
                <w:szCs w:val="18"/>
              </w:rPr>
            </w:pPr>
          </w:p>
        </w:tc>
        <w:tc>
          <w:tcPr>
            <w:tcW w:w="3604" w:type="dxa"/>
            <w:gridSpan w:val="4"/>
          </w:tcPr>
          <w:p w14:paraId="3293FA54" w14:textId="75B9881F" w:rsidR="003700EA" w:rsidRPr="0071489C" w:rsidRDefault="003700EA" w:rsidP="003700EA">
            <w:pPr>
              <w:jc w:val="both"/>
              <w:rPr>
                <w:rFonts w:ascii="GHEA Grapalat" w:hAnsi="GHEA Grapalat"/>
                <w:sz w:val="18"/>
                <w:szCs w:val="18"/>
              </w:rPr>
            </w:pPr>
            <w:r w:rsidRPr="0071489C">
              <w:rPr>
                <w:rFonts w:ascii="GHEA Grapalat" w:hAnsi="GHEA Grapalat"/>
                <w:sz w:val="18"/>
                <w:szCs w:val="18"/>
              </w:rPr>
              <w:t>Ուսանողների համար կրթություն   ստա</w:t>
            </w:r>
            <w:r w:rsidRPr="0071489C">
              <w:rPr>
                <w:rFonts w:ascii="GHEA Grapalat" w:hAnsi="GHEA Grapalat"/>
                <w:sz w:val="18"/>
                <w:szCs w:val="18"/>
              </w:rPr>
              <w:softHyphen/>
              <w:t>նա</w:t>
            </w:r>
            <w:r w:rsidRPr="0071489C">
              <w:rPr>
                <w:rFonts w:ascii="GHEA Grapalat" w:hAnsi="GHEA Grapalat"/>
                <w:sz w:val="18"/>
                <w:szCs w:val="18"/>
              </w:rPr>
              <w:softHyphen/>
              <w:t>լը  և աշ</w:t>
            </w:r>
            <w:r w:rsidRPr="0071489C">
              <w:rPr>
                <w:rFonts w:ascii="GHEA Grapalat" w:hAnsi="GHEA Grapalat"/>
                <w:sz w:val="18"/>
                <w:szCs w:val="18"/>
              </w:rPr>
              <w:softHyphen/>
              <w:t>խա</w:t>
            </w:r>
            <w:r w:rsidRPr="0071489C">
              <w:rPr>
                <w:rFonts w:ascii="GHEA Grapalat" w:hAnsi="GHEA Grapalat"/>
                <w:sz w:val="18"/>
                <w:szCs w:val="18"/>
              </w:rPr>
              <w:softHyphen/>
            </w:r>
            <w:r w:rsidRPr="0071489C">
              <w:rPr>
                <w:rFonts w:ascii="GHEA Grapalat" w:hAnsi="GHEA Grapalat"/>
                <w:sz w:val="18"/>
                <w:szCs w:val="18"/>
              </w:rPr>
              <w:softHyphen/>
              <w:t>տան</w:t>
            </w:r>
            <w:r w:rsidRPr="0071489C">
              <w:rPr>
                <w:rFonts w:ascii="GHEA Grapalat" w:hAnsi="GHEA Grapalat"/>
                <w:sz w:val="18"/>
                <w:szCs w:val="18"/>
              </w:rPr>
              <w:softHyphen/>
              <w:t>քը համատեղելու ճկուն հնարավո</w:t>
            </w:r>
            <w:r w:rsidRPr="0071489C">
              <w:rPr>
                <w:rFonts w:ascii="GHEA Grapalat" w:hAnsi="GHEA Grapalat"/>
                <w:sz w:val="18"/>
                <w:szCs w:val="18"/>
              </w:rPr>
              <w:softHyphen/>
              <w:t>րութ</w:t>
            </w:r>
            <w:r w:rsidRPr="0071489C">
              <w:rPr>
                <w:rFonts w:ascii="GHEA Grapalat" w:hAnsi="GHEA Grapalat"/>
                <w:sz w:val="18"/>
                <w:szCs w:val="18"/>
              </w:rPr>
              <w:softHyphen/>
              <w:t>յուն</w:t>
            </w:r>
            <w:r w:rsidRPr="0071489C">
              <w:rPr>
                <w:rFonts w:ascii="GHEA Grapalat" w:hAnsi="GHEA Grapalat"/>
                <w:sz w:val="18"/>
                <w:szCs w:val="18"/>
              </w:rPr>
              <w:softHyphen/>
              <w:t>ների առ</w:t>
            </w:r>
            <w:r w:rsidRPr="0071489C">
              <w:rPr>
                <w:rFonts w:ascii="GHEA Grapalat" w:hAnsi="GHEA Grapalat"/>
                <w:sz w:val="18"/>
                <w:szCs w:val="18"/>
              </w:rPr>
              <w:softHyphen/>
              <w:t>կա</w:t>
            </w:r>
            <w:r w:rsidRPr="0071489C">
              <w:rPr>
                <w:rFonts w:ascii="GHEA Grapalat" w:hAnsi="GHEA Grapalat"/>
                <w:sz w:val="18"/>
                <w:szCs w:val="18"/>
              </w:rPr>
              <w:softHyphen/>
              <w:t xml:space="preserve">յություն </w:t>
            </w:r>
          </w:p>
          <w:p w14:paraId="6F920CD4" w14:textId="77777777" w:rsidR="003700EA" w:rsidRPr="0071489C" w:rsidRDefault="003700EA" w:rsidP="003700EA">
            <w:pPr>
              <w:jc w:val="both"/>
              <w:rPr>
                <w:rFonts w:ascii="GHEA Grapalat" w:hAnsi="GHEA Grapalat"/>
                <w:sz w:val="18"/>
                <w:szCs w:val="18"/>
              </w:rPr>
            </w:pPr>
          </w:p>
        </w:tc>
      </w:tr>
      <w:tr w:rsidR="003700EA" w:rsidRPr="0071489C" w14:paraId="5288C435" w14:textId="77777777" w:rsidTr="006A7F4E">
        <w:trPr>
          <w:gridAfter w:val="4"/>
          <w:wAfter w:w="142" w:type="dxa"/>
        </w:trPr>
        <w:tc>
          <w:tcPr>
            <w:tcW w:w="990" w:type="dxa"/>
            <w:gridSpan w:val="2"/>
          </w:tcPr>
          <w:p w14:paraId="6871BA6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6E09C2C8" w14:textId="5766EA3E" w:rsidR="003700EA" w:rsidRPr="0071489C" w:rsidRDefault="003700EA" w:rsidP="003700EA">
            <w:pPr>
              <w:jc w:val="both"/>
              <w:rPr>
                <w:rFonts w:ascii="GHEA Grapalat" w:hAnsi="GHEA Grapalat"/>
                <w:b/>
                <w:sz w:val="18"/>
                <w:szCs w:val="18"/>
              </w:rPr>
            </w:pPr>
          </w:p>
        </w:tc>
        <w:tc>
          <w:tcPr>
            <w:tcW w:w="2241" w:type="dxa"/>
          </w:tcPr>
          <w:p w14:paraId="00B69D69" w14:textId="77777777" w:rsidR="003700EA" w:rsidRPr="0071489C" w:rsidRDefault="003700EA" w:rsidP="003700EA">
            <w:pPr>
              <w:shd w:val="clear" w:color="auto" w:fill="FFFFFF"/>
              <w:ind w:right="283"/>
              <w:rPr>
                <w:rFonts w:ascii="GHEA Grapalat" w:hAnsi="GHEA Grapalat"/>
                <w:sz w:val="18"/>
                <w:szCs w:val="18"/>
                <w:lang w:eastAsia="ru-RU"/>
              </w:rPr>
            </w:pPr>
            <w:r w:rsidRPr="0071489C">
              <w:rPr>
                <w:rFonts w:ascii="GHEA Grapalat" w:hAnsi="GHEA Grapalat"/>
                <w:sz w:val="18"/>
                <w:szCs w:val="18"/>
              </w:rPr>
              <w:t>Ո</w:t>
            </w:r>
            <w:r w:rsidRPr="0071489C">
              <w:rPr>
                <w:rFonts w:ascii="GHEA Grapalat" w:eastAsia="Calibri" w:hAnsi="GHEA Grapalat"/>
                <w:sz w:val="18"/>
                <w:szCs w:val="18"/>
              </w:rPr>
              <w:t xml:space="preserve">չ ֆորմալ և ինֆորմալ կրթության արդյունքների գնահատում ու ճանաչում` </w:t>
            </w:r>
            <w:r w:rsidRPr="0071489C">
              <w:rPr>
                <w:rFonts w:ascii="GHEA Grapalat" w:hAnsi="GHEA Grapalat"/>
                <w:sz w:val="18"/>
                <w:szCs w:val="18"/>
              </w:rPr>
              <w:t xml:space="preserve"> ենթաօրենսդրական ակտերի մշակում, փորձարարական ծրագրերի իրականացում</w:t>
            </w:r>
            <w:r w:rsidRPr="0071489C">
              <w:rPr>
                <w:rFonts w:ascii="GHEA Grapalat" w:eastAsia="Calibri" w:hAnsi="GHEA Grapalat"/>
                <w:sz w:val="18"/>
                <w:szCs w:val="18"/>
              </w:rPr>
              <w:t xml:space="preserve">  </w:t>
            </w:r>
          </w:p>
          <w:p w14:paraId="07827509" w14:textId="77777777" w:rsidR="003700EA" w:rsidRPr="0071489C" w:rsidRDefault="003700EA" w:rsidP="003700EA">
            <w:pPr>
              <w:rPr>
                <w:rFonts w:ascii="GHEA Grapalat" w:hAnsi="GHEA Grapalat"/>
                <w:sz w:val="18"/>
                <w:szCs w:val="18"/>
              </w:rPr>
            </w:pPr>
          </w:p>
        </w:tc>
        <w:tc>
          <w:tcPr>
            <w:tcW w:w="1345" w:type="dxa"/>
            <w:gridSpan w:val="3"/>
          </w:tcPr>
          <w:p w14:paraId="32D08FD8" w14:textId="78C17D7D" w:rsidR="003700EA" w:rsidRPr="0071489C" w:rsidRDefault="003700EA" w:rsidP="003700EA">
            <w:pPr>
              <w:rPr>
                <w:rFonts w:ascii="GHEA Grapalat" w:hAnsi="GHEA Grapalat"/>
                <w:sz w:val="18"/>
                <w:szCs w:val="18"/>
              </w:rPr>
            </w:pPr>
            <w:r w:rsidRPr="0071489C">
              <w:rPr>
                <w:rFonts w:ascii="GHEA Grapalat" w:hAnsi="GHEA Grapalat"/>
                <w:sz w:val="18"/>
                <w:szCs w:val="18"/>
                <w:lang w:val="en-US"/>
              </w:rPr>
              <w:t>2024թ</w:t>
            </w:r>
            <w:r w:rsidRPr="0071489C">
              <w:rPr>
                <w:rFonts w:ascii="GHEA Grapalat" w:hAnsi="GHEA Grapalat"/>
                <w:sz w:val="18"/>
                <w:szCs w:val="18"/>
                <w:lang w:val="ru-RU"/>
              </w:rPr>
              <w:t>.</w:t>
            </w:r>
          </w:p>
        </w:tc>
        <w:tc>
          <w:tcPr>
            <w:tcW w:w="1611" w:type="dxa"/>
            <w:gridSpan w:val="4"/>
          </w:tcPr>
          <w:p w14:paraId="062B2671" w14:textId="31F81508"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406E6FC7" w14:textId="154B9339" w:rsidR="003700EA" w:rsidRPr="0071489C" w:rsidRDefault="003700EA" w:rsidP="003700EA">
            <w:pPr>
              <w:rPr>
                <w:rFonts w:ascii="GHEA Grapalat" w:hAnsi="GHEA Grapalat"/>
                <w:sz w:val="18"/>
                <w:szCs w:val="18"/>
              </w:rPr>
            </w:pPr>
            <w:r w:rsidRPr="0071489C">
              <w:rPr>
                <w:rFonts w:ascii="GHEA Grapalat" w:hAnsi="GHEA Grapalat"/>
                <w:sz w:val="18"/>
                <w:szCs w:val="18"/>
              </w:rPr>
              <w:t>ՀՀ ԿԳՄՍ նախարարությւոն</w:t>
            </w:r>
          </w:p>
        </w:tc>
        <w:tc>
          <w:tcPr>
            <w:tcW w:w="1545" w:type="dxa"/>
            <w:gridSpan w:val="3"/>
          </w:tcPr>
          <w:p w14:paraId="67C2FE02" w14:textId="530F71E9" w:rsidR="003700EA" w:rsidRPr="0071489C" w:rsidRDefault="003700EA" w:rsidP="003700EA">
            <w:pPr>
              <w:rPr>
                <w:rFonts w:ascii="GHEA Grapalat" w:hAnsi="GHEA Grapalat"/>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tc>
        <w:tc>
          <w:tcPr>
            <w:tcW w:w="3604" w:type="dxa"/>
            <w:gridSpan w:val="4"/>
          </w:tcPr>
          <w:p w14:paraId="4CA88D8B" w14:textId="77777777" w:rsidR="003700EA" w:rsidRPr="0071489C" w:rsidRDefault="003700EA" w:rsidP="003700EA">
            <w:pPr>
              <w:shd w:val="clear" w:color="auto" w:fill="FFFFFF"/>
              <w:ind w:right="283"/>
              <w:rPr>
                <w:rFonts w:ascii="GHEA Grapalat" w:hAnsi="GHEA Grapalat"/>
                <w:sz w:val="18"/>
                <w:szCs w:val="18"/>
                <w:lang w:eastAsia="ru-RU"/>
              </w:rPr>
            </w:pPr>
            <w:r w:rsidRPr="0071489C">
              <w:rPr>
                <w:rFonts w:ascii="GHEA Grapalat" w:hAnsi="GHEA Grapalat"/>
                <w:sz w:val="18"/>
                <w:szCs w:val="18"/>
              </w:rPr>
              <w:t>5 մասնագի</w:t>
            </w:r>
            <w:r w:rsidRPr="0071489C">
              <w:rPr>
                <w:rFonts w:ascii="GHEA Grapalat" w:hAnsi="GHEA Grapalat"/>
                <w:sz w:val="18"/>
                <w:szCs w:val="18"/>
              </w:rPr>
              <w:softHyphen/>
              <w:t>տութ</w:t>
            </w:r>
            <w:r w:rsidRPr="0071489C">
              <w:rPr>
                <w:rFonts w:ascii="GHEA Grapalat" w:hAnsi="GHEA Grapalat"/>
                <w:sz w:val="18"/>
                <w:szCs w:val="18"/>
              </w:rPr>
              <w:softHyphen/>
            </w:r>
            <w:r w:rsidRPr="0071489C">
              <w:rPr>
                <w:rFonts w:ascii="GHEA Grapalat" w:hAnsi="GHEA Grapalat"/>
                <w:sz w:val="18"/>
                <w:szCs w:val="18"/>
              </w:rPr>
              <w:softHyphen/>
              <w:t>յուններով ո</w:t>
            </w:r>
            <w:r w:rsidRPr="0071489C">
              <w:rPr>
                <w:rFonts w:ascii="GHEA Grapalat" w:eastAsia="Calibri" w:hAnsi="GHEA Grapalat"/>
                <w:sz w:val="18"/>
                <w:szCs w:val="18"/>
              </w:rPr>
              <w:t xml:space="preserve">չ ֆորմալ և ինֆորմալ կրթության արդյունքների գնահատման ու ճանաչման ենթաօրենսդրական ակտերի առկայություն </w:t>
            </w:r>
          </w:p>
          <w:p w14:paraId="3E976EF7" w14:textId="77777777" w:rsidR="003700EA" w:rsidRPr="0071489C" w:rsidRDefault="003700EA" w:rsidP="003700EA">
            <w:pPr>
              <w:rPr>
                <w:rFonts w:ascii="GHEA Grapalat" w:hAnsi="GHEA Grapalat"/>
                <w:sz w:val="18"/>
                <w:szCs w:val="18"/>
              </w:rPr>
            </w:pPr>
          </w:p>
        </w:tc>
      </w:tr>
      <w:tr w:rsidR="003700EA" w:rsidRPr="0071489C" w14:paraId="2CFB6346" w14:textId="77777777" w:rsidTr="006A7F4E">
        <w:trPr>
          <w:gridAfter w:val="4"/>
          <w:wAfter w:w="142" w:type="dxa"/>
        </w:trPr>
        <w:tc>
          <w:tcPr>
            <w:tcW w:w="990" w:type="dxa"/>
            <w:gridSpan w:val="2"/>
          </w:tcPr>
          <w:p w14:paraId="5D20208E"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val="restart"/>
          </w:tcPr>
          <w:p w14:paraId="7D08CCB8" w14:textId="5B11DFEB" w:rsidR="003700EA" w:rsidRPr="0071489C" w:rsidRDefault="003700EA" w:rsidP="003700EA">
            <w:pPr>
              <w:rPr>
                <w:rFonts w:ascii="GHEA Grapalat" w:hAnsi="GHEA Grapalat" w:cs="Cambria"/>
                <w:bCs/>
                <w:noProof/>
                <w:sz w:val="18"/>
                <w:szCs w:val="18"/>
              </w:rPr>
            </w:pPr>
            <w:r w:rsidRPr="0071489C">
              <w:rPr>
                <w:rFonts w:ascii="GHEA Grapalat" w:hAnsi="GHEA Grapalat" w:cs="Cambria"/>
                <w:b/>
                <w:bCs/>
                <w:noProof/>
                <w:sz w:val="18"/>
                <w:szCs w:val="18"/>
              </w:rPr>
              <w:t xml:space="preserve">Հոդված 94, </w:t>
            </w:r>
            <w:r>
              <w:rPr>
                <w:rFonts w:ascii="GHEA Grapalat" w:hAnsi="GHEA Grapalat" w:cs="Cambria"/>
                <w:b/>
                <w:bCs/>
                <w:noProof/>
                <w:sz w:val="18"/>
                <w:szCs w:val="18"/>
              </w:rPr>
              <w:t>Կ</w:t>
            </w:r>
            <w:r w:rsidRPr="0071489C">
              <w:rPr>
                <w:rFonts w:ascii="GHEA Grapalat" w:hAnsi="GHEA Grapalat" w:cs="Cambria"/>
                <w:b/>
                <w:bCs/>
                <w:noProof/>
                <w:sz w:val="18"/>
                <w:szCs w:val="18"/>
              </w:rPr>
              <w:t xml:space="preserve">ետ </w:t>
            </w:r>
            <w:r>
              <w:rPr>
                <w:rFonts w:ascii="GHEA Grapalat" w:hAnsi="GHEA Grapalat" w:cs="Cambria"/>
                <w:b/>
                <w:bCs/>
                <w:noProof/>
                <w:sz w:val="18"/>
                <w:szCs w:val="18"/>
              </w:rPr>
              <w:t>«</w:t>
            </w:r>
            <w:r w:rsidRPr="0071489C">
              <w:rPr>
                <w:rFonts w:ascii="GHEA Grapalat" w:hAnsi="GHEA Grapalat" w:cs="Cambria"/>
                <w:b/>
                <w:bCs/>
                <w:noProof/>
                <w:sz w:val="18"/>
                <w:szCs w:val="18"/>
              </w:rPr>
              <w:t>b</w:t>
            </w:r>
            <w:r>
              <w:rPr>
                <w:rFonts w:ascii="GHEA Grapalat" w:hAnsi="GHEA Grapalat" w:cs="Cambria"/>
                <w:bCs/>
                <w:noProof/>
                <w:sz w:val="18"/>
                <w:szCs w:val="18"/>
              </w:rPr>
              <w:t>»</w:t>
            </w:r>
            <w:r w:rsidRPr="0071489C">
              <w:rPr>
                <w:rFonts w:ascii="GHEA Grapalat" w:hAnsi="GHEA Grapalat" w:cs="Cambria"/>
                <w:bCs/>
                <w:noProof/>
                <w:sz w:val="18"/>
                <w:szCs w:val="18"/>
              </w:rPr>
              <w:t xml:space="preserve">   </w:t>
            </w:r>
          </w:p>
          <w:p w14:paraId="348DCA44" w14:textId="55A29738" w:rsidR="003700EA" w:rsidRPr="0071489C" w:rsidRDefault="003700EA" w:rsidP="003700EA">
            <w:pPr>
              <w:jc w:val="both"/>
              <w:rPr>
                <w:rFonts w:ascii="GHEA Grapalat" w:hAnsi="GHEA Grapalat"/>
                <w:b/>
                <w:sz w:val="18"/>
                <w:szCs w:val="18"/>
              </w:rPr>
            </w:pPr>
            <w:r w:rsidRPr="0071489C">
              <w:rPr>
                <w:rFonts w:ascii="GHEA Grapalat" w:hAnsi="GHEA Grapalat" w:cs="Cambria"/>
                <w:bCs/>
                <w:noProof/>
                <w:sz w:val="18"/>
                <w:szCs w:val="18"/>
              </w:rPr>
              <w:t>Կրթության      և    վերապատրաստ</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ման      հա</w:t>
            </w:r>
            <w:r w:rsidRPr="0071489C">
              <w:rPr>
                <w:rFonts w:ascii="GHEA Grapalat" w:hAnsi="GHEA Grapalat" w:cs="Cambria"/>
                <w:bCs/>
                <w:noProof/>
                <w:sz w:val="18"/>
                <w:szCs w:val="18"/>
              </w:rPr>
              <w:softHyphen/>
              <w:t>մա</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կար</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գերի,  այդ      թվում՝ հանային/ քաղա</w:t>
            </w:r>
            <w:r w:rsidRPr="0071489C">
              <w:rPr>
                <w:rFonts w:ascii="GHEA Grapalat" w:hAnsi="GHEA Grapalat" w:cs="Cambria"/>
                <w:bCs/>
                <w:noProof/>
                <w:sz w:val="18"/>
                <w:szCs w:val="18"/>
              </w:rPr>
              <w:softHyphen/>
              <w:t>քացիա</w:t>
            </w:r>
            <w:r w:rsidRPr="0071489C">
              <w:rPr>
                <w:rFonts w:ascii="GHEA Grapalat" w:hAnsi="GHEA Grapalat" w:cs="Cambria"/>
                <w:bCs/>
                <w:noProof/>
                <w:sz w:val="18"/>
                <w:szCs w:val="18"/>
              </w:rPr>
              <w:softHyphen/>
              <w:t>կան   ծառա</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յող</w:t>
            </w:r>
            <w:r w:rsidRPr="0071489C">
              <w:rPr>
                <w:rFonts w:ascii="GHEA Grapalat" w:hAnsi="GHEA Grapalat" w:cs="Cambria"/>
                <w:bCs/>
                <w:noProof/>
                <w:sz w:val="18"/>
                <w:szCs w:val="18"/>
              </w:rPr>
              <w:softHyphen/>
              <w:t>ների վերապատ</w:t>
            </w:r>
            <w:r w:rsidRPr="0071489C">
              <w:rPr>
                <w:rFonts w:ascii="GHEA Grapalat" w:hAnsi="GHEA Grapalat" w:cs="Cambria"/>
                <w:bCs/>
                <w:noProof/>
                <w:sz w:val="18"/>
                <w:szCs w:val="18"/>
              </w:rPr>
              <w:softHyphen/>
              <w:t>րաստ</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ման համակար</w:t>
            </w:r>
            <w:r w:rsidRPr="0071489C">
              <w:rPr>
                <w:rFonts w:ascii="GHEA Grapalat" w:hAnsi="GHEA Grapalat" w:cs="Cambria"/>
                <w:bCs/>
                <w:noProof/>
                <w:sz w:val="18"/>
                <w:szCs w:val="18"/>
              </w:rPr>
              <w:softHyphen/>
              <w:t>գերի արդիակա</w:t>
            </w:r>
            <w:r w:rsidRPr="0071489C">
              <w:rPr>
                <w:rFonts w:ascii="GHEA Grapalat" w:hAnsi="GHEA Grapalat" w:cs="Cambria"/>
                <w:bCs/>
                <w:noProof/>
                <w:sz w:val="18"/>
                <w:szCs w:val="18"/>
              </w:rPr>
              <w:softHyphen/>
              <w:t>նա</w:t>
            </w:r>
            <w:r w:rsidRPr="0071489C">
              <w:rPr>
                <w:rFonts w:ascii="GHEA Grapalat" w:hAnsi="GHEA Grapalat" w:cs="Cambria"/>
                <w:bCs/>
                <w:noProof/>
                <w:sz w:val="18"/>
                <w:szCs w:val="18"/>
              </w:rPr>
              <w:softHyphen/>
              <w:t>ցում, ինչպես նաև որակի, վերա</w:t>
            </w:r>
            <w:r w:rsidRPr="0071489C">
              <w:rPr>
                <w:rFonts w:ascii="GHEA Grapalat" w:hAnsi="GHEA Grapalat" w:cs="Cambria"/>
                <w:bCs/>
                <w:noProof/>
                <w:sz w:val="18"/>
                <w:szCs w:val="18"/>
              </w:rPr>
              <w:softHyphen/>
              <w:t>բերելիութ</w:t>
            </w:r>
            <w:r w:rsidRPr="0071489C">
              <w:rPr>
                <w:rFonts w:ascii="GHEA Grapalat" w:hAnsi="GHEA Grapalat" w:cs="Cambria"/>
                <w:bCs/>
                <w:noProof/>
                <w:sz w:val="18"/>
                <w:szCs w:val="18"/>
              </w:rPr>
              <w:softHyphen/>
              <w:t>յան և հասանե</w:t>
            </w:r>
            <w:r w:rsidRPr="0071489C">
              <w:rPr>
                <w:rFonts w:ascii="GHEA Grapalat" w:hAnsi="GHEA Grapalat" w:cs="Cambria"/>
                <w:bCs/>
                <w:noProof/>
                <w:sz w:val="18"/>
                <w:szCs w:val="18"/>
              </w:rPr>
              <w:softHyphen/>
              <w:t xml:space="preserve">լիության        </w:t>
            </w:r>
            <w:r w:rsidRPr="0071489C">
              <w:rPr>
                <w:rFonts w:ascii="GHEA Grapalat" w:hAnsi="GHEA Grapalat" w:cs="Cambria"/>
                <w:bCs/>
                <w:noProof/>
                <w:sz w:val="18"/>
                <w:szCs w:val="18"/>
              </w:rPr>
              <w:lastRenderedPageBreak/>
              <w:t>մա</w:t>
            </w:r>
            <w:r w:rsidRPr="0071489C">
              <w:rPr>
                <w:rFonts w:ascii="GHEA Grapalat" w:hAnsi="GHEA Grapalat" w:cs="Cambria"/>
                <w:bCs/>
                <w:noProof/>
                <w:sz w:val="18"/>
                <w:szCs w:val="18"/>
              </w:rPr>
              <w:softHyphen/>
              <w:t>կար</w:t>
            </w:r>
            <w:r w:rsidRPr="0071489C">
              <w:rPr>
                <w:rFonts w:ascii="GHEA Grapalat" w:hAnsi="GHEA Grapalat" w:cs="Cambria"/>
                <w:bCs/>
                <w:noProof/>
                <w:sz w:val="18"/>
                <w:szCs w:val="18"/>
              </w:rPr>
              <w:softHyphen/>
              <w:t>դակի        բարձրացում        կրթության        բոլոր աստիճան</w:t>
            </w:r>
            <w:r w:rsidRPr="0071489C">
              <w:rPr>
                <w:rFonts w:ascii="GHEA Grapalat" w:hAnsi="GHEA Grapalat" w:cs="Cambria"/>
                <w:bCs/>
                <w:noProof/>
                <w:sz w:val="18"/>
                <w:szCs w:val="18"/>
              </w:rPr>
              <w:softHyphen/>
              <w:t>ներում՝   վաղ   մանկական   կրթությունից    ու    խնամքից   մինչև միջնա</w:t>
            </w:r>
            <w:r w:rsidRPr="0071489C">
              <w:rPr>
                <w:rFonts w:ascii="GHEA Grapalat" w:hAnsi="GHEA Grapalat" w:cs="Cambria"/>
                <w:bCs/>
                <w:noProof/>
                <w:sz w:val="18"/>
                <w:szCs w:val="18"/>
              </w:rPr>
              <w:softHyphen/>
              <w:t>կարգ և բարձ</w:t>
            </w:r>
            <w:r w:rsidRPr="0071489C">
              <w:rPr>
                <w:rFonts w:ascii="GHEA Grapalat" w:hAnsi="GHEA Grapalat" w:cs="Cambria"/>
                <w:bCs/>
                <w:noProof/>
                <w:sz w:val="18"/>
                <w:szCs w:val="18"/>
              </w:rPr>
              <w:softHyphen/>
              <w:t>րագույն կրթություն</w:t>
            </w:r>
          </w:p>
        </w:tc>
        <w:tc>
          <w:tcPr>
            <w:tcW w:w="2241" w:type="dxa"/>
          </w:tcPr>
          <w:p w14:paraId="794AF08C" w14:textId="77777777" w:rsidR="003700EA" w:rsidRPr="0071489C" w:rsidRDefault="003700EA" w:rsidP="003700EA">
            <w:pPr>
              <w:jc w:val="both"/>
              <w:rPr>
                <w:rFonts w:ascii="GHEA Grapalat" w:hAnsi="GHEA Grapalat" w:cs="Cambria"/>
                <w:bCs/>
                <w:noProof/>
                <w:sz w:val="18"/>
                <w:szCs w:val="18"/>
              </w:rPr>
            </w:pPr>
            <w:r w:rsidRPr="0071489C">
              <w:rPr>
                <w:rFonts w:ascii="GHEA Grapalat" w:hAnsi="GHEA Grapalat" w:cs="Cambria"/>
                <w:bCs/>
                <w:noProof/>
                <w:sz w:val="18"/>
                <w:szCs w:val="18"/>
              </w:rPr>
              <w:lastRenderedPageBreak/>
              <w:t>Նախադպրոցական և հանրակրթական ծրագրերի բովանդա</w:t>
            </w:r>
            <w:r w:rsidRPr="0071489C">
              <w:rPr>
                <w:rFonts w:ascii="GHEA Grapalat" w:hAnsi="GHEA Grapalat" w:cs="Cambria"/>
                <w:bCs/>
                <w:noProof/>
                <w:sz w:val="18"/>
                <w:szCs w:val="18"/>
              </w:rPr>
              <w:softHyphen/>
              <w:t>կության և կառուց</w:t>
            </w:r>
            <w:r w:rsidRPr="0071489C">
              <w:rPr>
                <w:rFonts w:ascii="GHEA Grapalat" w:hAnsi="GHEA Grapalat" w:cs="Cambria"/>
                <w:bCs/>
                <w:noProof/>
                <w:sz w:val="18"/>
                <w:szCs w:val="18"/>
              </w:rPr>
              <w:softHyphen/>
              <w:t>վածքի վերանայում` ուղղորդելով դեպի ուսումնառության վերջնարդյունքները:</w:t>
            </w:r>
          </w:p>
          <w:p w14:paraId="4AFB3002" w14:textId="77777777" w:rsidR="003700EA" w:rsidRPr="0071489C" w:rsidRDefault="003700EA" w:rsidP="003700EA">
            <w:pPr>
              <w:jc w:val="both"/>
              <w:rPr>
                <w:rFonts w:ascii="GHEA Grapalat" w:hAnsi="GHEA Grapalat" w:cs="Cambria"/>
                <w:bCs/>
                <w:noProof/>
                <w:sz w:val="18"/>
                <w:szCs w:val="18"/>
              </w:rPr>
            </w:pPr>
          </w:p>
          <w:p w14:paraId="216D8E07" w14:textId="77777777" w:rsidR="003700EA" w:rsidRPr="0071489C" w:rsidRDefault="003700EA" w:rsidP="003700EA">
            <w:pPr>
              <w:jc w:val="both"/>
              <w:rPr>
                <w:rFonts w:ascii="GHEA Grapalat" w:hAnsi="GHEA Grapalat" w:cs="Cambria"/>
                <w:bCs/>
                <w:noProof/>
                <w:sz w:val="18"/>
                <w:szCs w:val="18"/>
              </w:rPr>
            </w:pPr>
          </w:p>
          <w:p w14:paraId="02EE5918" w14:textId="77777777" w:rsidR="003700EA" w:rsidRPr="0071489C" w:rsidRDefault="003700EA" w:rsidP="003700EA">
            <w:pPr>
              <w:rPr>
                <w:rFonts w:ascii="GHEA Grapalat" w:hAnsi="GHEA Grapalat" w:cs="Cambria"/>
                <w:bCs/>
                <w:noProof/>
                <w:sz w:val="18"/>
                <w:szCs w:val="18"/>
              </w:rPr>
            </w:pPr>
          </w:p>
          <w:p w14:paraId="3E957502" w14:textId="77777777" w:rsidR="003700EA" w:rsidRPr="0071489C" w:rsidRDefault="003700EA" w:rsidP="003700EA">
            <w:pPr>
              <w:rPr>
                <w:rFonts w:ascii="GHEA Grapalat" w:hAnsi="GHEA Grapalat"/>
                <w:sz w:val="18"/>
                <w:szCs w:val="18"/>
              </w:rPr>
            </w:pPr>
          </w:p>
        </w:tc>
        <w:tc>
          <w:tcPr>
            <w:tcW w:w="1345" w:type="dxa"/>
            <w:gridSpan w:val="3"/>
          </w:tcPr>
          <w:p w14:paraId="0CDCAA30" w14:textId="71DF89B8" w:rsidR="003700EA" w:rsidRPr="0071489C" w:rsidRDefault="003700EA" w:rsidP="003700EA">
            <w:pPr>
              <w:jc w:val="center"/>
              <w:rPr>
                <w:rFonts w:ascii="GHEA Grapalat" w:hAnsi="GHEA Grapalat" w:cs="Cambria"/>
                <w:bCs/>
                <w:noProof/>
                <w:sz w:val="18"/>
                <w:szCs w:val="18"/>
              </w:rPr>
            </w:pPr>
            <w:r w:rsidRPr="0071489C">
              <w:rPr>
                <w:rFonts w:ascii="GHEA Grapalat" w:hAnsi="GHEA Grapalat" w:cs="Cambria"/>
                <w:bCs/>
                <w:noProof/>
                <w:sz w:val="18"/>
                <w:szCs w:val="18"/>
              </w:rPr>
              <w:t>2023 թթ.</w:t>
            </w:r>
          </w:p>
          <w:p w14:paraId="06B6B38F" w14:textId="77777777" w:rsidR="003700EA" w:rsidRPr="0071489C" w:rsidRDefault="003700EA" w:rsidP="003700EA">
            <w:pPr>
              <w:rPr>
                <w:rFonts w:ascii="GHEA Grapalat" w:hAnsi="GHEA Grapalat"/>
                <w:sz w:val="18"/>
                <w:szCs w:val="18"/>
              </w:rPr>
            </w:pPr>
          </w:p>
        </w:tc>
        <w:tc>
          <w:tcPr>
            <w:tcW w:w="1611" w:type="dxa"/>
            <w:gridSpan w:val="4"/>
          </w:tcPr>
          <w:p w14:paraId="0879BD53" w14:textId="77777777" w:rsidR="003700EA" w:rsidRPr="0071489C" w:rsidRDefault="003700EA" w:rsidP="003700EA">
            <w:pPr>
              <w:rPr>
                <w:rFonts w:ascii="GHEA Grapalat" w:hAnsi="GHEA Grapalat" w:cs="Cambria"/>
                <w:bCs/>
                <w:noProof/>
                <w:sz w:val="18"/>
                <w:szCs w:val="18"/>
              </w:rPr>
            </w:pPr>
            <w:r w:rsidRPr="0071489C">
              <w:rPr>
                <w:rFonts w:ascii="GHEA Grapalat" w:hAnsi="GHEA Grapalat" w:cs="Cambria"/>
                <w:bCs/>
                <w:noProof/>
                <w:sz w:val="18"/>
                <w:szCs w:val="18"/>
              </w:rPr>
              <w:t>Համաձայնագրով  ժամկետ</w:t>
            </w:r>
          </w:p>
          <w:p w14:paraId="4160C101" w14:textId="77777777" w:rsidR="003700EA" w:rsidRPr="0071489C" w:rsidRDefault="003700EA" w:rsidP="003700EA">
            <w:pPr>
              <w:pStyle w:val="NormalWeb"/>
              <w:shd w:val="clear" w:color="auto" w:fill="FFFFFF"/>
              <w:spacing w:before="0" w:beforeAutospacing="0" w:after="0" w:afterAutospacing="0"/>
              <w:rPr>
                <w:rFonts w:ascii="GHEA Grapalat" w:hAnsi="GHEA Grapalat" w:cs="Cambria"/>
                <w:bCs/>
                <w:noProof/>
                <w:sz w:val="18"/>
                <w:szCs w:val="18"/>
                <w:lang w:val="hy-AM" w:eastAsia="hy-AM" w:bidi="hy-AM"/>
              </w:rPr>
            </w:pPr>
            <w:r w:rsidRPr="0071489C">
              <w:rPr>
                <w:rFonts w:ascii="GHEA Grapalat" w:hAnsi="GHEA Grapalat" w:cs="Cambria"/>
                <w:bCs/>
                <w:noProof/>
                <w:sz w:val="18"/>
                <w:szCs w:val="18"/>
                <w:lang w:val="hy-AM" w:eastAsia="hy-AM" w:bidi="hy-AM"/>
              </w:rPr>
              <w:t>նախատեսվածչէ</w:t>
            </w:r>
          </w:p>
          <w:p w14:paraId="2A1322A8"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37D92639" w14:textId="77777777" w:rsidR="003700EA" w:rsidRPr="0071489C" w:rsidRDefault="003700EA" w:rsidP="003700EA">
            <w:pPr>
              <w:jc w:val="center"/>
              <w:rPr>
                <w:rFonts w:ascii="GHEA Grapalat" w:hAnsi="GHEA Grapalat" w:cs="Cambria"/>
                <w:bCs/>
                <w:noProof/>
                <w:sz w:val="18"/>
                <w:szCs w:val="18"/>
              </w:rPr>
            </w:pPr>
            <w:r w:rsidRPr="0071489C">
              <w:rPr>
                <w:rFonts w:ascii="GHEA Grapalat" w:hAnsi="GHEA Grapalat" w:cs="Cambria"/>
                <w:bCs/>
                <w:noProof/>
                <w:sz w:val="18"/>
                <w:szCs w:val="18"/>
              </w:rPr>
              <w:t>ՀՀ ԿԳՄՍ նախարարություն</w:t>
            </w:r>
          </w:p>
          <w:p w14:paraId="3B25593A" w14:textId="77777777" w:rsidR="003700EA" w:rsidRPr="0071489C" w:rsidRDefault="003700EA" w:rsidP="003700EA">
            <w:pPr>
              <w:rPr>
                <w:rFonts w:ascii="GHEA Grapalat" w:hAnsi="GHEA Grapalat"/>
                <w:sz w:val="18"/>
                <w:szCs w:val="18"/>
              </w:rPr>
            </w:pPr>
          </w:p>
        </w:tc>
        <w:tc>
          <w:tcPr>
            <w:tcW w:w="1545" w:type="dxa"/>
            <w:gridSpan w:val="3"/>
          </w:tcPr>
          <w:p w14:paraId="209C2A02" w14:textId="7F93B0FE" w:rsidR="003700EA" w:rsidRPr="008956E6" w:rsidRDefault="003700EA" w:rsidP="003700EA">
            <w:pPr>
              <w:rPr>
                <w:rFonts w:ascii="GHEA Grapalat" w:hAnsi="GHEA Grapalat" w:cs="Cambria"/>
                <w:bCs/>
                <w:noProof/>
                <w:sz w:val="18"/>
                <w:szCs w:val="18"/>
              </w:rPr>
            </w:pPr>
            <w:r>
              <w:rPr>
                <w:rFonts w:ascii="GHEA Grapalat" w:hAnsi="GHEA Grapalat" w:cs="Cambria"/>
                <w:bCs/>
                <w:noProof/>
                <w:sz w:val="18"/>
                <w:szCs w:val="18"/>
              </w:rPr>
              <w:t>«</w:t>
            </w:r>
            <w:r w:rsidRPr="0071489C">
              <w:rPr>
                <w:rFonts w:ascii="GHEA Grapalat" w:hAnsi="GHEA Grapalat" w:cs="Cambria"/>
                <w:bCs/>
                <w:noProof/>
                <w:sz w:val="18"/>
                <w:szCs w:val="18"/>
                <w:lang w:val="ru-RU"/>
              </w:rPr>
              <w:t>EU4Innovation</w:t>
            </w:r>
            <w:r>
              <w:rPr>
                <w:rFonts w:ascii="GHEA Grapalat" w:hAnsi="GHEA Grapalat" w:cs="Cambria"/>
                <w:bCs/>
                <w:noProof/>
                <w:sz w:val="18"/>
                <w:szCs w:val="18"/>
              </w:rPr>
              <w:t>»</w:t>
            </w:r>
          </w:p>
          <w:p w14:paraId="22044547" w14:textId="77777777" w:rsidR="003700EA" w:rsidRPr="0071489C" w:rsidRDefault="003700EA" w:rsidP="003700EA">
            <w:pPr>
              <w:rPr>
                <w:rFonts w:ascii="GHEA Grapalat" w:hAnsi="GHEA Grapalat" w:cs="Cambria"/>
                <w:bCs/>
                <w:noProof/>
                <w:sz w:val="18"/>
                <w:szCs w:val="18"/>
                <w:lang w:val="ru-RU"/>
              </w:rPr>
            </w:pPr>
          </w:p>
          <w:p w14:paraId="22DCE9E0" w14:textId="2470B7E8" w:rsidR="003700EA" w:rsidRPr="00ED7FB6" w:rsidRDefault="003700EA" w:rsidP="003700EA">
            <w:pPr>
              <w:rPr>
                <w:rFonts w:ascii="GHEA Grapalat" w:hAnsi="GHEA Grapalat"/>
                <w:sz w:val="18"/>
                <w:szCs w:val="18"/>
              </w:rPr>
            </w:pPr>
            <w:r>
              <w:rPr>
                <w:rFonts w:ascii="GHEA Grapalat" w:hAnsi="GHEA Grapalat" w:cs="Cambria"/>
                <w:bCs/>
                <w:noProof/>
                <w:sz w:val="18"/>
                <w:szCs w:val="18"/>
              </w:rPr>
              <w:t>«</w:t>
            </w:r>
            <w:r w:rsidRPr="0071489C">
              <w:rPr>
                <w:rFonts w:ascii="GHEA Grapalat" w:hAnsi="GHEA Grapalat" w:cs="Cambria"/>
                <w:bCs/>
                <w:noProof/>
                <w:sz w:val="18"/>
                <w:szCs w:val="18"/>
                <w:lang w:val="ru-RU"/>
              </w:rPr>
              <w:t>EU4Citizens</w:t>
            </w:r>
            <w:r>
              <w:rPr>
                <w:rFonts w:ascii="GHEA Grapalat" w:hAnsi="GHEA Grapalat" w:cs="Cambria"/>
                <w:bCs/>
                <w:noProof/>
                <w:sz w:val="18"/>
                <w:szCs w:val="18"/>
              </w:rPr>
              <w:t>»</w:t>
            </w:r>
          </w:p>
        </w:tc>
        <w:tc>
          <w:tcPr>
            <w:tcW w:w="3604" w:type="dxa"/>
            <w:gridSpan w:val="4"/>
          </w:tcPr>
          <w:p w14:paraId="10050E1F" w14:textId="421FE138" w:rsidR="003700EA" w:rsidRPr="0071489C" w:rsidRDefault="003700EA" w:rsidP="003700EA">
            <w:pPr>
              <w:rPr>
                <w:rFonts w:ascii="GHEA Grapalat" w:hAnsi="GHEA Grapalat"/>
                <w:sz w:val="18"/>
                <w:szCs w:val="18"/>
              </w:rPr>
            </w:pPr>
            <w:r w:rsidRPr="0071489C">
              <w:rPr>
                <w:rFonts w:ascii="GHEA Grapalat" w:hAnsi="GHEA Grapalat" w:cs="Cambria"/>
                <w:bCs/>
                <w:noProof/>
                <w:sz w:val="18"/>
                <w:szCs w:val="18"/>
              </w:rPr>
              <w:t>Վերանայված, արդիա</w:t>
            </w:r>
            <w:r w:rsidRPr="0071489C">
              <w:rPr>
                <w:rFonts w:ascii="GHEA Grapalat" w:hAnsi="GHEA Grapalat" w:cs="Cambria"/>
                <w:bCs/>
                <w:noProof/>
                <w:sz w:val="18"/>
                <w:szCs w:val="18"/>
              </w:rPr>
              <w:softHyphen/>
              <w:t>կանաց</w:t>
            </w:r>
            <w:r w:rsidRPr="0071489C">
              <w:rPr>
                <w:rFonts w:ascii="GHEA Grapalat" w:hAnsi="GHEA Grapalat" w:cs="Cambria"/>
                <w:bCs/>
                <w:noProof/>
                <w:sz w:val="18"/>
                <w:szCs w:val="18"/>
              </w:rPr>
              <w:softHyphen/>
              <w:t>ված և արդի պա</w:t>
            </w:r>
            <w:r w:rsidRPr="0071489C">
              <w:rPr>
                <w:rFonts w:ascii="GHEA Grapalat" w:hAnsi="GHEA Grapalat" w:cs="Cambria"/>
                <w:bCs/>
                <w:noProof/>
                <w:sz w:val="18"/>
                <w:szCs w:val="18"/>
              </w:rPr>
              <w:softHyphen/>
              <w:t>հան</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ջար</w:t>
            </w:r>
            <w:r w:rsidRPr="0071489C">
              <w:rPr>
                <w:rFonts w:ascii="GHEA Grapalat" w:hAnsi="GHEA Grapalat" w:cs="Cambria"/>
                <w:bCs/>
                <w:noProof/>
                <w:sz w:val="18"/>
                <w:szCs w:val="18"/>
              </w:rPr>
              <w:softHyphen/>
              <w:t>կին համապա</w:t>
            </w:r>
            <w:r w:rsidRPr="0071489C">
              <w:rPr>
                <w:rFonts w:ascii="GHEA Grapalat" w:hAnsi="GHEA Grapalat" w:cs="Cambria"/>
                <w:bCs/>
                <w:noProof/>
                <w:sz w:val="18"/>
                <w:szCs w:val="18"/>
              </w:rPr>
              <w:softHyphen/>
              <w:t>տասխա</w:t>
            </w:r>
            <w:r w:rsidRPr="0071489C">
              <w:rPr>
                <w:rFonts w:ascii="GHEA Grapalat" w:hAnsi="GHEA Grapalat" w:cs="Cambria"/>
                <w:bCs/>
                <w:noProof/>
                <w:sz w:val="18"/>
                <w:szCs w:val="18"/>
              </w:rPr>
              <w:softHyphen/>
              <w:t>նեցված նախադպրոցա</w:t>
            </w:r>
            <w:r w:rsidRPr="0071489C">
              <w:rPr>
                <w:rFonts w:ascii="GHEA Grapalat" w:hAnsi="GHEA Grapalat" w:cs="Cambria"/>
                <w:bCs/>
                <w:noProof/>
                <w:sz w:val="18"/>
                <w:szCs w:val="18"/>
              </w:rPr>
              <w:softHyphen/>
              <w:t>կան և հանրա</w:t>
            </w:r>
            <w:r w:rsidRPr="0071489C">
              <w:rPr>
                <w:rFonts w:ascii="GHEA Grapalat" w:hAnsi="GHEA Grapalat" w:cs="Cambria"/>
                <w:bCs/>
                <w:noProof/>
                <w:sz w:val="18"/>
                <w:szCs w:val="18"/>
              </w:rPr>
              <w:softHyphen/>
              <w:t>կրթա</w:t>
            </w:r>
            <w:r w:rsidRPr="0071489C">
              <w:rPr>
                <w:rFonts w:ascii="GHEA Grapalat" w:hAnsi="GHEA Grapalat" w:cs="Cambria"/>
                <w:bCs/>
                <w:noProof/>
                <w:sz w:val="18"/>
                <w:szCs w:val="18"/>
              </w:rPr>
              <w:softHyphen/>
            </w:r>
            <w:r w:rsidRPr="0071489C">
              <w:rPr>
                <w:rFonts w:ascii="GHEA Grapalat" w:hAnsi="GHEA Grapalat" w:cs="Cambria"/>
                <w:bCs/>
                <w:noProof/>
                <w:sz w:val="18"/>
                <w:szCs w:val="18"/>
              </w:rPr>
              <w:softHyphen/>
              <w:t>կան ծրագրե</w:t>
            </w:r>
            <w:r w:rsidRPr="0071489C">
              <w:rPr>
                <w:rFonts w:ascii="GHEA Grapalat" w:hAnsi="GHEA Grapalat" w:cs="Cambria"/>
                <w:bCs/>
                <w:noProof/>
                <w:sz w:val="18"/>
                <w:szCs w:val="18"/>
              </w:rPr>
              <w:softHyphen/>
              <w:t>րով ապահովում,որի արդյունքում սովորողների մոտ վաղ մանկությունից կձևա</w:t>
            </w:r>
            <w:r w:rsidRPr="0071489C">
              <w:rPr>
                <w:rFonts w:ascii="GHEA Grapalat" w:hAnsi="GHEA Grapalat" w:cs="Cambria"/>
                <w:bCs/>
                <w:noProof/>
                <w:sz w:val="18"/>
                <w:szCs w:val="18"/>
              </w:rPr>
              <w:softHyphen/>
              <w:t>վորվի ստեղծա</w:t>
            </w:r>
            <w:r w:rsidRPr="0071489C">
              <w:rPr>
                <w:rFonts w:ascii="GHEA Grapalat" w:hAnsi="GHEA Grapalat" w:cs="Cambria"/>
                <w:bCs/>
                <w:noProof/>
                <w:sz w:val="18"/>
                <w:szCs w:val="18"/>
              </w:rPr>
              <w:softHyphen/>
              <w:t>գոր</w:t>
            </w:r>
            <w:r w:rsidRPr="0071489C">
              <w:rPr>
                <w:rFonts w:ascii="GHEA Grapalat" w:hAnsi="GHEA Grapalat" w:cs="Cambria"/>
                <w:bCs/>
                <w:noProof/>
                <w:sz w:val="18"/>
                <w:szCs w:val="18"/>
              </w:rPr>
              <w:softHyphen/>
              <w:t>ծա</w:t>
            </w:r>
            <w:r w:rsidRPr="0071489C">
              <w:rPr>
                <w:rFonts w:ascii="GHEA Grapalat" w:hAnsi="GHEA Grapalat" w:cs="Cambria"/>
                <w:bCs/>
                <w:noProof/>
                <w:sz w:val="18"/>
                <w:szCs w:val="18"/>
              </w:rPr>
              <w:softHyphen/>
              <w:t>կան միտք, քննա</w:t>
            </w:r>
            <w:r w:rsidRPr="0071489C">
              <w:rPr>
                <w:rFonts w:ascii="GHEA Grapalat" w:hAnsi="GHEA Grapalat" w:cs="Cambria"/>
                <w:bCs/>
                <w:noProof/>
                <w:sz w:val="18"/>
                <w:szCs w:val="18"/>
              </w:rPr>
              <w:softHyphen/>
              <w:t>դա</w:t>
            </w:r>
            <w:r w:rsidRPr="0071489C">
              <w:rPr>
                <w:rFonts w:ascii="GHEA Grapalat" w:hAnsi="GHEA Grapalat" w:cs="Cambria"/>
                <w:bCs/>
                <w:noProof/>
                <w:sz w:val="18"/>
                <w:szCs w:val="18"/>
              </w:rPr>
              <w:softHyphen/>
              <w:t>տական մտա</w:t>
            </w:r>
            <w:r w:rsidRPr="0071489C">
              <w:rPr>
                <w:rFonts w:ascii="GHEA Grapalat" w:hAnsi="GHEA Grapalat" w:cs="Cambria"/>
                <w:bCs/>
                <w:noProof/>
                <w:sz w:val="18"/>
                <w:szCs w:val="18"/>
              </w:rPr>
              <w:softHyphen/>
              <w:t>ծո</w:t>
            </w:r>
            <w:r w:rsidRPr="0071489C">
              <w:rPr>
                <w:rFonts w:ascii="GHEA Grapalat" w:hAnsi="GHEA Grapalat" w:cs="Cambria"/>
                <w:bCs/>
                <w:noProof/>
                <w:sz w:val="18"/>
                <w:szCs w:val="18"/>
              </w:rPr>
              <w:softHyphen/>
              <w:t>ղություն, վերլու</w:t>
            </w:r>
            <w:r w:rsidRPr="0071489C">
              <w:rPr>
                <w:rFonts w:ascii="GHEA Grapalat" w:hAnsi="GHEA Grapalat" w:cs="Cambria"/>
                <w:bCs/>
                <w:noProof/>
                <w:sz w:val="18"/>
                <w:szCs w:val="18"/>
              </w:rPr>
              <w:softHyphen/>
              <w:t>ծա</w:t>
            </w:r>
            <w:r w:rsidRPr="0071489C">
              <w:rPr>
                <w:rFonts w:ascii="GHEA Grapalat" w:hAnsi="GHEA Grapalat" w:cs="Cambria"/>
                <w:bCs/>
                <w:noProof/>
                <w:sz w:val="18"/>
                <w:szCs w:val="18"/>
              </w:rPr>
              <w:softHyphen/>
              <w:t>կան մոտե</w:t>
            </w:r>
            <w:r w:rsidRPr="0071489C">
              <w:rPr>
                <w:rFonts w:ascii="GHEA Grapalat" w:hAnsi="GHEA Grapalat" w:cs="Cambria"/>
                <w:bCs/>
                <w:noProof/>
                <w:sz w:val="18"/>
                <w:szCs w:val="18"/>
              </w:rPr>
              <w:softHyphen/>
              <w:t>ցում, մտա</w:t>
            </w:r>
            <w:r w:rsidRPr="0071489C">
              <w:rPr>
                <w:rFonts w:ascii="GHEA Grapalat" w:hAnsi="GHEA Grapalat" w:cs="Cambria"/>
                <w:bCs/>
                <w:noProof/>
                <w:sz w:val="18"/>
                <w:szCs w:val="18"/>
              </w:rPr>
              <w:softHyphen/>
              <w:t>վոր ճկու</w:t>
            </w:r>
            <w:r w:rsidRPr="0071489C">
              <w:rPr>
                <w:rFonts w:ascii="GHEA Grapalat" w:hAnsi="GHEA Grapalat" w:cs="Cambria"/>
                <w:bCs/>
                <w:noProof/>
                <w:sz w:val="18"/>
                <w:szCs w:val="18"/>
              </w:rPr>
              <w:softHyphen/>
              <w:t>նութ</w:t>
            </w:r>
            <w:r w:rsidRPr="0071489C">
              <w:rPr>
                <w:rFonts w:ascii="GHEA Grapalat" w:hAnsi="GHEA Grapalat" w:cs="Cambria"/>
                <w:bCs/>
                <w:noProof/>
                <w:sz w:val="18"/>
                <w:szCs w:val="18"/>
              </w:rPr>
              <w:softHyphen/>
              <w:t>յուն, խնդիրների լուծ</w:t>
            </w:r>
            <w:r w:rsidRPr="0071489C">
              <w:rPr>
                <w:rFonts w:ascii="GHEA Grapalat" w:hAnsi="GHEA Grapalat" w:cs="Cambria"/>
                <w:bCs/>
                <w:noProof/>
                <w:sz w:val="18"/>
                <w:szCs w:val="18"/>
              </w:rPr>
              <w:softHyphen/>
              <w:t>ման ունակութ</w:t>
            </w:r>
            <w:r w:rsidRPr="0071489C">
              <w:rPr>
                <w:rFonts w:ascii="GHEA Grapalat" w:hAnsi="GHEA Grapalat" w:cs="Cambria"/>
                <w:bCs/>
                <w:noProof/>
                <w:sz w:val="18"/>
                <w:szCs w:val="18"/>
              </w:rPr>
              <w:softHyphen/>
              <w:t>յուն, նոր ոլորտ</w:t>
            </w:r>
            <w:r w:rsidRPr="0071489C">
              <w:rPr>
                <w:rFonts w:ascii="GHEA Grapalat" w:hAnsi="GHEA Grapalat" w:cs="Cambria"/>
                <w:bCs/>
                <w:noProof/>
                <w:sz w:val="18"/>
                <w:szCs w:val="18"/>
              </w:rPr>
              <w:softHyphen/>
              <w:t>ների և միջոլոր</w:t>
            </w:r>
            <w:r w:rsidRPr="0071489C">
              <w:rPr>
                <w:rFonts w:ascii="GHEA Grapalat" w:hAnsi="GHEA Grapalat" w:cs="Cambria"/>
                <w:bCs/>
                <w:noProof/>
                <w:sz w:val="18"/>
                <w:szCs w:val="18"/>
              </w:rPr>
              <w:softHyphen/>
              <w:t>տային կարողութ</w:t>
            </w:r>
            <w:r w:rsidRPr="0071489C">
              <w:rPr>
                <w:rFonts w:ascii="GHEA Grapalat" w:hAnsi="GHEA Grapalat" w:cs="Cambria"/>
                <w:bCs/>
                <w:noProof/>
                <w:sz w:val="18"/>
                <w:szCs w:val="18"/>
              </w:rPr>
              <w:softHyphen/>
              <w:t>յուններն արագ յուրացնելու հմտութ</w:t>
            </w:r>
            <w:r w:rsidRPr="0071489C">
              <w:rPr>
                <w:rFonts w:ascii="GHEA Grapalat" w:hAnsi="GHEA Grapalat" w:cs="Cambria"/>
                <w:bCs/>
                <w:noProof/>
                <w:sz w:val="18"/>
                <w:szCs w:val="18"/>
              </w:rPr>
              <w:softHyphen/>
              <w:t>յուն</w:t>
            </w:r>
          </w:p>
        </w:tc>
      </w:tr>
      <w:tr w:rsidR="003700EA" w:rsidRPr="0071489C" w14:paraId="7AA50DB5" w14:textId="77777777" w:rsidTr="006A7F4E">
        <w:trPr>
          <w:gridAfter w:val="4"/>
          <w:wAfter w:w="142" w:type="dxa"/>
        </w:trPr>
        <w:tc>
          <w:tcPr>
            <w:tcW w:w="990" w:type="dxa"/>
            <w:gridSpan w:val="2"/>
          </w:tcPr>
          <w:p w14:paraId="7860FF84"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3C376A08" w14:textId="77777777" w:rsidR="003700EA" w:rsidRPr="0071489C" w:rsidRDefault="003700EA" w:rsidP="003700EA">
            <w:pPr>
              <w:jc w:val="both"/>
              <w:rPr>
                <w:rFonts w:ascii="GHEA Grapalat" w:hAnsi="GHEA Grapalat"/>
                <w:b/>
                <w:sz w:val="18"/>
                <w:szCs w:val="18"/>
              </w:rPr>
            </w:pPr>
          </w:p>
        </w:tc>
        <w:tc>
          <w:tcPr>
            <w:tcW w:w="2241" w:type="dxa"/>
          </w:tcPr>
          <w:p w14:paraId="34EB9125" w14:textId="5C0FFEEE" w:rsidR="003700EA" w:rsidRPr="0071489C" w:rsidRDefault="003700EA" w:rsidP="003700EA">
            <w:pPr>
              <w:rPr>
                <w:rFonts w:ascii="GHEA Grapalat" w:hAnsi="GHEA Grapalat"/>
                <w:sz w:val="18"/>
                <w:szCs w:val="18"/>
              </w:rPr>
            </w:pPr>
            <w:r w:rsidRPr="0071489C">
              <w:rPr>
                <w:rFonts w:ascii="GHEA Grapalat" w:hAnsi="GHEA Grapalat"/>
                <w:sz w:val="18"/>
                <w:szCs w:val="18"/>
              </w:rPr>
              <w:t>Դասավանդման և ուսումնառության մե</w:t>
            </w:r>
            <w:r w:rsidRPr="0071489C">
              <w:rPr>
                <w:rFonts w:ascii="GHEA Grapalat" w:hAnsi="GHEA Grapalat"/>
                <w:sz w:val="18"/>
                <w:szCs w:val="18"/>
              </w:rPr>
              <w:softHyphen/>
              <w:t>թոդաբանության ար</w:t>
            </w:r>
            <w:r w:rsidRPr="0071489C">
              <w:rPr>
                <w:rFonts w:ascii="GHEA Grapalat" w:hAnsi="GHEA Grapalat"/>
                <w:sz w:val="18"/>
                <w:szCs w:val="18"/>
              </w:rPr>
              <w:softHyphen/>
              <w:t>դիականացում տե</w:t>
            </w:r>
            <w:r w:rsidRPr="0071489C">
              <w:rPr>
                <w:rFonts w:ascii="GHEA Grapalat" w:hAnsi="GHEA Grapalat"/>
                <w:sz w:val="18"/>
                <w:szCs w:val="18"/>
              </w:rPr>
              <w:softHyphen/>
              <w:t>ղե</w:t>
            </w:r>
            <w:r w:rsidRPr="0071489C">
              <w:rPr>
                <w:rFonts w:ascii="GHEA Grapalat" w:hAnsi="GHEA Grapalat"/>
                <w:sz w:val="18"/>
                <w:szCs w:val="18"/>
              </w:rPr>
              <w:softHyphen/>
              <w:t>կատվական տեխ</w:t>
            </w:r>
            <w:r w:rsidRPr="0071489C">
              <w:rPr>
                <w:rFonts w:ascii="GHEA Grapalat" w:hAnsi="GHEA Grapalat"/>
                <w:sz w:val="18"/>
                <w:szCs w:val="18"/>
              </w:rPr>
              <w:softHyphen/>
              <w:t>նոլոգիաների ընդ</w:t>
            </w:r>
            <w:r w:rsidRPr="0071489C">
              <w:rPr>
                <w:rFonts w:ascii="GHEA Grapalat" w:hAnsi="GHEA Grapalat"/>
                <w:sz w:val="18"/>
                <w:szCs w:val="18"/>
              </w:rPr>
              <w:softHyphen/>
              <w:t>գրկ</w:t>
            </w:r>
            <w:r w:rsidRPr="0071489C">
              <w:rPr>
                <w:rFonts w:ascii="GHEA Grapalat" w:hAnsi="GHEA Grapalat"/>
                <w:sz w:val="18"/>
                <w:szCs w:val="18"/>
              </w:rPr>
              <w:softHyphen/>
            </w:r>
            <w:r w:rsidRPr="0071489C">
              <w:rPr>
                <w:rFonts w:ascii="GHEA Grapalat" w:hAnsi="GHEA Grapalat"/>
                <w:sz w:val="18"/>
                <w:szCs w:val="18"/>
              </w:rPr>
              <w:lastRenderedPageBreak/>
              <w:t>վածությամբ</w:t>
            </w:r>
          </w:p>
        </w:tc>
        <w:tc>
          <w:tcPr>
            <w:tcW w:w="1345" w:type="dxa"/>
            <w:gridSpan w:val="3"/>
          </w:tcPr>
          <w:p w14:paraId="6CB3C547" w14:textId="15C0AA81" w:rsidR="003700EA" w:rsidRPr="0071489C" w:rsidRDefault="003700EA" w:rsidP="003700EA">
            <w:pPr>
              <w:jc w:val="center"/>
              <w:rPr>
                <w:rFonts w:ascii="GHEA Grapalat" w:hAnsi="GHEA Grapalat"/>
                <w:kern w:val="36"/>
                <w:sz w:val="18"/>
                <w:szCs w:val="18"/>
              </w:rPr>
            </w:pPr>
            <w:r w:rsidRPr="0071489C">
              <w:rPr>
                <w:rFonts w:ascii="GHEA Grapalat" w:hAnsi="GHEA Grapalat"/>
                <w:kern w:val="36"/>
                <w:sz w:val="18"/>
                <w:szCs w:val="18"/>
              </w:rPr>
              <w:lastRenderedPageBreak/>
              <w:t>2023</w:t>
            </w:r>
            <w:r w:rsidRPr="0071489C">
              <w:rPr>
                <w:rFonts w:ascii="GHEA Grapalat" w:hAnsi="GHEA Grapalat"/>
                <w:kern w:val="36"/>
                <w:sz w:val="18"/>
                <w:szCs w:val="18"/>
                <w:lang w:val="ru-RU"/>
              </w:rPr>
              <w:t xml:space="preserve"> </w:t>
            </w:r>
            <w:r w:rsidRPr="0071489C">
              <w:rPr>
                <w:rFonts w:ascii="GHEA Grapalat" w:hAnsi="GHEA Grapalat"/>
                <w:kern w:val="36"/>
                <w:sz w:val="18"/>
                <w:szCs w:val="18"/>
              </w:rPr>
              <w:t>թ.</w:t>
            </w:r>
          </w:p>
          <w:p w14:paraId="4C2C02EB" w14:textId="77777777" w:rsidR="003700EA" w:rsidRPr="0071489C" w:rsidRDefault="003700EA" w:rsidP="003700EA">
            <w:pPr>
              <w:rPr>
                <w:rFonts w:ascii="GHEA Grapalat" w:hAnsi="GHEA Grapalat"/>
                <w:sz w:val="18"/>
                <w:szCs w:val="18"/>
              </w:rPr>
            </w:pPr>
          </w:p>
        </w:tc>
        <w:tc>
          <w:tcPr>
            <w:tcW w:w="1611" w:type="dxa"/>
            <w:gridSpan w:val="4"/>
          </w:tcPr>
          <w:p w14:paraId="47A4264F" w14:textId="77777777" w:rsidR="003700EA" w:rsidRPr="0071489C" w:rsidRDefault="003700EA" w:rsidP="003700EA">
            <w:pPr>
              <w:rPr>
                <w:rFonts w:ascii="GHEA Grapalat" w:hAnsi="GHEA Grapalat" w:cs="Cambria"/>
                <w:bCs/>
                <w:noProof/>
                <w:sz w:val="18"/>
                <w:szCs w:val="18"/>
              </w:rPr>
            </w:pPr>
            <w:r w:rsidRPr="0071489C">
              <w:rPr>
                <w:rFonts w:ascii="GHEA Grapalat" w:hAnsi="GHEA Grapalat" w:cs="Cambria"/>
                <w:bCs/>
                <w:noProof/>
                <w:sz w:val="18"/>
                <w:szCs w:val="18"/>
              </w:rPr>
              <w:t>Համաձայնագրով  ժամկետ</w:t>
            </w:r>
          </w:p>
          <w:p w14:paraId="7F5E85BA" w14:textId="77777777" w:rsidR="003700EA" w:rsidRPr="0071489C" w:rsidRDefault="003700EA" w:rsidP="003700EA">
            <w:pPr>
              <w:pStyle w:val="NormalWeb"/>
              <w:shd w:val="clear" w:color="auto" w:fill="FFFFFF"/>
              <w:spacing w:before="0" w:beforeAutospacing="0" w:after="0" w:afterAutospacing="0"/>
              <w:rPr>
                <w:rFonts w:ascii="GHEA Grapalat" w:hAnsi="GHEA Grapalat" w:cs="Cambria"/>
                <w:bCs/>
                <w:noProof/>
                <w:sz w:val="18"/>
                <w:szCs w:val="18"/>
                <w:lang w:val="hy-AM" w:eastAsia="hy-AM" w:bidi="hy-AM"/>
              </w:rPr>
            </w:pPr>
            <w:r w:rsidRPr="0071489C">
              <w:rPr>
                <w:rFonts w:ascii="GHEA Grapalat" w:hAnsi="GHEA Grapalat" w:cs="Cambria"/>
                <w:bCs/>
                <w:noProof/>
                <w:sz w:val="18"/>
                <w:szCs w:val="18"/>
                <w:lang w:val="hy-AM" w:eastAsia="hy-AM" w:bidi="hy-AM"/>
              </w:rPr>
              <w:t>նախատեսվածչէ</w:t>
            </w:r>
          </w:p>
          <w:p w14:paraId="4F78E057"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683D3963"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6B4343D1" w14:textId="77777777" w:rsidR="003700EA" w:rsidRPr="0071489C" w:rsidRDefault="003700EA" w:rsidP="003700EA">
            <w:pPr>
              <w:rPr>
                <w:rFonts w:ascii="GHEA Grapalat" w:hAnsi="GHEA Grapalat"/>
                <w:sz w:val="18"/>
                <w:szCs w:val="18"/>
              </w:rPr>
            </w:pPr>
          </w:p>
        </w:tc>
        <w:tc>
          <w:tcPr>
            <w:tcW w:w="1545" w:type="dxa"/>
            <w:gridSpan w:val="3"/>
          </w:tcPr>
          <w:p w14:paraId="0E8D9D71" w14:textId="1291D89B" w:rsidR="003700EA" w:rsidRPr="0071489C" w:rsidRDefault="003700EA" w:rsidP="003700EA">
            <w:pPr>
              <w:rPr>
                <w:rFonts w:ascii="GHEA Grapalat" w:hAnsi="GHEA Grapalat"/>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r w:rsidRPr="0071489C">
              <w:rPr>
                <w:rFonts w:ascii="GHEA Grapalat" w:hAnsi="GHEA Grapalat"/>
                <w:b/>
                <w:sz w:val="18"/>
                <w:szCs w:val="18"/>
              </w:rPr>
              <w:t xml:space="preserve"> </w:t>
            </w:r>
          </w:p>
        </w:tc>
        <w:tc>
          <w:tcPr>
            <w:tcW w:w="3604" w:type="dxa"/>
            <w:gridSpan w:val="4"/>
          </w:tcPr>
          <w:p w14:paraId="26435781" w14:textId="77777777" w:rsidR="003700EA" w:rsidRPr="0071489C" w:rsidRDefault="003700EA" w:rsidP="003700EA">
            <w:pPr>
              <w:pStyle w:val="Standard"/>
              <w:ind w:firstLine="0"/>
              <w:rPr>
                <w:rFonts w:ascii="GHEA Grapalat" w:hAnsi="GHEA Grapalat"/>
                <w:sz w:val="18"/>
                <w:szCs w:val="18"/>
                <w:lang w:val="hy-AM"/>
              </w:rPr>
            </w:pPr>
            <w:r w:rsidRPr="0071489C">
              <w:rPr>
                <w:rFonts w:ascii="GHEA Grapalat" w:eastAsia="GHEA Grapalat" w:hAnsi="GHEA Grapalat" w:cs="GHEA Grapalat"/>
                <w:sz w:val="18"/>
                <w:szCs w:val="18"/>
                <w:lang w:val="hy-AM"/>
              </w:rPr>
              <w:t xml:space="preserve">Հեռավար կրթության ընդլայնում և զարգացում, </w:t>
            </w:r>
            <w:r w:rsidRPr="0071489C">
              <w:rPr>
                <w:rFonts w:ascii="GHEA Grapalat" w:eastAsia="Arial" w:hAnsi="GHEA Grapalat" w:cs="Arial"/>
                <w:sz w:val="18"/>
                <w:szCs w:val="18"/>
                <w:shd w:val="clear" w:color="auto" w:fill="FFFFFF"/>
                <w:lang w:val="hy-AM"/>
              </w:rPr>
              <w:t xml:space="preserve">հեռավար կրթական ծառայությունների, էլեկտրոնային բաց պաշարների, առցանց դասընթացների ներդրում կրթության բոլոր մակարդակներում, այդ թվում` </w:t>
            </w:r>
            <w:r w:rsidRPr="0071489C">
              <w:rPr>
                <w:rFonts w:ascii="GHEA Grapalat" w:eastAsia="Arial" w:hAnsi="GHEA Grapalat" w:cs="Arial"/>
                <w:sz w:val="18"/>
                <w:szCs w:val="18"/>
                <w:shd w:val="clear" w:color="auto" w:fill="FFFFFF"/>
                <w:lang w:val="hy-AM"/>
              </w:rPr>
              <w:lastRenderedPageBreak/>
              <w:t>գյուղական և սահմանամերձ համայնքների համար</w:t>
            </w:r>
          </w:p>
          <w:p w14:paraId="69DDBCE8" w14:textId="0080BA92" w:rsidR="003700EA" w:rsidRPr="0071489C" w:rsidRDefault="003700EA" w:rsidP="003700EA">
            <w:pPr>
              <w:rPr>
                <w:rFonts w:ascii="GHEA Grapalat" w:hAnsi="GHEA Grapalat"/>
                <w:sz w:val="18"/>
                <w:szCs w:val="18"/>
              </w:rPr>
            </w:pPr>
            <w:r w:rsidRPr="0071489C">
              <w:rPr>
                <w:rFonts w:ascii="GHEA Grapalat" w:eastAsia="GHEA Grapalat" w:hAnsi="GHEA Grapalat" w:cs="GHEA Grapalat"/>
                <w:sz w:val="18"/>
                <w:szCs w:val="18"/>
              </w:rPr>
              <w:t xml:space="preserve"> </w:t>
            </w:r>
          </w:p>
        </w:tc>
      </w:tr>
      <w:tr w:rsidR="003700EA" w:rsidRPr="0071489C" w14:paraId="58FCA260" w14:textId="77777777" w:rsidTr="006A7F4E">
        <w:trPr>
          <w:gridAfter w:val="4"/>
          <w:wAfter w:w="142" w:type="dxa"/>
        </w:trPr>
        <w:tc>
          <w:tcPr>
            <w:tcW w:w="990" w:type="dxa"/>
            <w:gridSpan w:val="2"/>
          </w:tcPr>
          <w:p w14:paraId="1AF964AA"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6C979383" w14:textId="77777777" w:rsidR="003700EA" w:rsidRPr="0071489C" w:rsidRDefault="003700EA" w:rsidP="003700EA">
            <w:pPr>
              <w:jc w:val="both"/>
              <w:rPr>
                <w:rFonts w:ascii="GHEA Grapalat" w:hAnsi="GHEA Grapalat"/>
                <w:b/>
                <w:sz w:val="18"/>
                <w:szCs w:val="18"/>
              </w:rPr>
            </w:pPr>
          </w:p>
        </w:tc>
        <w:tc>
          <w:tcPr>
            <w:tcW w:w="2241" w:type="dxa"/>
          </w:tcPr>
          <w:p w14:paraId="65822A2F" w14:textId="77777777" w:rsidR="003700EA" w:rsidRPr="002350E0" w:rsidRDefault="003700EA" w:rsidP="003700EA">
            <w:pPr>
              <w:jc w:val="both"/>
              <w:rPr>
                <w:rFonts w:ascii="GHEA Grapalat" w:hAnsi="GHEA Grapalat" w:cs="Cambria"/>
                <w:bCs/>
                <w:noProof/>
                <w:sz w:val="18"/>
                <w:szCs w:val="18"/>
              </w:rPr>
            </w:pPr>
            <w:r w:rsidRPr="002350E0">
              <w:rPr>
                <w:rFonts w:ascii="GHEA Grapalat" w:hAnsi="GHEA Grapalat" w:cs="Cambria"/>
                <w:bCs/>
                <w:noProof/>
                <w:sz w:val="18"/>
                <w:szCs w:val="18"/>
              </w:rPr>
              <w:t>Նախա</w:t>
            </w:r>
            <w:r w:rsidRPr="002350E0">
              <w:rPr>
                <w:rFonts w:ascii="GHEA Grapalat" w:hAnsi="GHEA Grapalat" w:cs="Cambria"/>
                <w:bCs/>
                <w:noProof/>
                <w:sz w:val="18"/>
                <w:szCs w:val="18"/>
              </w:rPr>
              <w:softHyphen/>
              <w:t>դպրոցական կրթության այլընտ</w:t>
            </w:r>
            <w:r w:rsidRPr="002350E0">
              <w:rPr>
                <w:rFonts w:ascii="GHEA Grapalat" w:hAnsi="GHEA Grapalat" w:cs="Cambria"/>
                <w:bCs/>
                <w:noProof/>
                <w:sz w:val="18"/>
                <w:szCs w:val="18"/>
              </w:rPr>
              <w:softHyphen/>
              <w:t>րան</w:t>
            </w:r>
            <w:r w:rsidRPr="002350E0">
              <w:rPr>
                <w:rFonts w:ascii="GHEA Grapalat" w:hAnsi="GHEA Grapalat" w:cs="Cambria"/>
                <w:bCs/>
                <w:noProof/>
                <w:sz w:val="18"/>
                <w:szCs w:val="18"/>
              </w:rPr>
              <w:softHyphen/>
              <w:t>քային, ծախսարդ</w:t>
            </w:r>
            <w:r w:rsidRPr="002350E0">
              <w:rPr>
                <w:rFonts w:ascii="GHEA Grapalat" w:hAnsi="GHEA Grapalat" w:cs="Cambria"/>
                <w:bCs/>
                <w:noProof/>
                <w:sz w:val="18"/>
                <w:szCs w:val="18"/>
              </w:rPr>
              <w:softHyphen/>
              <w:t>յունավետ մոդելների մշակում, հաս</w:t>
            </w:r>
            <w:r w:rsidRPr="002350E0">
              <w:rPr>
                <w:rFonts w:ascii="GHEA Grapalat" w:hAnsi="GHEA Grapalat" w:cs="Cambria"/>
                <w:bCs/>
                <w:noProof/>
                <w:sz w:val="18"/>
                <w:szCs w:val="18"/>
              </w:rPr>
              <w:softHyphen/>
              <w:t>տա</w:t>
            </w:r>
            <w:r w:rsidRPr="002350E0">
              <w:rPr>
                <w:rFonts w:ascii="GHEA Grapalat" w:hAnsi="GHEA Grapalat" w:cs="Cambria"/>
                <w:bCs/>
                <w:noProof/>
                <w:sz w:val="18"/>
                <w:szCs w:val="18"/>
              </w:rPr>
              <w:softHyphen/>
              <w:t>տում և ներդրում</w:t>
            </w:r>
          </w:p>
          <w:p w14:paraId="0E030CEB" w14:textId="77777777" w:rsidR="003700EA" w:rsidRPr="0071489C" w:rsidRDefault="003700EA" w:rsidP="003700EA">
            <w:pPr>
              <w:rPr>
                <w:rFonts w:ascii="GHEA Grapalat" w:hAnsi="GHEA Grapalat"/>
                <w:sz w:val="18"/>
                <w:szCs w:val="18"/>
              </w:rPr>
            </w:pPr>
          </w:p>
        </w:tc>
        <w:tc>
          <w:tcPr>
            <w:tcW w:w="1345" w:type="dxa"/>
            <w:gridSpan w:val="3"/>
          </w:tcPr>
          <w:p w14:paraId="26133E75" w14:textId="6619FB75" w:rsidR="003700EA" w:rsidRPr="0071489C" w:rsidRDefault="003700EA" w:rsidP="003700EA">
            <w:pPr>
              <w:rPr>
                <w:rFonts w:ascii="GHEA Grapalat" w:hAnsi="GHEA Grapalat"/>
                <w:sz w:val="18"/>
                <w:szCs w:val="18"/>
              </w:rPr>
            </w:pPr>
            <w:r w:rsidRPr="0071489C">
              <w:rPr>
                <w:rFonts w:ascii="GHEA Grapalat" w:hAnsi="GHEA Grapalat"/>
                <w:kern w:val="36"/>
                <w:sz w:val="18"/>
                <w:szCs w:val="18"/>
                <w:lang w:val="en-US"/>
              </w:rPr>
              <w:t>2022</w:t>
            </w:r>
            <w:r w:rsidRPr="0071489C">
              <w:rPr>
                <w:rFonts w:ascii="GHEA Grapalat" w:hAnsi="GHEA Grapalat"/>
                <w:kern w:val="36"/>
                <w:sz w:val="18"/>
                <w:szCs w:val="18"/>
                <w:lang w:val="ru-RU"/>
              </w:rPr>
              <w:t xml:space="preserve"> </w:t>
            </w:r>
            <w:r w:rsidRPr="0071489C">
              <w:rPr>
                <w:rFonts w:ascii="GHEA Grapalat" w:hAnsi="GHEA Grapalat"/>
                <w:kern w:val="36"/>
                <w:sz w:val="18"/>
                <w:szCs w:val="18"/>
                <w:lang w:val="en-US"/>
              </w:rPr>
              <w:t>թ.</w:t>
            </w:r>
          </w:p>
        </w:tc>
        <w:tc>
          <w:tcPr>
            <w:tcW w:w="1611" w:type="dxa"/>
            <w:gridSpan w:val="4"/>
          </w:tcPr>
          <w:p w14:paraId="0B6A8EA0" w14:textId="77777777" w:rsidR="003700EA" w:rsidRPr="0071489C" w:rsidRDefault="003700EA" w:rsidP="003700EA">
            <w:pPr>
              <w:rPr>
                <w:rFonts w:ascii="GHEA Grapalat" w:hAnsi="GHEA Grapalat" w:cs="Cambria"/>
                <w:bCs/>
                <w:noProof/>
                <w:sz w:val="18"/>
                <w:szCs w:val="18"/>
              </w:rPr>
            </w:pPr>
            <w:r w:rsidRPr="0071489C">
              <w:rPr>
                <w:rFonts w:ascii="GHEA Grapalat" w:hAnsi="GHEA Grapalat" w:cs="Cambria"/>
                <w:bCs/>
                <w:noProof/>
                <w:sz w:val="18"/>
                <w:szCs w:val="18"/>
              </w:rPr>
              <w:t>Համաձայնագրով  ժամկետ</w:t>
            </w:r>
          </w:p>
          <w:p w14:paraId="11EE4255" w14:textId="33FDF34C" w:rsidR="003700EA" w:rsidRPr="0071489C" w:rsidRDefault="003700EA" w:rsidP="003700EA">
            <w:pPr>
              <w:pStyle w:val="NormalWeb"/>
              <w:shd w:val="clear" w:color="auto" w:fill="FFFFFF"/>
              <w:spacing w:before="0" w:beforeAutospacing="0" w:after="0" w:afterAutospacing="0"/>
              <w:rPr>
                <w:rFonts w:ascii="GHEA Grapalat" w:hAnsi="GHEA Grapalat" w:cs="Cambria"/>
                <w:bCs/>
                <w:noProof/>
                <w:sz w:val="18"/>
                <w:szCs w:val="18"/>
                <w:lang w:val="hy-AM" w:eastAsia="hy-AM" w:bidi="hy-AM"/>
              </w:rPr>
            </w:pPr>
            <w:r>
              <w:rPr>
                <w:rFonts w:ascii="GHEA Grapalat" w:hAnsi="GHEA Grapalat" w:cs="Cambria"/>
                <w:bCs/>
                <w:noProof/>
                <w:sz w:val="18"/>
                <w:szCs w:val="18"/>
                <w:lang w:val="hy-AM" w:eastAsia="hy-AM" w:bidi="hy-AM"/>
              </w:rPr>
              <w:t>ն</w:t>
            </w:r>
            <w:r w:rsidRPr="0071489C">
              <w:rPr>
                <w:rFonts w:ascii="GHEA Grapalat" w:hAnsi="GHEA Grapalat" w:cs="Cambria"/>
                <w:bCs/>
                <w:noProof/>
                <w:sz w:val="18"/>
                <w:szCs w:val="18"/>
                <w:lang w:val="hy-AM" w:eastAsia="hy-AM" w:bidi="hy-AM"/>
              </w:rPr>
              <w:t>ախատեսված չէ</w:t>
            </w:r>
          </w:p>
          <w:p w14:paraId="4B4FD2FD"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7C735ED0" w14:textId="77777777" w:rsidR="003700EA" w:rsidRPr="0071489C" w:rsidRDefault="003700EA" w:rsidP="003700EA">
            <w:pPr>
              <w:jc w:val="center"/>
              <w:rPr>
                <w:rFonts w:ascii="GHEA Grapalat" w:hAnsi="GHEA Grapalat" w:cs="Cambria"/>
                <w:bCs/>
                <w:noProof/>
                <w:sz w:val="18"/>
                <w:szCs w:val="18"/>
              </w:rPr>
            </w:pPr>
            <w:r w:rsidRPr="0071489C">
              <w:rPr>
                <w:rFonts w:ascii="GHEA Grapalat" w:hAnsi="GHEA Grapalat" w:cs="Cambria"/>
                <w:bCs/>
                <w:noProof/>
                <w:sz w:val="18"/>
                <w:szCs w:val="18"/>
              </w:rPr>
              <w:t>ՀՀ ԿԳՄՍ նախարարություն</w:t>
            </w:r>
          </w:p>
          <w:p w14:paraId="505E0E7F" w14:textId="77777777" w:rsidR="003700EA" w:rsidRPr="0071489C" w:rsidRDefault="003700EA" w:rsidP="003700EA">
            <w:pPr>
              <w:rPr>
                <w:rFonts w:ascii="GHEA Grapalat" w:hAnsi="GHEA Grapalat"/>
                <w:sz w:val="18"/>
                <w:szCs w:val="18"/>
              </w:rPr>
            </w:pPr>
          </w:p>
        </w:tc>
        <w:tc>
          <w:tcPr>
            <w:tcW w:w="1545" w:type="dxa"/>
            <w:gridSpan w:val="3"/>
          </w:tcPr>
          <w:p w14:paraId="435F0F21" w14:textId="002F6770" w:rsidR="003700EA" w:rsidRPr="0071489C" w:rsidRDefault="003700EA" w:rsidP="003700EA">
            <w:pPr>
              <w:rPr>
                <w:rFonts w:ascii="GHEA Grapalat" w:hAnsi="GHEA Grapalat"/>
                <w:sz w:val="18"/>
                <w:szCs w:val="18"/>
              </w:rPr>
            </w:pPr>
          </w:p>
        </w:tc>
        <w:tc>
          <w:tcPr>
            <w:tcW w:w="3604" w:type="dxa"/>
            <w:gridSpan w:val="4"/>
          </w:tcPr>
          <w:p w14:paraId="30D43B88" w14:textId="0C818A2A" w:rsidR="003700EA" w:rsidRPr="0071489C" w:rsidRDefault="003700EA" w:rsidP="003700EA">
            <w:pPr>
              <w:rPr>
                <w:rFonts w:ascii="GHEA Grapalat" w:hAnsi="GHEA Grapalat"/>
                <w:sz w:val="18"/>
                <w:szCs w:val="18"/>
              </w:rPr>
            </w:pPr>
            <w:r w:rsidRPr="0071489C">
              <w:rPr>
                <w:rFonts w:ascii="GHEA Grapalat" w:eastAsia="MS Mincho" w:hAnsi="GHEA Grapalat"/>
                <w:sz w:val="18"/>
                <w:szCs w:val="18"/>
              </w:rPr>
              <w:t>Այլընտրանքային մոդելների ներ</w:t>
            </w:r>
            <w:r w:rsidRPr="0071489C">
              <w:rPr>
                <w:rFonts w:ascii="GHEA Grapalat" w:eastAsia="MS Mincho" w:hAnsi="GHEA Grapalat"/>
                <w:sz w:val="18"/>
                <w:szCs w:val="18"/>
              </w:rPr>
              <w:softHyphen/>
              <w:t>դրում, որոնց արդ</w:t>
            </w:r>
            <w:r w:rsidRPr="0071489C">
              <w:rPr>
                <w:rFonts w:ascii="GHEA Grapalat" w:eastAsia="MS Mincho" w:hAnsi="GHEA Grapalat"/>
                <w:sz w:val="18"/>
                <w:szCs w:val="18"/>
              </w:rPr>
              <w:softHyphen/>
              <w:t>յուն</w:t>
            </w:r>
            <w:r w:rsidRPr="0071489C">
              <w:rPr>
                <w:rFonts w:ascii="GHEA Grapalat" w:eastAsia="MS Mincho" w:hAnsi="GHEA Grapalat"/>
                <w:sz w:val="18"/>
                <w:szCs w:val="18"/>
              </w:rPr>
              <w:softHyphen/>
              <w:t>քում`  նա</w:t>
            </w:r>
            <w:r w:rsidRPr="0071489C">
              <w:rPr>
                <w:rFonts w:ascii="GHEA Grapalat" w:eastAsia="MS Mincho" w:hAnsi="GHEA Grapalat"/>
                <w:sz w:val="18"/>
                <w:szCs w:val="18"/>
              </w:rPr>
              <w:softHyphen/>
              <w:t>խա</w:t>
            </w:r>
            <w:r w:rsidRPr="0071489C">
              <w:rPr>
                <w:rFonts w:ascii="GHEA Grapalat" w:eastAsia="MS Mincho" w:hAnsi="GHEA Grapalat"/>
                <w:sz w:val="18"/>
                <w:szCs w:val="18"/>
              </w:rPr>
              <w:softHyphen/>
              <w:t>դպրո</w:t>
            </w:r>
            <w:r w:rsidRPr="0071489C">
              <w:rPr>
                <w:rFonts w:ascii="GHEA Grapalat" w:eastAsia="MS Mincho" w:hAnsi="GHEA Grapalat"/>
                <w:sz w:val="18"/>
                <w:szCs w:val="18"/>
              </w:rPr>
              <w:softHyphen/>
            </w:r>
            <w:r w:rsidRPr="0071489C">
              <w:rPr>
                <w:rFonts w:ascii="GHEA Grapalat" w:eastAsia="MS Mincho" w:hAnsi="GHEA Grapalat"/>
                <w:sz w:val="18"/>
                <w:szCs w:val="18"/>
              </w:rPr>
              <w:softHyphen/>
              <w:t>ցա</w:t>
            </w:r>
            <w:r w:rsidRPr="0071489C">
              <w:rPr>
                <w:rFonts w:ascii="GHEA Grapalat" w:eastAsia="MS Mincho" w:hAnsi="GHEA Grapalat"/>
                <w:sz w:val="18"/>
                <w:szCs w:val="18"/>
              </w:rPr>
              <w:softHyphen/>
              <w:t>կան կրթու</w:t>
            </w:r>
            <w:r w:rsidRPr="0071489C">
              <w:rPr>
                <w:rFonts w:ascii="GHEA Grapalat" w:eastAsia="MS Mincho" w:hAnsi="GHEA Grapalat"/>
                <w:sz w:val="18"/>
                <w:szCs w:val="18"/>
              </w:rPr>
              <w:softHyphen/>
              <w:t>թյան հա</w:t>
            </w:r>
            <w:r w:rsidRPr="0071489C">
              <w:rPr>
                <w:rFonts w:ascii="GHEA Grapalat" w:eastAsia="MS Mincho" w:hAnsi="GHEA Grapalat"/>
                <w:sz w:val="18"/>
                <w:szCs w:val="18"/>
              </w:rPr>
              <w:softHyphen/>
              <w:t>սա</w:t>
            </w:r>
            <w:r w:rsidRPr="0071489C">
              <w:rPr>
                <w:rFonts w:ascii="GHEA Grapalat" w:eastAsia="MS Mincho" w:hAnsi="GHEA Grapalat"/>
                <w:sz w:val="18"/>
                <w:szCs w:val="18"/>
              </w:rPr>
              <w:softHyphen/>
              <w:t>նելիության ապա</w:t>
            </w:r>
            <w:r w:rsidRPr="0071489C">
              <w:rPr>
                <w:rFonts w:ascii="GHEA Grapalat" w:eastAsia="MS Mincho" w:hAnsi="GHEA Grapalat"/>
                <w:sz w:val="18"/>
                <w:szCs w:val="18"/>
              </w:rPr>
              <w:softHyphen/>
              <w:t>հովում բոլոր հա</w:t>
            </w:r>
            <w:r w:rsidRPr="0071489C">
              <w:rPr>
                <w:rFonts w:ascii="GHEA Grapalat" w:eastAsia="MS Mincho" w:hAnsi="GHEA Grapalat"/>
                <w:sz w:val="18"/>
                <w:szCs w:val="18"/>
              </w:rPr>
              <w:softHyphen/>
              <w:t>մայնք</w:t>
            </w:r>
            <w:r w:rsidRPr="0071489C">
              <w:rPr>
                <w:rFonts w:ascii="GHEA Grapalat" w:eastAsia="MS Mincho" w:hAnsi="GHEA Grapalat"/>
                <w:sz w:val="18"/>
                <w:szCs w:val="18"/>
              </w:rPr>
              <w:softHyphen/>
              <w:t>ների երե</w:t>
            </w:r>
            <w:r w:rsidRPr="0071489C">
              <w:rPr>
                <w:rFonts w:ascii="GHEA Grapalat" w:eastAsia="MS Mincho" w:hAnsi="GHEA Grapalat"/>
                <w:sz w:val="18"/>
                <w:szCs w:val="18"/>
              </w:rPr>
              <w:softHyphen/>
              <w:t>խա</w:t>
            </w:r>
            <w:r w:rsidRPr="0071489C">
              <w:rPr>
                <w:rFonts w:ascii="GHEA Grapalat" w:eastAsia="MS Mincho" w:hAnsi="GHEA Grapalat"/>
                <w:sz w:val="18"/>
                <w:szCs w:val="18"/>
              </w:rPr>
              <w:softHyphen/>
            </w:r>
            <w:r w:rsidRPr="0071489C">
              <w:rPr>
                <w:rFonts w:ascii="GHEA Grapalat" w:eastAsia="MS Mincho" w:hAnsi="GHEA Grapalat"/>
                <w:sz w:val="18"/>
                <w:szCs w:val="18"/>
              </w:rPr>
              <w:softHyphen/>
              <w:t>նե</w:t>
            </w:r>
            <w:r w:rsidRPr="0071489C">
              <w:rPr>
                <w:rFonts w:ascii="GHEA Grapalat" w:eastAsia="MS Mincho" w:hAnsi="GHEA Grapalat"/>
                <w:sz w:val="18"/>
                <w:szCs w:val="18"/>
              </w:rPr>
              <w:softHyphen/>
              <w:t>րի համար</w:t>
            </w:r>
          </w:p>
        </w:tc>
      </w:tr>
      <w:tr w:rsidR="003700EA" w:rsidRPr="0071489C" w14:paraId="72290498" w14:textId="77777777" w:rsidTr="006A7F4E">
        <w:trPr>
          <w:gridAfter w:val="4"/>
          <w:wAfter w:w="142" w:type="dxa"/>
        </w:trPr>
        <w:tc>
          <w:tcPr>
            <w:tcW w:w="990" w:type="dxa"/>
            <w:gridSpan w:val="2"/>
          </w:tcPr>
          <w:p w14:paraId="5B5AED61"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4A5199C0" w14:textId="77777777" w:rsidR="003700EA" w:rsidRPr="0071489C" w:rsidRDefault="003700EA" w:rsidP="003700EA">
            <w:pPr>
              <w:jc w:val="both"/>
              <w:rPr>
                <w:rFonts w:ascii="GHEA Grapalat" w:hAnsi="GHEA Grapalat"/>
                <w:b/>
                <w:sz w:val="18"/>
                <w:szCs w:val="18"/>
              </w:rPr>
            </w:pPr>
          </w:p>
        </w:tc>
        <w:tc>
          <w:tcPr>
            <w:tcW w:w="2241" w:type="dxa"/>
          </w:tcPr>
          <w:p w14:paraId="609E283A" w14:textId="77777777" w:rsidR="003700EA" w:rsidRPr="0071489C" w:rsidRDefault="003700EA" w:rsidP="003700EA">
            <w:pPr>
              <w:jc w:val="both"/>
              <w:rPr>
                <w:rFonts w:ascii="GHEA Grapalat" w:hAnsi="GHEA Grapalat"/>
                <w:b/>
                <w:sz w:val="18"/>
                <w:szCs w:val="18"/>
              </w:rPr>
            </w:pPr>
            <w:r w:rsidRPr="0071489C">
              <w:rPr>
                <w:rFonts w:ascii="GHEA Grapalat" w:hAnsi="GHEA Grapalat"/>
                <w:sz w:val="18"/>
                <w:szCs w:val="18"/>
              </w:rPr>
              <w:t>Անցում համընդ</w:t>
            </w:r>
            <w:r w:rsidRPr="0071489C">
              <w:rPr>
                <w:rFonts w:ascii="GHEA Grapalat" w:hAnsi="GHEA Grapalat"/>
                <w:sz w:val="18"/>
                <w:szCs w:val="18"/>
                <w:lang w:val="en-US"/>
              </w:rPr>
              <w:softHyphen/>
            </w:r>
            <w:r w:rsidRPr="0071489C">
              <w:rPr>
                <w:rFonts w:ascii="GHEA Grapalat" w:hAnsi="GHEA Grapalat"/>
                <w:sz w:val="18"/>
                <w:szCs w:val="18"/>
              </w:rPr>
              <w:t>հա</w:t>
            </w:r>
            <w:r w:rsidRPr="0071489C">
              <w:rPr>
                <w:rFonts w:ascii="GHEA Grapalat" w:hAnsi="GHEA Grapalat"/>
                <w:sz w:val="18"/>
                <w:szCs w:val="18"/>
                <w:lang w:val="en-US"/>
              </w:rPr>
              <w:softHyphen/>
            </w:r>
            <w:r w:rsidRPr="0071489C">
              <w:rPr>
                <w:rFonts w:ascii="GHEA Grapalat" w:hAnsi="GHEA Grapalat"/>
                <w:sz w:val="18"/>
                <w:szCs w:val="18"/>
              </w:rPr>
              <w:t xml:space="preserve">նուր ներառական հանրակրթության </w:t>
            </w:r>
          </w:p>
          <w:p w14:paraId="378429BA" w14:textId="77777777" w:rsidR="003700EA" w:rsidRPr="0071489C" w:rsidRDefault="003700EA" w:rsidP="003700EA">
            <w:pPr>
              <w:rPr>
                <w:rFonts w:ascii="GHEA Grapalat" w:hAnsi="GHEA Grapalat"/>
                <w:sz w:val="18"/>
                <w:szCs w:val="18"/>
              </w:rPr>
            </w:pPr>
          </w:p>
        </w:tc>
        <w:tc>
          <w:tcPr>
            <w:tcW w:w="1345" w:type="dxa"/>
            <w:gridSpan w:val="3"/>
          </w:tcPr>
          <w:p w14:paraId="64418947" w14:textId="61DED8CE" w:rsidR="003700EA" w:rsidRPr="0071489C" w:rsidRDefault="003700EA" w:rsidP="003700EA">
            <w:pPr>
              <w:rPr>
                <w:rFonts w:ascii="GHEA Grapalat" w:hAnsi="GHEA Grapalat"/>
                <w:sz w:val="18"/>
                <w:szCs w:val="18"/>
              </w:rPr>
            </w:pPr>
            <w:r w:rsidRPr="0071489C">
              <w:rPr>
                <w:rFonts w:ascii="GHEA Grapalat" w:hAnsi="GHEA Grapalat"/>
                <w:sz w:val="18"/>
                <w:szCs w:val="18"/>
                <w:lang w:val="en-US"/>
              </w:rPr>
              <w:t>2021</w:t>
            </w:r>
            <w:r w:rsidRPr="0071489C">
              <w:rPr>
                <w:rFonts w:ascii="GHEA Grapalat" w:hAnsi="GHEA Grapalat"/>
                <w:sz w:val="18"/>
                <w:szCs w:val="18"/>
                <w:lang w:val="ru-RU"/>
              </w:rPr>
              <w:t xml:space="preserve"> </w:t>
            </w:r>
            <w:r w:rsidRPr="0071489C">
              <w:rPr>
                <w:rFonts w:ascii="GHEA Grapalat" w:hAnsi="GHEA Grapalat"/>
                <w:sz w:val="18"/>
                <w:szCs w:val="18"/>
                <w:lang w:val="en-US"/>
              </w:rPr>
              <w:t>թ.</w:t>
            </w:r>
          </w:p>
        </w:tc>
        <w:tc>
          <w:tcPr>
            <w:tcW w:w="1611" w:type="dxa"/>
            <w:gridSpan w:val="4"/>
          </w:tcPr>
          <w:p w14:paraId="413C5849" w14:textId="1BEC698D"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579A138C" w14:textId="77777777" w:rsidR="003700EA" w:rsidRPr="0071489C" w:rsidRDefault="003700EA" w:rsidP="003700EA">
            <w:pPr>
              <w:jc w:val="center"/>
              <w:rPr>
                <w:rFonts w:ascii="GHEA Grapalat" w:hAnsi="GHEA Grapalat" w:cs="Cambria"/>
                <w:bCs/>
                <w:noProof/>
                <w:sz w:val="18"/>
                <w:szCs w:val="18"/>
              </w:rPr>
            </w:pPr>
            <w:r w:rsidRPr="0071489C">
              <w:rPr>
                <w:rFonts w:ascii="GHEA Grapalat" w:hAnsi="GHEA Grapalat" w:cs="Cambria"/>
                <w:bCs/>
                <w:noProof/>
                <w:sz w:val="18"/>
                <w:szCs w:val="18"/>
              </w:rPr>
              <w:t>ՀՀ ԿԳՄՍ նախարարություն</w:t>
            </w:r>
          </w:p>
          <w:p w14:paraId="4313CD26" w14:textId="77777777" w:rsidR="003700EA" w:rsidRPr="0071489C" w:rsidRDefault="003700EA" w:rsidP="003700EA">
            <w:pPr>
              <w:rPr>
                <w:rFonts w:ascii="GHEA Grapalat" w:hAnsi="GHEA Grapalat"/>
                <w:sz w:val="18"/>
                <w:szCs w:val="18"/>
              </w:rPr>
            </w:pPr>
          </w:p>
        </w:tc>
        <w:tc>
          <w:tcPr>
            <w:tcW w:w="1545" w:type="dxa"/>
            <w:gridSpan w:val="3"/>
          </w:tcPr>
          <w:p w14:paraId="69B20278" w14:textId="359FDED9" w:rsidR="003700EA" w:rsidRPr="0071489C" w:rsidRDefault="003700EA" w:rsidP="003700EA">
            <w:pPr>
              <w:rPr>
                <w:rFonts w:ascii="GHEA Grapalat" w:hAnsi="GHEA Grapalat"/>
                <w:sz w:val="18"/>
                <w:szCs w:val="18"/>
              </w:rPr>
            </w:pPr>
          </w:p>
        </w:tc>
        <w:tc>
          <w:tcPr>
            <w:tcW w:w="3604" w:type="dxa"/>
            <w:gridSpan w:val="4"/>
          </w:tcPr>
          <w:p w14:paraId="6D15A35C" w14:textId="306B6D4C" w:rsidR="003700EA" w:rsidRPr="0071489C" w:rsidRDefault="003700EA" w:rsidP="003700EA">
            <w:pPr>
              <w:rPr>
                <w:rFonts w:ascii="GHEA Grapalat" w:hAnsi="GHEA Grapalat"/>
                <w:sz w:val="18"/>
                <w:szCs w:val="18"/>
              </w:rPr>
            </w:pPr>
            <w:r w:rsidRPr="0071489C">
              <w:rPr>
                <w:rFonts w:ascii="GHEA Grapalat" w:hAnsi="GHEA Grapalat" w:cs="Sylfaen"/>
                <w:spacing w:val="-8"/>
                <w:sz w:val="18"/>
                <w:szCs w:val="18"/>
              </w:rPr>
              <w:t>Կրթութ</w:t>
            </w:r>
            <w:r w:rsidRPr="0071489C">
              <w:rPr>
                <w:rFonts w:ascii="GHEA Grapalat" w:hAnsi="GHEA Grapalat" w:cs="Sylfaen"/>
                <w:spacing w:val="-8"/>
                <w:sz w:val="18"/>
                <w:szCs w:val="18"/>
              </w:rPr>
              <w:softHyphen/>
              <w:t>յան առանձ</w:t>
            </w:r>
            <w:r w:rsidRPr="0071489C">
              <w:rPr>
                <w:rFonts w:ascii="GHEA Grapalat" w:hAnsi="GHEA Grapalat" w:cs="Sylfaen"/>
                <w:spacing w:val="-8"/>
                <w:sz w:val="18"/>
                <w:szCs w:val="18"/>
              </w:rPr>
              <w:softHyphen/>
              <w:t>նա</w:t>
            </w:r>
            <w:r w:rsidRPr="0071489C">
              <w:rPr>
                <w:rFonts w:ascii="GHEA Grapalat" w:hAnsi="GHEA Grapalat" w:cs="Sylfaen"/>
                <w:spacing w:val="-8"/>
                <w:sz w:val="18"/>
                <w:szCs w:val="18"/>
              </w:rPr>
              <w:softHyphen/>
              <w:t>հա</w:t>
            </w:r>
            <w:r w:rsidRPr="0071489C">
              <w:rPr>
                <w:rFonts w:ascii="GHEA Grapalat" w:hAnsi="GHEA Grapalat" w:cs="Sylfaen"/>
                <w:spacing w:val="-8"/>
                <w:sz w:val="18"/>
                <w:szCs w:val="18"/>
              </w:rPr>
              <w:softHyphen/>
              <w:t>տուկ պայ</w:t>
            </w:r>
            <w:r w:rsidRPr="0071489C">
              <w:rPr>
                <w:rFonts w:ascii="GHEA Grapalat" w:hAnsi="GHEA Grapalat" w:cs="Sylfaen"/>
                <w:spacing w:val="-8"/>
                <w:sz w:val="18"/>
                <w:szCs w:val="18"/>
              </w:rPr>
              <w:softHyphen/>
              <w:t>ման</w:t>
            </w:r>
            <w:r w:rsidRPr="0071489C">
              <w:rPr>
                <w:rFonts w:ascii="GHEA Grapalat" w:hAnsi="GHEA Grapalat" w:cs="Sylfaen"/>
                <w:spacing w:val="-8"/>
                <w:sz w:val="18"/>
                <w:szCs w:val="18"/>
              </w:rPr>
              <w:softHyphen/>
              <w:t>նե</w:t>
            </w:r>
            <w:r w:rsidRPr="0071489C">
              <w:rPr>
                <w:rFonts w:ascii="GHEA Grapalat" w:hAnsi="GHEA Grapalat" w:cs="Sylfaen"/>
                <w:spacing w:val="-8"/>
                <w:sz w:val="18"/>
                <w:szCs w:val="18"/>
              </w:rPr>
              <w:softHyphen/>
              <w:t>րի կարիք ունե</w:t>
            </w:r>
            <w:r w:rsidRPr="0071489C">
              <w:rPr>
                <w:rFonts w:ascii="GHEA Grapalat" w:hAnsi="GHEA Grapalat" w:cs="Sylfaen"/>
                <w:spacing w:val="-8"/>
                <w:sz w:val="18"/>
                <w:szCs w:val="18"/>
              </w:rPr>
              <w:softHyphen/>
              <w:t>ցող սովորող</w:t>
            </w:r>
            <w:r w:rsidRPr="0071489C">
              <w:rPr>
                <w:rFonts w:ascii="GHEA Grapalat" w:hAnsi="GHEA Grapalat" w:cs="Sylfaen"/>
                <w:spacing w:val="-8"/>
                <w:sz w:val="18"/>
                <w:szCs w:val="18"/>
              </w:rPr>
              <w:softHyphen/>
              <w:t>ների կրթա</w:t>
            </w:r>
            <w:r w:rsidRPr="0071489C">
              <w:rPr>
                <w:rFonts w:ascii="GHEA Grapalat" w:hAnsi="GHEA Grapalat" w:cs="Sylfaen"/>
                <w:spacing w:val="-8"/>
                <w:sz w:val="18"/>
                <w:szCs w:val="18"/>
              </w:rPr>
              <w:softHyphen/>
              <w:t>կան կարիք</w:t>
            </w:r>
            <w:r w:rsidRPr="0071489C">
              <w:rPr>
                <w:rFonts w:ascii="GHEA Grapalat" w:hAnsi="GHEA Grapalat" w:cs="Sylfaen"/>
                <w:spacing w:val="-8"/>
                <w:sz w:val="18"/>
                <w:szCs w:val="18"/>
              </w:rPr>
              <w:softHyphen/>
              <w:t>ների գնա</w:t>
            </w:r>
            <w:r w:rsidRPr="0071489C">
              <w:rPr>
                <w:rFonts w:ascii="GHEA Grapalat" w:hAnsi="GHEA Grapalat" w:cs="Sylfaen"/>
                <w:spacing w:val="-8"/>
                <w:sz w:val="18"/>
                <w:szCs w:val="18"/>
              </w:rPr>
              <w:softHyphen/>
              <w:t>հատման և անհրա</w:t>
            </w:r>
            <w:r w:rsidRPr="0071489C">
              <w:rPr>
                <w:rFonts w:ascii="GHEA Grapalat" w:hAnsi="GHEA Grapalat" w:cs="Sylfaen"/>
                <w:spacing w:val="-8"/>
                <w:sz w:val="18"/>
                <w:szCs w:val="18"/>
              </w:rPr>
              <w:softHyphen/>
              <w:t>ժեշտ ա</w:t>
            </w:r>
            <w:r w:rsidRPr="0071489C">
              <w:rPr>
                <w:rFonts w:ascii="GHEA Grapalat" w:hAnsi="GHEA Grapalat" w:cs="Sylfaen"/>
                <w:spacing w:val="-8"/>
                <w:sz w:val="18"/>
                <w:szCs w:val="18"/>
              </w:rPr>
              <w:softHyphen/>
              <w:t>ջակ</w:t>
            </w:r>
            <w:r w:rsidRPr="0071489C">
              <w:rPr>
                <w:rFonts w:ascii="GHEA Grapalat" w:hAnsi="GHEA Grapalat" w:cs="Sylfaen"/>
                <w:spacing w:val="-8"/>
                <w:sz w:val="18"/>
                <w:szCs w:val="18"/>
              </w:rPr>
              <w:softHyphen/>
              <w:t>ցող ծա</w:t>
            </w:r>
            <w:r w:rsidRPr="0071489C">
              <w:rPr>
                <w:rFonts w:ascii="GHEA Grapalat" w:hAnsi="GHEA Grapalat" w:cs="Sylfaen"/>
                <w:spacing w:val="-8"/>
                <w:sz w:val="18"/>
                <w:szCs w:val="18"/>
              </w:rPr>
              <w:softHyphen/>
              <w:t>ռա</w:t>
            </w:r>
            <w:r w:rsidRPr="0071489C">
              <w:rPr>
                <w:rFonts w:ascii="GHEA Grapalat" w:hAnsi="GHEA Grapalat" w:cs="Sylfaen"/>
                <w:spacing w:val="-8"/>
                <w:sz w:val="18"/>
                <w:szCs w:val="18"/>
              </w:rPr>
              <w:softHyphen/>
            </w:r>
            <w:r w:rsidRPr="0071489C">
              <w:rPr>
                <w:rFonts w:ascii="GHEA Grapalat" w:hAnsi="GHEA Grapalat" w:cs="Sylfaen"/>
                <w:spacing w:val="-8"/>
                <w:sz w:val="18"/>
                <w:szCs w:val="18"/>
              </w:rPr>
              <w:softHyphen/>
              <w:t>յութ</w:t>
            </w:r>
            <w:r w:rsidRPr="0071489C">
              <w:rPr>
                <w:rFonts w:ascii="GHEA Grapalat" w:hAnsi="GHEA Grapalat" w:cs="Sylfaen"/>
                <w:spacing w:val="-8"/>
                <w:sz w:val="18"/>
                <w:szCs w:val="18"/>
              </w:rPr>
              <w:softHyphen/>
              <w:t>յունների հասցեա</w:t>
            </w:r>
            <w:r w:rsidRPr="0071489C">
              <w:rPr>
                <w:rFonts w:ascii="GHEA Grapalat" w:hAnsi="GHEA Grapalat" w:cs="Sylfaen"/>
                <w:spacing w:val="-8"/>
                <w:sz w:val="18"/>
                <w:szCs w:val="18"/>
              </w:rPr>
              <w:softHyphen/>
              <w:t>կա</w:t>
            </w:r>
            <w:r w:rsidRPr="0071489C">
              <w:rPr>
                <w:rFonts w:ascii="GHEA Grapalat" w:hAnsi="GHEA Grapalat" w:cs="Sylfaen"/>
                <w:spacing w:val="-8"/>
                <w:sz w:val="18"/>
                <w:szCs w:val="18"/>
              </w:rPr>
              <w:softHyphen/>
              <w:t>նութ</w:t>
            </w:r>
            <w:r w:rsidRPr="0071489C">
              <w:rPr>
                <w:rFonts w:ascii="GHEA Grapalat" w:hAnsi="GHEA Grapalat" w:cs="Sylfaen"/>
                <w:spacing w:val="-8"/>
                <w:sz w:val="18"/>
                <w:szCs w:val="18"/>
              </w:rPr>
              <w:softHyphen/>
              <w:t>յան և հա</w:t>
            </w:r>
            <w:r w:rsidRPr="0071489C">
              <w:rPr>
                <w:rFonts w:ascii="GHEA Grapalat" w:hAnsi="GHEA Grapalat" w:cs="Sylfaen"/>
                <w:spacing w:val="-8"/>
                <w:sz w:val="18"/>
                <w:szCs w:val="18"/>
              </w:rPr>
              <w:softHyphen/>
              <w:t>սա</w:t>
            </w:r>
            <w:r w:rsidRPr="0071489C">
              <w:rPr>
                <w:rFonts w:ascii="GHEA Grapalat" w:hAnsi="GHEA Grapalat" w:cs="Sylfaen"/>
                <w:spacing w:val="-8"/>
                <w:sz w:val="18"/>
                <w:szCs w:val="18"/>
              </w:rPr>
              <w:softHyphen/>
              <w:t>նե</w:t>
            </w:r>
            <w:r w:rsidRPr="0071489C">
              <w:rPr>
                <w:rFonts w:ascii="GHEA Grapalat" w:hAnsi="GHEA Grapalat" w:cs="Sylfaen"/>
                <w:spacing w:val="-8"/>
                <w:sz w:val="18"/>
                <w:szCs w:val="18"/>
              </w:rPr>
              <w:softHyphen/>
              <w:t>լիության, յուրա</w:t>
            </w:r>
            <w:r w:rsidRPr="0071489C">
              <w:rPr>
                <w:rFonts w:ascii="GHEA Grapalat" w:hAnsi="GHEA Grapalat" w:cs="Sylfaen"/>
                <w:spacing w:val="-8"/>
                <w:sz w:val="18"/>
                <w:szCs w:val="18"/>
              </w:rPr>
              <w:softHyphen/>
              <w:t>քանչյուր երե</w:t>
            </w:r>
            <w:r w:rsidRPr="0071489C">
              <w:rPr>
                <w:rFonts w:ascii="GHEA Grapalat" w:hAnsi="GHEA Grapalat" w:cs="Sylfaen"/>
                <w:spacing w:val="-8"/>
                <w:sz w:val="18"/>
                <w:szCs w:val="18"/>
              </w:rPr>
              <w:softHyphen/>
              <w:t>խայի համար կր</w:t>
            </w:r>
            <w:r w:rsidRPr="0071489C">
              <w:rPr>
                <w:rFonts w:ascii="GHEA Grapalat" w:hAnsi="GHEA Grapalat" w:cs="Sylfaen"/>
                <w:spacing w:val="-8"/>
                <w:sz w:val="18"/>
                <w:szCs w:val="18"/>
              </w:rPr>
              <w:softHyphen/>
              <w:t>թութ</w:t>
            </w:r>
            <w:r w:rsidRPr="0071489C">
              <w:rPr>
                <w:rFonts w:ascii="GHEA Grapalat" w:hAnsi="GHEA Grapalat" w:cs="Sylfaen"/>
                <w:spacing w:val="-8"/>
                <w:sz w:val="18"/>
                <w:szCs w:val="18"/>
              </w:rPr>
              <w:softHyphen/>
            </w:r>
            <w:r w:rsidRPr="0071489C">
              <w:rPr>
                <w:rFonts w:ascii="GHEA Grapalat" w:hAnsi="GHEA Grapalat" w:cs="Sylfaen"/>
                <w:spacing w:val="-8"/>
                <w:sz w:val="18"/>
                <w:szCs w:val="18"/>
              </w:rPr>
              <w:softHyphen/>
              <w:t>յանն աջակ</w:t>
            </w:r>
            <w:r w:rsidRPr="0071489C">
              <w:rPr>
                <w:rFonts w:ascii="GHEA Grapalat" w:hAnsi="GHEA Grapalat" w:cs="Sylfaen"/>
                <w:spacing w:val="-8"/>
                <w:sz w:val="18"/>
                <w:szCs w:val="18"/>
              </w:rPr>
              <w:softHyphen/>
              <w:t>ցող ծառա</w:t>
            </w:r>
            <w:r w:rsidRPr="0071489C">
              <w:rPr>
                <w:rFonts w:ascii="GHEA Grapalat" w:hAnsi="GHEA Grapalat" w:cs="Sylfaen"/>
                <w:spacing w:val="-8"/>
                <w:sz w:val="18"/>
                <w:szCs w:val="18"/>
              </w:rPr>
              <w:softHyphen/>
              <w:t>յութ</w:t>
            </w:r>
            <w:r w:rsidRPr="0071489C">
              <w:rPr>
                <w:rFonts w:ascii="GHEA Grapalat" w:hAnsi="GHEA Grapalat" w:cs="Sylfaen"/>
                <w:spacing w:val="-8"/>
                <w:sz w:val="18"/>
                <w:szCs w:val="18"/>
              </w:rPr>
              <w:softHyphen/>
              <w:t>յուն</w:t>
            </w:r>
            <w:r w:rsidRPr="0071489C">
              <w:rPr>
                <w:rFonts w:ascii="GHEA Grapalat" w:hAnsi="GHEA Grapalat" w:cs="Sylfaen"/>
                <w:spacing w:val="-8"/>
                <w:sz w:val="18"/>
                <w:szCs w:val="18"/>
              </w:rPr>
              <w:softHyphen/>
              <w:t>ների շարունա</w:t>
            </w:r>
            <w:r w:rsidRPr="0071489C">
              <w:rPr>
                <w:rFonts w:ascii="GHEA Grapalat" w:hAnsi="GHEA Grapalat" w:cs="Sylfaen"/>
                <w:spacing w:val="-8"/>
                <w:sz w:val="18"/>
                <w:szCs w:val="18"/>
                <w:lang w:val="eu-ES"/>
              </w:rPr>
              <w:softHyphen/>
            </w:r>
            <w:r w:rsidRPr="0071489C">
              <w:rPr>
                <w:rFonts w:ascii="GHEA Grapalat" w:hAnsi="GHEA Grapalat" w:cs="Sylfaen"/>
                <w:spacing w:val="-8"/>
                <w:sz w:val="18"/>
                <w:szCs w:val="18"/>
              </w:rPr>
              <w:t>կա</w:t>
            </w:r>
            <w:r w:rsidRPr="0071489C">
              <w:rPr>
                <w:rFonts w:ascii="GHEA Grapalat" w:hAnsi="GHEA Grapalat" w:cs="Sylfaen"/>
                <w:spacing w:val="-8"/>
                <w:sz w:val="18"/>
                <w:szCs w:val="18"/>
              </w:rPr>
              <w:softHyphen/>
              <w:t>կան մատու</w:t>
            </w:r>
            <w:r w:rsidRPr="0071489C">
              <w:rPr>
                <w:rFonts w:ascii="GHEA Grapalat" w:hAnsi="GHEA Grapalat" w:cs="Sylfaen"/>
                <w:spacing w:val="-8"/>
                <w:sz w:val="18"/>
                <w:szCs w:val="18"/>
              </w:rPr>
              <w:softHyphen/>
              <w:t>ցման ապա</w:t>
            </w:r>
            <w:r w:rsidRPr="0071489C">
              <w:rPr>
                <w:rFonts w:ascii="GHEA Grapalat" w:hAnsi="GHEA Grapalat" w:cs="Sylfaen"/>
                <w:spacing w:val="-8"/>
                <w:sz w:val="18"/>
                <w:szCs w:val="18"/>
              </w:rPr>
              <w:softHyphen/>
              <w:t xml:space="preserve">հովում </w:t>
            </w:r>
            <w:r w:rsidRPr="0071489C">
              <w:rPr>
                <w:rFonts w:ascii="GHEA Grapalat" w:eastAsia="MS Mincho" w:hAnsi="GHEA Grapalat"/>
                <w:sz w:val="18"/>
                <w:szCs w:val="18"/>
              </w:rPr>
              <w:t xml:space="preserve"> բոլոր հա</w:t>
            </w:r>
            <w:r w:rsidRPr="0071489C">
              <w:rPr>
                <w:rFonts w:ascii="GHEA Grapalat" w:eastAsia="MS Mincho" w:hAnsi="GHEA Grapalat"/>
                <w:sz w:val="18"/>
                <w:szCs w:val="18"/>
              </w:rPr>
              <w:softHyphen/>
              <w:t>մայնք</w:t>
            </w:r>
            <w:r w:rsidRPr="0071489C">
              <w:rPr>
                <w:rFonts w:ascii="GHEA Grapalat" w:eastAsia="MS Mincho" w:hAnsi="GHEA Grapalat"/>
                <w:sz w:val="18"/>
                <w:szCs w:val="18"/>
              </w:rPr>
              <w:softHyphen/>
              <w:t>ների երե</w:t>
            </w:r>
            <w:r w:rsidRPr="0071489C">
              <w:rPr>
                <w:rFonts w:ascii="GHEA Grapalat" w:eastAsia="MS Mincho" w:hAnsi="GHEA Grapalat"/>
                <w:sz w:val="18"/>
                <w:szCs w:val="18"/>
              </w:rPr>
              <w:softHyphen/>
              <w:t>խա</w:t>
            </w:r>
            <w:r w:rsidRPr="0071489C">
              <w:rPr>
                <w:rFonts w:ascii="GHEA Grapalat" w:eastAsia="MS Mincho" w:hAnsi="GHEA Grapalat"/>
                <w:sz w:val="18"/>
                <w:szCs w:val="18"/>
              </w:rPr>
              <w:softHyphen/>
            </w:r>
            <w:r w:rsidRPr="0071489C">
              <w:rPr>
                <w:rFonts w:ascii="GHEA Grapalat" w:eastAsia="MS Mincho" w:hAnsi="GHEA Grapalat"/>
                <w:sz w:val="18"/>
                <w:szCs w:val="18"/>
              </w:rPr>
              <w:softHyphen/>
              <w:t>նե</w:t>
            </w:r>
            <w:r w:rsidRPr="0071489C">
              <w:rPr>
                <w:rFonts w:ascii="GHEA Grapalat" w:eastAsia="MS Mincho" w:hAnsi="GHEA Grapalat"/>
                <w:sz w:val="18"/>
                <w:szCs w:val="18"/>
              </w:rPr>
              <w:softHyphen/>
              <w:t>րի համար</w:t>
            </w:r>
          </w:p>
        </w:tc>
      </w:tr>
      <w:tr w:rsidR="003700EA" w:rsidRPr="0071489C" w14:paraId="22520FCE" w14:textId="77777777" w:rsidTr="006A7F4E">
        <w:trPr>
          <w:gridAfter w:val="4"/>
          <w:wAfter w:w="142" w:type="dxa"/>
        </w:trPr>
        <w:tc>
          <w:tcPr>
            <w:tcW w:w="990" w:type="dxa"/>
            <w:gridSpan w:val="2"/>
          </w:tcPr>
          <w:p w14:paraId="79DA4836"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46112778" w14:textId="77777777" w:rsidR="003700EA" w:rsidRPr="0071489C" w:rsidRDefault="003700EA" w:rsidP="003700EA">
            <w:pPr>
              <w:jc w:val="both"/>
              <w:rPr>
                <w:rFonts w:ascii="GHEA Grapalat" w:hAnsi="GHEA Grapalat"/>
                <w:b/>
                <w:sz w:val="18"/>
                <w:szCs w:val="18"/>
              </w:rPr>
            </w:pPr>
          </w:p>
        </w:tc>
        <w:tc>
          <w:tcPr>
            <w:tcW w:w="2241" w:type="dxa"/>
          </w:tcPr>
          <w:p w14:paraId="7BA40A0C" w14:textId="77777777" w:rsidR="003700EA" w:rsidRPr="0071489C" w:rsidRDefault="003700EA" w:rsidP="003700EA">
            <w:pPr>
              <w:rPr>
                <w:rFonts w:ascii="GHEA Grapalat" w:hAnsi="GHEA Grapalat" w:cs="GHEA Grapalat"/>
                <w:sz w:val="18"/>
                <w:szCs w:val="18"/>
              </w:rPr>
            </w:pPr>
            <w:r w:rsidRPr="0071489C">
              <w:rPr>
                <w:rFonts w:ascii="GHEA Grapalat" w:hAnsi="GHEA Grapalat" w:cs="Sylfaen"/>
                <w:sz w:val="18"/>
                <w:szCs w:val="18"/>
                <w:lang w:val="af-ZA"/>
              </w:rPr>
              <w:t>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պետական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կրթական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չափորո</w:t>
            </w:r>
            <w:r w:rsidRPr="0071489C">
              <w:rPr>
                <w:rFonts w:ascii="GHEA Grapalat" w:hAnsi="GHEA Grapalat" w:cs="GHEA Grapalat"/>
                <w:sz w:val="18"/>
                <w:szCs w:val="18"/>
              </w:rPr>
              <w:softHyphen/>
              <w:t>շիչների և</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դրանց</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համապա</w:t>
            </w:r>
            <w:r w:rsidRPr="0071489C">
              <w:rPr>
                <w:rFonts w:ascii="GHEA Grapalat" w:hAnsi="GHEA Grapalat" w:cs="GHEA Grapalat"/>
                <w:sz w:val="18"/>
                <w:szCs w:val="18"/>
              </w:rPr>
              <w:softHyphen/>
              <w:t>տասխան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ուսում</w:t>
            </w:r>
            <w:r w:rsidRPr="0071489C">
              <w:rPr>
                <w:rFonts w:ascii="GHEA Grapalat" w:hAnsi="GHEA Grapalat" w:cs="GHEA Grapalat"/>
                <w:sz w:val="18"/>
                <w:szCs w:val="18"/>
              </w:rPr>
              <w:softHyphen/>
              <w:t>նական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ծրա</w:t>
            </w:r>
            <w:r w:rsidRPr="0071489C">
              <w:rPr>
                <w:rFonts w:ascii="GHEA Grapalat" w:hAnsi="GHEA Grapalat" w:cs="GHEA Grapalat"/>
                <w:sz w:val="18"/>
                <w:szCs w:val="18"/>
              </w:rPr>
              <w:softHyphen/>
              <w:t>գրերի մշակում և վերա</w:t>
            </w:r>
            <w:r w:rsidRPr="0071489C">
              <w:rPr>
                <w:rFonts w:ascii="GHEA Grapalat" w:hAnsi="GHEA Grapalat" w:cs="GHEA Grapalat"/>
                <w:sz w:val="18"/>
                <w:szCs w:val="18"/>
              </w:rPr>
              <w:softHyphen/>
              <w:t xml:space="preserve">նայում </w:t>
            </w:r>
          </w:p>
          <w:p w14:paraId="5F226D23" w14:textId="77777777" w:rsidR="003700EA" w:rsidRPr="0071489C" w:rsidRDefault="003700EA" w:rsidP="003700EA">
            <w:pPr>
              <w:rPr>
                <w:rFonts w:ascii="GHEA Grapalat" w:hAnsi="GHEA Grapalat" w:cs="Sylfaen"/>
                <w:sz w:val="18"/>
                <w:szCs w:val="18"/>
              </w:rPr>
            </w:pPr>
          </w:p>
          <w:p w14:paraId="46C1BE71" w14:textId="77777777" w:rsidR="003700EA" w:rsidRPr="0071489C" w:rsidRDefault="003700EA" w:rsidP="003700EA">
            <w:pPr>
              <w:rPr>
                <w:rFonts w:ascii="GHEA Grapalat" w:hAnsi="GHEA Grapalat" w:cs="GHEA Grapalat"/>
                <w:sz w:val="18"/>
                <w:szCs w:val="18"/>
                <w:lang w:val="af-ZA"/>
              </w:rPr>
            </w:pPr>
            <w:r w:rsidRPr="0071489C">
              <w:rPr>
                <w:rFonts w:ascii="GHEA Grapalat" w:hAnsi="GHEA Grapalat" w:cs="Sylfaen"/>
                <w:sz w:val="18"/>
                <w:szCs w:val="18"/>
                <w:lang w:val="af-ZA"/>
              </w:rPr>
              <w:t>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նոր</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տիպի</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չափորո</w:t>
            </w:r>
            <w:r w:rsidRPr="0071489C">
              <w:rPr>
                <w:rFonts w:ascii="GHEA Grapalat" w:hAnsi="GHEA Grapalat" w:cs="GHEA Grapalat"/>
                <w:sz w:val="18"/>
                <w:szCs w:val="18"/>
              </w:rPr>
              <w:softHyphen/>
              <w:t>շիչների</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մշակման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հայեցա</w:t>
            </w:r>
            <w:r w:rsidRPr="0071489C">
              <w:rPr>
                <w:rFonts w:ascii="GHEA Grapalat" w:hAnsi="GHEA Grapalat" w:cs="GHEA Grapalat"/>
                <w:sz w:val="18"/>
                <w:szCs w:val="18"/>
                <w:lang w:val="af-ZA"/>
              </w:rPr>
              <w:softHyphen/>
            </w:r>
            <w:r w:rsidRPr="0071489C">
              <w:rPr>
                <w:rFonts w:ascii="GHEA Grapalat" w:hAnsi="GHEA Grapalat" w:cs="GHEA Grapalat"/>
                <w:sz w:val="18"/>
                <w:szCs w:val="18"/>
              </w:rPr>
              <w:t>կարգի և մեխա</w:t>
            </w:r>
            <w:r w:rsidRPr="0071489C">
              <w:rPr>
                <w:rFonts w:ascii="GHEA Grapalat" w:hAnsi="GHEA Grapalat" w:cs="GHEA Grapalat"/>
                <w:sz w:val="18"/>
                <w:szCs w:val="18"/>
                <w:lang w:val="af-ZA"/>
              </w:rPr>
              <w:softHyphen/>
            </w:r>
            <w:r w:rsidRPr="0071489C">
              <w:rPr>
                <w:rFonts w:ascii="GHEA Grapalat" w:hAnsi="GHEA Grapalat" w:cs="GHEA Grapalat"/>
                <w:sz w:val="18"/>
                <w:szCs w:val="18"/>
              </w:rPr>
              <w:t>նիզմ</w:t>
            </w:r>
            <w:r w:rsidRPr="0071489C">
              <w:rPr>
                <w:rFonts w:ascii="GHEA Grapalat" w:hAnsi="GHEA Grapalat" w:cs="GHEA Grapalat"/>
                <w:sz w:val="18"/>
                <w:szCs w:val="18"/>
                <w:lang w:val="af-ZA"/>
              </w:rPr>
              <w:softHyphen/>
            </w:r>
            <w:r w:rsidRPr="0071489C">
              <w:rPr>
                <w:rFonts w:ascii="GHEA Grapalat" w:hAnsi="GHEA Grapalat" w:cs="GHEA Grapalat"/>
                <w:sz w:val="18"/>
                <w:szCs w:val="18"/>
              </w:rPr>
              <w:t xml:space="preserve">ների մշակում </w:t>
            </w:r>
          </w:p>
          <w:p w14:paraId="11B3D004" w14:textId="77777777" w:rsidR="003700EA" w:rsidRPr="0071489C" w:rsidRDefault="003700EA" w:rsidP="003700EA">
            <w:pPr>
              <w:rPr>
                <w:rFonts w:ascii="GHEA Grapalat" w:hAnsi="GHEA Grapalat" w:cs="Sylfaen"/>
                <w:sz w:val="18"/>
                <w:szCs w:val="18"/>
                <w:lang w:val="af-ZA"/>
              </w:rPr>
            </w:pPr>
          </w:p>
          <w:p w14:paraId="1B23F725" w14:textId="3A3FF090" w:rsidR="003700EA" w:rsidRPr="0071489C" w:rsidRDefault="003700EA" w:rsidP="003700EA">
            <w:pPr>
              <w:rPr>
                <w:rFonts w:ascii="GHEA Grapalat" w:hAnsi="GHEA Grapalat"/>
                <w:sz w:val="18"/>
                <w:szCs w:val="18"/>
              </w:rPr>
            </w:pPr>
            <w:r w:rsidRPr="0071489C">
              <w:rPr>
                <w:rFonts w:ascii="GHEA Grapalat" w:hAnsi="GHEA Grapalat" w:cs="Sylfaen"/>
                <w:sz w:val="18"/>
                <w:szCs w:val="18"/>
                <w:lang w:val="af-ZA"/>
              </w:rPr>
              <w:t>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ոլորտում</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վերապատ</w:t>
            </w:r>
            <w:r w:rsidRPr="0071489C">
              <w:rPr>
                <w:rFonts w:ascii="GHEA Grapalat" w:hAnsi="GHEA Grapalat" w:cs="GHEA Grapalat"/>
                <w:sz w:val="18"/>
                <w:szCs w:val="18"/>
              </w:rPr>
              <w:softHyphen/>
              <w:t>րաս</w:t>
            </w:r>
            <w:r w:rsidRPr="0071489C">
              <w:rPr>
                <w:rFonts w:ascii="GHEA Grapalat" w:hAnsi="GHEA Grapalat" w:cs="GHEA Grapalat"/>
                <w:sz w:val="18"/>
                <w:szCs w:val="18"/>
              </w:rPr>
              <w:softHyphen/>
              <w:t>տման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համա</w:t>
            </w:r>
            <w:r w:rsidRPr="0071489C">
              <w:rPr>
                <w:rFonts w:ascii="GHEA Grapalat" w:hAnsi="GHEA Grapalat" w:cs="GHEA Grapalat"/>
                <w:sz w:val="18"/>
                <w:szCs w:val="18"/>
              </w:rPr>
              <w:softHyphen/>
              <w:t>կարգի</w:t>
            </w:r>
            <w:r w:rsidRPr="0071489C">
              <w:rPr>
                <w:rFonts w:ascii="GHEA Grapalat" w:hAnsi="GHEA Grapalat" w:cs="GHEA Grapalat"/>
                <w:sz w:val="18"/>
                <w:szCs w:val="18"/>
                <w:lang w:val="af-ZA"/>
              </w:rPr>
              <w:t xml:space="preserve"> վերանայված </w:t>
            </w:r>
            <w:r w:rsidRPr="0071489C">
              <w:rPr>
                <w:rFonts w:ascii="GHEA Grapalat" w:hAnsi="GHEA Grapalat" w:cs="GHEA Grapalat"/>
                <w:sz w:val="18"/>
                <w:szCs w:val="18"/>
              </w:rPr>
              <w:t>մեխանիզմների մշակում</w:t>
            </w:r>
          </w:p>
        </w:tc>
        <w:tc>
          <w:tcPr>
            <w:tcW w:w="1345" w:type="dxa"/>
            <w:gridSpan w:val="3"/>
          </w:tcPr>
          <w:p w14:paraId="4DCD0408" w14:textId="41FC8640" w:rsidR="003700EA" w:rsidRPr="0071489C" w:rsidRDefault="003700EA" w:rsidP="003700EA">
            <w:pPr>
              <w:rPr>
                <w:rFonts w:ascii="GHEA Grapalat" w:hAnsi="GHEA Grapalat"/>
                <w:sz w:val="18"/>
                <w:szCs w:val="18"/>
              </w:rPr>
            </w:pPr>
            <w:r w:rsidRPr="0071489C">
              <w:rPr>
                <w:rFonts w:ascii="GHEA Grapalat" w:hAnsi="GHEA Grapalat"/>
                <w:sz w:val="18"/>
                <w:szCs w:val="18"/>
              </w:rPr>
              <w:t>2023թ</w:t>
            </w:r>
            <w:r w:rsidRPr="0071489C">
              <w:rPr>
                <w:rFonts w:ascii="GHEA Grapalat" w:hAnsi="GHEA Grapalat"/>
                <w:sz w:val="18"/>
                <w:szCs w:val="18"/>
                <w:lang w:val="en-US"/>
              </w:rPr>
              <w:t>.</w:t>
            </w:r>
          </w:p>
        </w:tc>
        <w:tc>
          <w:tcPr>
            <w:tcW w:w="1611" w:type="dxa"/>
            <w:gridSpan w:val="4"/>
          </w:tcPr>
          <w:p w14:paraId="4D208C95" w14:textId="0FB71919"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7E4A915F"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74BE1C9F" w14:textId="77777777" w:rsidR="003700EA" w:rsidRPr="0071489C" w:rsidRDefault="003700EA" w:rsidP="003700EA">
            <w:pPr>
              <w:rPr>
                <w:rFonts w:ascii="GHEA Grapalat" w:hAnsi="GHEA Grapalat"/>
                <w:sz w:val="18"/>
                <w:szCs w:val="18"/>
              </w:rPr>
            </w:pPr>
          </w:p>
        </w:tc>
        <w:tc>
          <w:tcPr>
            <w:tcW w:w="1545" w:type="dxa"/>
            <w:gridSpan w:val="3"/>
          </w:tcPr>
          <w:p w14:paraId="3C5D0090" w14:textId="5134F649" w:rsidR="003700EA" w:rsidRPr="0071489C" w:rsidRDefault="003700EA" w:rsidP="003700EA">
            <w:pPr>
              <w:rPr>
                <w:rFonts w:ascii="GHEA Grapalat" w:hAnsi="GHEA Grapalat"/>
                <w:sz w:val="18"/>
                <w:szCs w:val="18"/>
              </w:rPr>
            </w:pPr>
          </w:p>
        </w:tc>
        <w:tc>
          <w:tcPr>
            <w:tcW w:w="3604" w:type="dxa"/>
            <w:gridSpan w:val="4"/>
          </w:tcPr>
          <w:p w14:paraId="6126BEE7" w14:textId="77777777" w:rsidR="003700EA" w:rsidRPr="0071489C" w:rsidRDefault="003700EA" w:rsidP="003700EA">
            <w:pPr>
              <w:rPr>
                <w:rFonts w:ascii="GHEA Grapalat" w:hAnsi="GHEA Grapalat" w:cs="GHEA Grapalat"/>
                <w:sz w:val="18"/>
                <w:szCs w:val="18"/>
                <w:lang w:val="af-ZA"/>
              </w:rPr>
            </w:pPr>
            <w:r w:rsidRPr="0071489C">
              <w:rPr>
                <w:rFonts w:ascii="GHEA Grapalat" w:hAnsi="GHEA Grapalat" w:cs="Sylfaen"/>
                <w:sz w:val="18"/>
                <w:szCs w:val="18"/>
                <w:lang w:val="af-ZA"/>
              </w:rPr>
              <w:t>Մշակված և վերա</w:t>
            </w:r>
            <w:r w:rsidRPr="0071489C">
              <w:rPr>
                <w:rFonts w:ascii="GHEA Grapalat" w:hAnsi="GHEA Grapalat" w:cs="Sylfaen"/>
                <w:sz w:val="18"/>
                <w:szCs w:val="18"/>
              </w:rPr>
              <w:softHyphen/>
            </w:r>
            <w:r w:rsidRPr="0071489C">
              <w:rPr>
                <w:rFonts w:ascii="GHEA Grapalat" w:hAnsi="GHEA Grapalat" w:cs="Sylfaen"/>
                <w:sz w:val="18"/>
                <w:szCs w:val="18"/>
                <w:lang w:val="af-ZA"/>
              </w:rPr>
              <w:t>նայված 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պետական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կրթա</w:t>
            </w:r>
            <w:r w:rsidRPr="0071489C">
              <w:rPr>
                <w:rFonts w:ascii="GHEA Grapalat" w:hAnsi="GHEA Grapalat" w:cs="GHEA Grapalat"/>
                <w:sz w:val="18"/>
                <w:szCs w:val="18"/>
              </w:rPr>
              <w:softHyphen/>
              <w:t>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չափորոշիչ</w:t>
            </w:r>
            <w:r w:rsidRPr="0071489C">
              <w:rPr>
                <w:rFonts w:ascii="GHEA Grapalat" w:hAnsi="GHEA Grapalat" w:cs="GHEA Grapalat"/>
                <w:sz w:val="18"/>
                <w:szCs w:val="18"/>
              </w:rPr>
              <w:softHyphen/>
              <w:t>ների</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և</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դրանց</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համապա</w:t>
            </w:r>
            <w:r w:rsidRPr="0071489C">
              <w:rPr>
                <w:rFonts w:ascii="GHEA Grapalat" w:hAnsi="GHEA Grapalat" w:cs="GHEA Grapalat"/>
                <w:sz w:val="18"/>
                <w:szCs w:val="18"/>
              </w:rPr>
              <w:softHyphen/>
              <w:t>տասխան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ուսում</w:t>
            </w:r>
            <w:r w:rsidRPr="0071489C">
              <w:rPr>
                <w:rFonts w:ascii="GHEA Grapalat" w:hAnsi="GHEA Grapalat" w:cs="GHEA Grapalat"/>
                <w:sz w:val="18"/>
                <w:szCs w:val="18"/>
              </w:rPr>
              <w:softHyphen/>
              <w:t>նական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ծրա</w:t>
            </w:r>
            <w:r w:rsidRPr="0071489C">
              <w:rPr>
                <w:rFonts w:ascii="GHEA Grapalat" w:hAnsi="GHEA Grapalat" w:cs="GHEA Grapalat"/>
                <w:sz w:val="18"/>
                <w:szCs w:val="18"/>
              </w:rPr>
              <w:softHyphen/>
              <w:t>գրերի</w:t>
            </w:r>
            <w:r w:rsidRPr="0071489C">
              <w:rPr>
                <w:rFonts w:ascii="GHEA Grapalat" w:hAnsi="GHEA Grapalat" w:cs="GHEA Grapalat"/>
                <w:sz w:val="18"/>
                <w:szCs w:val="18"/>
                <w:lang w:val="af-ZA"/>
              </w:rPr>
              <w:t xml:space="preserve"> ապահովում </w:t>
            </w:r>
          </w:p>
          <w:p w14:paraId="267683D4" w14:textId="77777777" w:rsidR="003700EA" w:rsidRPr="0071489C" w:rsidRDefault="003700EA" w:rsidP="003700EA">
            <w:pPr>
              <w:rPr>
                <w:rFonts w:ascii="GHEA Grapalat" w:hAnsi="GHEA Grapalat" w:cs="GHEA Grapalat"/>
                <w:sz w:val="18"/>
                <w:szCs w:val="18"/>
              </w:rPr>
            </w:pPr>
          </w:p>
          <w:p w14:paraId="2BAC22AD" w14:textId="77777777" w:rsidR="003700EA" w:rsidRPr="0071489C" w:rsidRDefault="003700EA" w:rsidP="003700EA">
            <w:pPr>
              <w:rPr>
                <w:rFonts w:ascii="GHEA Grapalat" w:hAnsi="GHEA Grapalat" w:cs="GHEA Grapalat"/>
                <w:sz w:val="18"/>
                <w:szCs w:val="18"/>
              </w:rPr>
            </w:pPr>
            <w:r w:rsidRPr="0071489C">
              <w:rPr>
                <w:rFonts w:ascii="GHEA Grapalat" w:hAnsi="GHEA Grapalat" w:cs="Sylfaen"/>
                <w:sz w:val="18"/>
                <w:szCs w:val="18"/>
                <w:lang w:val="af-ZA"/>
              </w:rPr>
              <w:t>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նոր</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տիպի</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չափորոշիչների</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մշակման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հայեցա</w:t>
            </w:r>
            <w:r w:rsidRPr="0071489C">
              <w:rPr>
                <w:rFonts w:ascii="GHEA Grapalat" w:hAnsi="GHEA Grapalat" w:cs="GHEA Grapalat"/>
                <w:sz w:val="18"/>
                <w:szCs w:val="18"/>
                <w:lang w:val="af-ZA"/>
              </w:rPr>
              <w:softHyphen/>
            </w:r>
            <w:r w:rsidRPr="0071489C">
              <w:rPr>
                <w:rFonts w:ascii="GHEA Grapalat" w:hAnsi="GHEA Grapalat" w:cs="GHEA Grapalat"/>
                <w:sz w:val="18"/>
                <w:szCs w:val="18"/>
              </w:rPr>
              <w:t>կարգի և մեխա</w:t>
            </w:r>
            <w:r w:rsidRPr="0071489C">
              <w:rPr>
                <w:rFonts w:ascii="GHEA Grapalat" w:hAnsi="GHEA Grapalat" w:cs="GHEA Grapalat"/>
                <w:sz w:val="18"/>
                <w:szCs w:val="18"/>
                <w:lang w:val="af-ZA"/>
              </w:rPr>
              <w:softHyphen/>
            </w:r>
            <w:r w:rsidRPr="0071489C">
              <w:rPr>
                <w:rFonts w:ascii="GHEA Grapalat" w:hAnsi="GHEA Grapalat" w:cs="GHEA Grapalat"/>
                <w:sz w:val="18"/>
                <w:szCs w:val="18"/>
              </w:rPr>
              <w:t>նիզմ</w:t>
            </w:r>
            <w:r w:rsidRPr="0071489C">
              <w:rPr>
                <w:rFonts w:ascii="GHEA Grapalat" w:hAnsi="GHEA Grapalat" w:cs="GHEA Grapalat"/>
                <w:sz w:val="18"/>
                <w:szCs w:val="18"/>
                <w:lang w:val="af-ZA"/>
              </w:rPr>
              <w:softHyphen/>
            </w:r>
            <w:r w:rsidRPr="0071489C">
              <w:rPr>
                <w:rFonts w:ascii="GHEA Grapalat" w:hAnsi="GHEA Grapalat" w:cs="GHEA Grapalat"/>
                <w:sz w:val="18"/>
                <w:szCs w:val="18"/>
              </w:rPr>
              <w:t>ների ապա</w:t>
            </w:r>
            <w:r w:rsidRPr="0071489C">
              <w:rPr>
                <w:rFonts w:ascii="GHEA Grapalat" w:hAnsi="GHEA Grapalat" w:cs="GHEA Grapalat"/>
                <w:sz w:val="18"/>
                <w:szCs w:val="18"/>
              </w:rPr>
              <w:softHyphen/>
              <w:t>հովում</w:t>
            </w:r>
          </w:p>
          <w:p w14:paraId="05BB0557" w14:textId="77777777" w:rsidR="003700EA" w:rsidRPr="0071489C" w:rsidRDefault="003700EA" w:rsidP="003700EA">
            <w:pPr>
              <w:rPr>
                <w:rFonts w:ascii="GHEA Grapalat" w:hAnsi="GHEA Grapalat" w:cs="GHEA Grapalat"/>
                <w:sz w:val="18"/>
                <w:szCs w:val="18"/>
              </w:rPr>
            </w:pPr>
          </w:p>
          <w:p w14:paraId="56EB7771" w14:textId="72C8A0CF" w:rsidR="003700EA" w:rsidRPr="0071489C" w:rsidRDefault="003700EA" w:rsidP="003700EA">
            <w:pPr>
              <w:rPr>
                <w:rFonts w:ascii="GHEA Grapalat" w:hAnsi="GHEA Grapalat"/>
                <w:sz w:val="18"/>
                <w:szCs w:val="18"/>
              </w:rPr>
            </w:pPr>
            <w:r w:rsidRPr="0071489C">
              <w:rPr>
                <w:rFonts w:ascii="GHEA Grapalat" w:hAnsi="GHEA Grapalat" w:cs="Sylfaen"/>
                <w:sz w:val="18"/>
                <w:szCs w:val="18"/>
                <w:lang w:val="af-ZA"/>
              </w:rPr>
              <w:t>ՆՄՄԿ</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ոլորտում</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վերապատրաստման</w:t>
            </w:r>
            <w:r w:rsidRPr="0071489C">
              <w:rPr>
                <w:rFonts w:ascii="GHEA Grapalat" w:hAnsi="GHEA Grapalat" w:cs="GHEA Grapalat"/>
                <w:sz w:val="18"/>
                <w:szCs w:val="18"/>
                <w:lang w:val="af-ZA"/>
              </w:rPr>
              <w:t xml:space="preserve"> </w:t>
            </w:r>
            <w:r w:rsidRPr="0071489C">
              <w:rPr>
                <w:rFonts w:ascii="GHEA Grapalat" w:hAnsi="GHEA Grapalat" w:cs="GHEA Grapalat"/>
                <w:sz w:val="18"/>
                <w:szCs w:val="18"/>
              </w:rPr>
              <w:t>համակարգի</w:t>
            </w:r>
            <w:r w:rsidRPr="0071489C">
              <w:rPr>
                <w:rFonts w:ascii="GHEA Grapalat" w:hAnsi="GHEA Grapalat" w:cs="GHEA Grapalat"/>
                <w:sz w:val="18"/>
                <w:szCs w:val="18"/>
                <w:lang w:val="af-ZA"/>
              </w:rPr>
              <w:t xml:space="preserve"> վերանայված </w:t>
            </w:r>
            <w:r w:rsidRPr="0071489C">
              <w:rPr>
                <w:rFonts w:ascii="GHEA Grapalat" w:hAnsi="GHEA Grapalat" w:cs="GHEA Grapalat"/>
                <w:sz w:val="18"/>
                <w:szCs w:val="18"/>
              </w:rPr>
              <w:t>մեխանիզմների ապահովում</w:t>
            </w:r>
          </w:p>
        </w:tc>
      </w:tr>
      <w:tr w:rsidR="003700EA" w:rsidRPr="0071489C" w14:paraId="73EDE858" w14:textId="77777777" w:rsidTr="006A7F4E">
        <w:trPr>
          <w:gridAfter w:val="4"/>
          <w:wAfter w:w="142" w:type="dxa"/>
        </w:trPr>
        <w:tc>
          <w:tcPr>
            <w:tcW w:w="990" w:type="dxa"/>
            <w:gridSpan w:val="2"/>
          </w:tcPr>
          <w:p w14:paraId="536C4C92"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7CC255D3" w14:textId="77777777" w:rsidR="003700EA" w:rsidRPr="0071489C" w:rsidRDefault="003700EA" w:rsidP="003700EA">
            <w:pPr>
              <w:jc w:val="both"/>
              <w:rPr>
                <w:rFonts w:ascii="GHEA Grapalat" w:hAnsi="GHEA Grapalat"/>
                <w:b/>
                <w:sz w:val="18"/>
                <w:szCs w:val="18"/>
              </w:rPr>
            </w:pPr>
          </w:p>
        </w:tc>
        <w:tc>
          <w:tcPr>
            <w:tcW w:w="2241" w:type="dxa"/>
          </w:tcPr>
          <w:p w14:paraId="46638938" w14:textId="5CCA4F69" w:rsidR="003700EA" w:rsidRPr="002350E0" w:rsidRDefault="003700EA" w:rsidP="003700EA">
            <w:pPr>
              <w:rPr>
                <w:rFonts w:ascii="GHEA Grapalat" w:hAnsi="GHEA Grapalat" w:cs="Arial"/>
                <w:sz w:val="18"/>
                <w:szCs w:val="18"/>
              </w:rPr>
            </w:pPr>
            <w:r w:rsidRPr="0071489C">
              <w:rPr>
                <w:rStyle w:val="apple-converted-space"/>
                <w:rFonts w:ascii="GHEA Grapalat" w:hAnsi="GHEA Grapalat" w:cs="Arial"/>
                <w:sz w:val="18"/>
                <w:szCs w:val="18"/>
              </w:rPr>
              <w:t>Բարձրագույն մասնագիտություն</w:t>
            </w:r>
            <w:r w:rsidRPr="0071489C">
              <w:rPr>
                <w:rStyle w:val="apple-converted-space"/>
                <w:rFonts w:ascii="GHEA Grapalat" w:hAnsi="GHEA Grapalat" w:cs="Arial"/>
                <w:sz w:val="18"/>
                <w:szCs w:val="18"/>
              </w:rPr>
              <w:softHyphen/>
              <w:t>ների կրթական ծրա</w:t>
            </w:r>
            <w:r w:rsidRPr="0071489C">
              <w:rPr>
                <w:rStyle w:val="apple-converted-space"/>
                <w:rFonts w:ascii="GHEA Grapalat" w:hAnsi="GHEA Grapalat" w:cs="Arial"/>
                <w:sz w:val="18"/>
                <w:szCs w:val="18"/>
              </w:rPr>
              <w:softHyphen/>
              <w:t xml:space="preserve">գրերի </w:t>
            </w:r>
            <w:r w:rsidRPr="0071489C">
              <w:rPr>
                <w:rStyle w:val="apple-converted-space"/>
                <w:rFonts w:ascii="GHEA Grapalat" w:hAnsi="GHEA Grapalat" w:cs="Arial"/>
                <w:sz w:val="18"/>
                <w:szCs w:val="18"/>
              </w:rPr>
              <w:lastRenderedPageBreak/>
              <w:t>բովանդա</w:t>
            </w:r>
            <w:r w:rsidRPr="0071489C">
              <w:rPr>
                <w:rStyle w:val="apple-converted-space"/>
                <w:rFonts w:ascii="GHEA Grapalat" w:hAnsi="GHEA Grapalat" w:cs="Arial"/>
                <w:sz w:val="18"/>
                <w:szCs w:val="18"/>
              </w:rPr>
              <w:softHyphen/>
              <w:t>կութ</w:t>
            </w:r>
            <w:r w:rsidRPr="0071489C">
              <w:rPr>
                <w:rStyle w:val="apple-converted-space"/>
                <w:rFonts w:ascii="GHEA Grapalat" w:hAnsi="GHEA Grapalat" w:cs="Arial"/>
                <w:sz w:val="18"/>
                <w:szCs w:val="18"/>
              </w:rPr>
              <w:softHyphen/>
              <w:t>յան և կառուց</w:t>
            </w:r>
            <w:r w:rsidRPr="0071489C">
              <w:rPr>
                <w:rStyle w:val="apple-converted-space"/>
                <w:rFonts w:ascii="GHEA Grapalat" w:hAnsi="GHEA Grapalat" w:cs="Arial"/>
                <w:sz w:val="18"/>
                <w:szCs w:val="18"/>
              </w:rPr>
              <w:softHyphen/>
              <w:t>վածքի վերանայում` ուղղորդելով դեպի ուս</w:t>
            </w:r>
            <w:r>
              <w:rPr>
                <w:rStyle w:val="apple-converted-space"/>
                <w:rFonts w:ascii="GHEA Grapalat" w:hAnsi="GHEA Grapalat" w:cs="Arial"/>
                <w:sz w:val="18"/>
                <w:szCs w:val="18"/>
              </w:rPr>
              <w:t>ումնառության վերջնարդյունքները:</w:t>
            </w:r>
          </w:p>
        </w:tc>
        <w:tc>
          <w:tcPr>
            <w:tcW w:w="1345" w:type="dxa"/>
            <w:gridSpan w:val="3"/>
          </w:tcPr>
          <w:p w14:paraId="456D1317" w14:textId="77777777" w:rsidR="003700EA" w:rsidRPr="0071489C" w:rsidRDefault="003700EA" w:rsidP="003700EA">
            <w:pPr>
              <w:rPr>
                <w:rStyle w:val="apple-converted-space"/>
                <w:rFonts w:ascii="GHEA Grapalat" w:hAnsi="GHEA Grapalat" w:cs="Arial"/>
                <w:b/>
                <w:sz w:val="18"/>
                <w:szCs w:val="18"/>
              </w:rPr>
            </w:pPr>
          </w:p>
          <w:p w14:paraId="73941610" w14:textId="0482410F" w:rsidR="003700EA" w:rsidRPr="0071489C" w:rsidRDefault="003700EA" w:rsidP="003700EA">
            <w:pPr>
              <w:rPr>
                <w:rFonts w:ascii="GHEA Grapalat" w:hAnsi="GHEA Grapalat"/>
                <w:sz w:val="18"/>
                <w:szCs w:val="18"/>
              </w:rPr>
            </w:pPr>
            <w:r w:rsidRPr="0071489C">
              <w:rPr>
                <w:rStyle w:val="apple-converted-space"/>
                <w:rFonts w:ascii="GHEA Grapalat" w:hAnsi="GHEA Grapalat" w:cs="Arial"/>
                <w:sz w:val="18"/>
                <w:szCs w:val="18"/>
                <w:lang w:val="en-US"/>
              </w:rPr>
              <w:t>2021-2024թթ.</w:t>
            </w:r>
          </w:p>
        </w:tc>
        <w:tc>
          <w:tcPr>
            <w:tcW w:w="1611" w:type="dxa"/>
            <w:gridSpan w:val="4"/>
          </w:tcPr>
          <w:p w14:paraId="131F5329" w14:textId="14069EEA"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 xml:space="preserve">Համաձայնագրով ժամկետ նախատեսված </w:t>
            </w:r>
            <w:r w:rsidRPr="0071489C">
              <w:rPr>
                <w:rFonts w:ascii="GHEA Grapalat" w:hAnsi="GHEA Grapalat"/>
                <w:sz w:val="18"/>
                <w:szCs w:val="18"/>
              </w:rPr>
              <w:lastRenderedPageBreak/>
              <w:t>չէ</w:t>
            </w:r>
          </w:p>
        </w:tc>
        <w:tc>
          <w:tcPr>
            <w:tcW w:w="1522" w:type="dxa"/>
            <w:gridSpan w:val="4"/>
          </w:tcPr>
          <w:p w14:paraId="5D0B2EE7"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lastRenderedPageBreak/>
              <w:t>ՀՀ ԿԳՄՍՆ</w:t>
            </w:r>
          </w:p>
          <w:p w14:paraId="11134117" w14:textId="77777777" w:rsidR="003700EA" w:rsidRPr="0071489C" w:rsidRDefault="003700EA" w:rsidP="003700EA">
            <w:pPr>
              <w:jc w:val="center"/>
              <w:rPr>
                <w:rFonts w:ascii="GHEA Grapalat" w:hAnsi="GHEA Grapalat"/>
                <w:sz w:val="18"/>
                <w:szCs w:val="18"/>
              </w:rPr>
            </w:pPr>
          </w:p>
          <w:p w14:paraId="33C5FC60" w14:textId="2AB4DBC9" w:rsidR="003700EA" w:rsidRPr="0071489C" w:rsidRDefault="003700EA" w:rsidP="003700EA">
            <w:pPr>
              <w:rPr>
                <w:rFonts w:ascii="GHEA Grapalat" w:hAnsi="GHEA Grapalat"/>
                <w:sz w:val="18"/>
                <w:szCs w:val="18"/>
              </w:rPr>
            </w:pPr>
            <w:r w:rsidRPr="0071489C">
              <w:rPr>
                <w:rFonts w:ascii="GHEA Grapalat" w:hAnsi="GHEA Grapalat"/>
                <w:sz w:val="18"/>
                <w:szCs w:val="18"/>
              </w:rPr>
              <w:t>ՀՀ ԲՈՒՀ-եր</w:t>
            </w:r>
          </w:p>
        </w:tc>
        <w:tc>
          <w:tcPr>
            <w:tcW w:w="1545" w:type="dxa"/>
            <w:gridSpan w:val="3"/>
          </w:tcPr>
          <w:p w14:paraId="4D6FB65B" w14:textId="77D9335F" w:rsidR="003700EA" w:rsidRPr="0071489C" w:rsidRDefault="003700EA" w:rsidP="003700EA">
            <w:pPr>
              <w:rPr>
                <w:rFonts w:ascii="GHEA Grapalat" w:hAnsi="GHEA Grapalat"/>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tc>
        <w:tc>
          <w:tcPr>
            <w:tcW w:w="3604" w:type="dxa"/>
            <w:gridSpan w:val="4"/>
          </w:tcPr>
          <w:p w14:paraId="491B84B4" w14:textId="77777777" w:rsidR="003700EA" w:rsidRPr="0071489C" w:rsidRDefault="003700EA" w:rsidP="003700EA">
            <w:pPr>
              <w:rPr>
                <w:rFonts w:ascii="GHEA Grapalat" w:hAnsi="GHEA Grapalat"/>
                <w:b/>
                <w:sz w:val="18"/>
                <w:szCs w:val="18"/>
              </w:rPr>
            </w:pPr>
            <w:r w:rsidRPr="0071489C">
              <w:rPr>
                <w:rFonts w:ascii="GHEA Grapalat" w:hAnsi="GHEA Grapalat"/>
                <w:kern w:val="36"/>
                <w:sz w:val="18"/>
                <w:szCs w:val="18"/>
              </w:rPr>
              <w:t>Բարձրագույն կրթության կրթա</w:t>
            </w:r>
            <w:r w:rsidRPr="0071489C">
              <w:rPr>
                <w:rFonts w:ascii="GHEA Grapalat" w:hAnsi="GHEA Grapalat"/>
                <w:kern w:val="36"/>
                <w:sz w:val="18"/>
                <w:szCs w:val="18"/>
              </w:rPr>
              <w:softHyphen/>
              <w:t>կան ծրագրերի բարելավում, ար</w:t>
            </w:r>
            <w:r w:rsidRPr="0071489C">
              <w:rPr>
                <w:rFonts w:ascii="GHEA Grapalat" w:hAnsi="GHEA Grapalat"/>
                <w:kern w:val="36"/>
                <w:sz w:val="18"/>
                <w:szCs w:val="18"/>
              </w:rPr>
              <w:softHyphen/>
              <w:t>դիա</w:t>
            </w:r>
            <w:r w:rsidRPr="0071489C">
              <w:rPr>
                <w:rFonts w:ascii="GHEA Grapalat" w:hAnsi="GHEA Grapalat"/>
                <w:kern w:val="36"/>
                <w:sz w:val="18"/>
                <w:szCs w:val="18"/>
              </w:rPr>
              <w:softHyphen/>
              <w:t>կանացում և արդի աշխատա</w:t>
            </w:r>
            <w:r w:rsidRPr="0071489C">
              <w:rPr>
                <w:rFonts w:ascii="GHEA Grapalat" w:hAnsi="GHEA Grapalat"/>
                <w:kern w:val="36"/>
                <w:sz w:val="18"/>
                <w:szCs w:val="18"/>
              </w:rPr>
              <w:softHyphen/>
              <w:t xml:space="preserve">շուկայի </w:t>
            </w:r>
            <w:r w:rsidRPr="0071489C">
              <w:rPr>
                <w:rFonts w:ascii="GHEA Grapalat" w:hAnsi="GHEA Grapalat"/>
                <w:kern w:val="36"/>
                <w:sz w:val="18"/>
                <w:szCs w:val="18"/>
              </w:rPr>
              <w:lastRenderedPageBreak/>
              <w:t>փոփոխվող պահանջարկին համապատասխա</w:t>
            </w:r>
            <w:r w:rsidRPr="0071489C">
              <w:rPr>
                <w:rFonts w:ascii="GHEA Grapalat" w:hAnsi="GHEA Grapalat"/>
                <w:kern w:val="36"/>
                <w:sz w:val="18"/>
                <w:szCs w:val="18"/>
              </w:rPr>
              <w:softHyphen/>
              <w:t>նեցում</w:t>
            </w:r>
          </w:p>
          <w:p w14:paraId="3FBEC56F" w14:textId="77777777" w:rsidR="003700EA" w:rsidRPr="0071489C" w:rsidRDefault="003700EA" w:rsidP="003700EA">
            <w:pPr>
              <w:rPr>
                <w:rFonts w:ascii="GHEA Grapalat" w:hAnsi="GHEA Grapalat"/>
                <w:sz w:val="18"/>
                <w:szCs w:val="18"/>
              </w:rPr>
            </w:pPr>
          </w:p>
          <w:p w14:paraId="14A8F736" w14:textId="6A4BB815" w:rsidR="003700EA" w:rsidRPr="0071489C" w:rsidRDefault="003700EA" w:rsidP="003700EA">
            <w:pPr>
              <w:rPr>
                <w:rFonts w:ascii="GHEA Grapalat" w:hAnsi="GHEA Grapalat"/>
                <w:kern w:val="36"/>
                <w:sz w:val="18"/>
                <w:szCs w:val="18"/>
              </w:rPr>
            </w:pPr>
            <w:r w:rsidRPr="0071489C">
              <w:rPr>
                <w:rFonts w:ascii="GHEA Grapalat" w:hAnsi="GHEA Grapalat"/>
                <w:sz w:val="18"/>
                <w:szCs w:val="18"/>
              </w:rPr>
              <w:t xml:space="preserve">Ուսանողների մոտ </w:t>
            </w:r>
            <w:r w:rsidRPr="0071489C">
              <w:rPr>
                <w:rFonts w:ascii="GHEA Grapalat" w:hAnsi="GHEA Grapalat"/>
                <w:kern w:val="36"/>
                <w:sz w:val="18"/>
                <w:szCs w:val="18"/>
              </w:rPr>
              <w:t>ստեղծագործական մտքի, քննադա</w:t>
            </w:r>
            <w:r w:rsidRPr="0071489C">
              <w:rPr>
                <w:rFonts w:ascii="GHEA Grapalat" w:hAnsi="GHEA Grapalat"/>
                <w:kern w:val="36"/>
                <w:sz w:val="18"/>
                <w:szCs w:val="18"/>
              </w:rPr>
              <w:softHyphen/>
              <w:t>տա</w:t>
            </w:r>
            <w:r w:rsidRPr="0071489C">
              <w:rPr>
                <w:rFonts w:ascii="GHEA Grapalat" w:hAnsi="GHEA Grapalat"/>
                <w:kern w:val="36"/>
                <w:sz w:val="18"/>
                <w:szCs w:val="18"/>
              </w:rPr>
              <w:softHyphen/>
              <w:t>կան մտածողութ</w:t>
            </w:r>
            <w:r w:rsidRPr="0071489C">
              <w:rPr>
                <w:rFonts w:ascii="GHEA Grapalat" w:hAnsi="GHEA Grapalat"/>
                <w:kern w:val="36"/>
                <w:sz w:val="18"/>
                <w:szCs w:val="18"/>
              </w:rPr>
              <w:softHyphen/>
              <w:t>յան, վերլուծական մոտեցման, մտա</w:t>
            </w:r>
            <w:r w:rsidRPr="0071489C">
              <w:rPr>
                <w:rFonts w:ascii="GHEA Grapalat" w:hAnsi="GHEA Grapalat"/>
                <w:kern w:val="36"/>
                <w:sz w:val="18"/>
                <w:szCs w:val="18"/>
              </w:rPr>
              <w:softHyphen/>
              <w:t>վոր ճկունություն, խնդիրների լուծ</w:t>
            </w:r>
            <w:r w:rsidRPr="0071489C">
              <w:rPr>
                <w:rFonts w:ascii="GHEA Grapalat" w:hAnsi="GHEA Grapalat"/>
                <w:kern w:val="36"/>
                <w:sz w:val="18"/>
                <w:szCs w:val="18"/>
              </w:rPr>
              <w:softHyphen/>
              <w:t>ման ունակության, նոր ոլորտները և միջոլորտային կարողություններն արագ յուրացնելու հմտությունների ձևավորում</w:t>
            </w:r>
          </w:p>
          <w:p w14:paraId="51B3A5D6" w14:textId="77777777" w:rsidR="003700EA" w:rsidRPr="0071489C" w:rsidRDefault="003700EA" w:rsidP="003700EA">
            <w:pPr>
              <w:rPr>
                <w:rFonts w:ascii="GHEA Grapalat" w:hAnsi="GHEA Grapalat"/>
                <w:sz w:val="18"/>
                <w:szCs w:val="18"/>
              </w:rPr>
            </w:pPr>
          </w:p>
        </w:tc>
      </w:tr>
      <w:tr w:rsidR="003700EA" w:rsidRPr="0071489C" w14:paraId="63DCB8F8" w14:textId="77777777" w:rsidTr="006A7F4E">
        <w:trPr>
          <w:gridAfter w:val="4"/>
          <w:wAfter w:w="142" w:type="dxa"/>
        </w:trPr>
        <w:tc>
          <w:tcPr>
            <w:tcW w:w="990" w:type="dxa"/>
            <w:gridSpan w:val="2"/>
          </w:tcPr>
          <w:p w14:paraId="51D5C1D8"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107A67BE" w14:textId="77777777" w:rsidR="003700EA" w:rsidRPr="0071489C" w:rsidRDefault="003700EA" w:rsidP="003700EA">
            <w:pPr>
              <w:jc w:val="both"/>
              <w:rPr>
                <w:rFonts w:ascii="GHEA Grapalat" w:hAnsi="GHEA Grapalat"/>
                <w:b/>
                <w:sz w:val="18"/>
                <w:szCs w:val="18"/>
              </w:rPr>
            </w:pPr>
          </w:p>
        </w:tc>
        <w:tc>
          <w:tcPr>
            <w:tcW w:w="2241" w:type="dxa"/>
          </w:tcPr>
          <w:p w14:paraId="0EE3C11F" w14:textId="61AB2078" w:rsidR="003700EA" w:rsidRPr="0071489C" w:rsidRDefault="003700EA" w:rsidP="003700EA">
            <w:pPr>
              <w:rPr>
                <w:rFonts w:ascii="GHEA Grapalat" w:hAnsi="GHEA Grapalat"/>
                <w:sz w:val="18"/>
                <w:szCs w:val="18"/>
              </w:rPr>
            </w:pPr>
            <w:r w:rsidRPr="0071489C">
              <w:rPr>
                <w:rFonts w:ascii="GHEA Grapalat" w:hAnsi="GHEA Grapalat"/>
                <w:sz w:val="18"/>
                <w:szCs w:val="18"/>
              </w:rPr>
              <w:t>Դասավանդման և ուսումնառության մեթոդաբանության արդիականացում տեղեկատվական տեխնոլոգիաների ընդգրկվածությամբ, ինչպես նաև բոլոր մակարդակներում ինքնուրույն հետա</w:t>
            </w:r>
            <w:r w:rsidRPr="0071489C">
              <w:rPr>
                <w:rFonts w:ascii="GHEA Grapalat" w:hAnsi="GHEA Grapalat"/>
                <w:sz w:val="18"/>
                <w:szCs w:val="18"/>
              </w:rPr>
              <w:softHyphen/>
              <w:t>զոտական և ստեղ</w:t>
            </w:r>
            <w:r w:rsidRPr="0071489C">
              <w:rPr>
                <w:rFonts w:ascii="GHEA Grapalat" w:hAnsi="GHEA Grapalat"/>
                <w:sz w:val="18"/>
                <w:szCs w:val="18"/>
              </w:rPr>
              <w:softHyphen/>
              <w:t>ծագործական աշխա</w:t>
            </w:r>
            <w:r w:rsidRPr="0071489C">
              <w:rPr>
                <w:rFonts w:ascii="GHEA Grapalat" w:hAnsi="GHEA Grapalat"/>
                <w:sz w:val="18"/>
                <w:szCs w:val="18"/>
              </w:rPr>
              <w:softHyphen/>
              <w:t>տանքների ավելաց</w:t>
            </w:r>
            <w:r w:rsidRPr="0071489C">
              <w:rPr>
                <w:rFonts w:ascii="GHEA Grapalat" w:hAnsi="GHEA Grapalat"/>
                <w:sz w:val="18"/>
                <w:szCs w:val="18"/>
              </w:rPr>
              <w:softHyphen/>
              <w:t>մամբ:</w:t>
            </w:r>
          </w:p>
          <w:p w14:paraId="42EAA98F" w14:textId="77777777" w:rsidR="003700EA" w:rsidRPr="0071489C" w:rsidRDefault="003700EA" w:rsidP="003700EA">
            <w:pPr>
              <w:rPr>
                <w:rStyle w:val="apple-converted-space"/>
                <w:rFonts w:ascii="GHEA Grapalat" w:hAnsi="GHEA Grapalat" w:cs="Arial"/>
                <w:sz w:val="18"/>
                <w:szCs w:val="18"/>
              </w:rPr>
            </w:pPr>
          </w:p>
        </w:tc>
        <w:tc>
          <w:tcPr>
            <w:tcW w:w="1345" w:type="dxa"/>
            <w:gridSpan w:val="3"/>
          </w:tcPr>
          <w:p w14:paraId="52747669" w14:textId="77777777" w:rsidR="003700EA" w:rsidRPr="0071489C" w:rsidRDefault="003700EA" w:rsidP="003700EA">
            <w:pPr>
              <w:rPr>
                <w:rStyle w:val="apple-converted-space"/>
                <w:rFonts w:ascii="GHEA Grapalat" w:hAnsi="GHEA Grapalat" w:cs="Arial"/>
                <w:b/>
                <w:sz w:val="18"/>
                <w:szCs w:val="18"/>
              </w:rPr>
            </w:pPr>
          </w:p>
          <w:p w14:paraId="3F779C01" w14:textId="58EF842B" w:rsidR="003700EA" w:rsidRPr="0071489C" w:rsidRDefault="003700EA" w:rsidP="003700EA">
            <w:pPr>
              <w:rPr>
                <w:rStyle w:val="apple-converted-space"/>
                <w:rFonts w:ascii="GHEA Grapalat" w:hAnsi="GHEA Grapalat" w:cs="Arial"/>
                <w:b/>
                <w:sz w:val="18"/>
                <w:szCs w:val="18"/>
              </w:rPr>
            </w:pPr>
            <w:r w:rsidRPr="0071489C">
              <w:rPr>
                <w:rStyle w:val="apple-converted-space"/>
                <w:rFonts w:ascii="GHEA Grapalat" w:hAnsi="GHEA Grapalat" w:cs="Arial"/>
                <w:sz w:val="18"/>
                <w:szCs w:val="18"/>
                <w:lang w:val="en-US"/>
              </w:rPr>
              <w:t>2021-2024թթ.</w:t>
            </w:r>
          </w:p>
        </w:tc>
        <w:tc>
          <w:tcPr>
            <w:tcW w:w="1611" w:type="dxa"/>
            <w:gridSpan w:val="4"/>
          </w:tcPr>
          <w:p w14:paraId="6AA8B005" w14:textId="77AE4048"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72E5021D"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ՀՀ ԿԳՄՍՆ</w:t>
            </w:r>
          </w:p>
          <w:p w14:paraId="568F0B65" w14:textId="77777777" w:rsidR="003700EA" w:rsidRPr="0071489C" w:rsidRDefault="003700EA" w:rsidP="003700EA">
            <w:pPr>
              <w:jc w:val="center"/>
              <w:rPr>
                <w:rFonts w:ascii="GHEA Grapalat" w:hAnsi="GHEA Grapalat"/>
                <w:sz w:val="18"/>
                <w:szCs w:val="18"/>
              </w:rPr>
            </w:pPr>
          </w:p>
          <w:p w14:paraId="6475B1F7" w14:textId="48B4FB15"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ՀՀ ԲՈՒՀ-եր</w:t>
            </w:r>
          </w:p>
        </w:tc>
        <w:tc>
          <w:tcPr>
            <w:tcW w:w="1545" w:type="dxa"/>
            <w:gridSpan w:val="3"/>
          </w:tcPr>
          <w:p w14:paraId="12393E21" w14:textId="621122DA" w:rsidR="003700EA" w:rsidRPr="0071489C" w:rsidRDefault="003700EA" w:rsidP="003700EA">
            <w:pPr>
              <w:rPr>
                <w:rFonts w:ascii="GHEA Grapalat" w:hAnsi="GHEA Grapalat"/>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tc>
        <w:tc>
          <w:tcPr>
            <w:tcW w:w="3604" w:type="dxa"/>
            <w:gridSpan w:val="4"/>
          </w:tcPr>
          <w:p w14:paraId="1A845485" w14:textId="77777777" w:rsidR="003700EA" w:rsidRPr="0071489C" w:rsidRDefault="003700EA" w:rsidP="003700EA">
            <w:pPr>
              <w:rPr>
                <w:rFonts w:ascii="GHEA Grapalat" w:hAnsi="GHEA Grapalat"/>
                <w:kern w:val="36"/>
                <w:sz w:val="18"/>
                <w:szCs w:val="18"/>
              </w:rPr>
            </w:pPr>
            <w:r w:rsidRPr="0071489C">
              <w:rPr>
                <w:rFonts w:ascii="GHEA Grapalat" w:hAnsi="GHEA Grapalat"/>
                <w:sz w:val="18"/>
                <w:szCs w:val="18"/>
              </w:rPr>
              <w:t xml:space="preserve">Ուսանողների մոտ </w:t>
            </w:r>
            <w:r w:rsidRPr="0071489C">
              <w:rPr>
                <w:rFonts w:ascii="GHEA Grapalat" w:hAnsi="GHEA Grapalat"/>
                <w:kern w:val="36"/>
                <w:sz w:val="18"/>
                <w:szCs w:val="18"/>
              </w:rPr>
              <w:t>ստեղծագործական մտքի, քննադա</w:t>
            </w:r>
            <w:r w:rsidRPr="0071489C">
              <w:rPr>
                <w:rFonts w:ascii="GHEA Grapalat" w:hAnsi="GHEA Grapalat"/>
                <w:kern w:val="36"/>
                <w:sz w:val="18"/>
                <w:szCs w:val="18"/>
              </w:rPr>
              <w:softHyphen/>
              <w:t>տա</w:t>
            </w:r>
            <w:r w:rsidRPr="0071489C">
              <w:rPr>
                <w:rFonts w:ascii="GHEA Grapalat" w:hAnsi="GHEA Grapalat"/>
                <w:kern w:val="36"/>
                <w:sz w:val="18"/>
                <w:szCs w:val="18"/>
              </w:rPr>
              <w:softHyphen/>
              <w:t>կան մտածողութ</w:t>
            </w:r>
            <w:r w:rsidRPr="0071489C">
              <w:rPr>
                <w:rFonts w:ascii="GHEA Grapalat" w:hAnsi="GHEA Grapalat"/>
                <w:kern w:val="36"/>
                <w:sz w:val="18"/>
                <w:szCs w:val="18"/>
              </w:rPr>
              <w:softHyphen/>
              <w:t>յան, վերլուծական մոտեցման, մտա</w:t>
            </w:r>
            <w:r w:rsidRPr="0071489C">
              <w:rPr>
                <w:rFonts w:ascii="GHEA Grapalat" w:hAnsi="GHEA Grapalat"/>
                <w:kern w:val="36"/>
                <w:sz w:val="18"/>
                <w:szCs w:val="18"/>
              </w:rPr>
              <w:softHyphen/>
              <w:t>վոր ճկունություն, խնդիրների լուծ</w:t>
            </w:r>
            <w:r w:rsidRPr="0071489C">
              <w:rPr>
                <w:rFonts w:ascii="GHEA Grapalat" w:hAnsi="GHEA Grapalat"/>
                <w:kern w:val="36"/>
                <w:sz w:val="18"/>
                <w:szCs w:val="18"/>
              </w:rPr>
              <w:softHyphen/>
              <w:t>ման ունակության, նոր ոլորտները և միջոլորտային կարողություններն արագ յուրացնելու հմտությունների ձևավորում</w:t>
            </w:r>
          </w:p>
          <w:p w14:paraId="391132F5" w14:textId="77777777" w:rsidR="003700EA" w:rsidRPr="0071489C" w:rsidRDefault="003700EA" w:rsidP="003700EA">
            <w:pPr>
              <w:rPr>
                <w:rFonts w:ascii="GHEA Grapalat" w:hAnsi="GHEA Grapalat"/>
                <w:kern w:val="36"/>
                <w:sz w:val="18"/>
                <w:szCs w:val="18"/>
              </w:rPr>
            </w:pPr>
          </w:p>
        </w:tc>
      </w:tr>
      <w:tr w:rsidR="003700EA" w:rsidRPr="0071489C" w14:paraId="68ECFE77" w14:textId="77777777" w:rsidTr="006A7F4E">
        <w:trPr>
          <w:gridAfter w:val="4"/>
          <w:wAfter w:w="142" w:type="dxa"/>
        </w:trPr>
        <w:tc>
          <w:tcPr>
            <w:tcW w:w="990" w:type="dxa"/>
            <w:gridSpan w:val="2"/>
          </w:tcPr>
          <w:p w14:paraId="38F5E9A8"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4625A68F" w14:textId="5B6CDB31" w:rsidR="003700EA" w:rsidRPr="0071489C" w:rsidRDefault="003700EA" w:rsidP="003700EA">
            <w:pPr>
              <w:rPr>
                <w:rFonts w:ascii="GHEA Grapalat" w:hAnsi="GHEA Grapalat"/>
                <w:sz w:val="18"/>
                <w:szCs w:val="18"/>
              </w:rPr>
            </w:pPr>
            <w:r w:rsidRPr="0071489C">
              <w:rPr>
                <w:rFonts w:ascii="GHEA Grapalat" w:hAnsi="GHEA Grapalat"/>
                <w:b/>
                <w:sz w:val="18"/>
                <w:szCs w:val="18"/>
              </w:rPr>
              <w:t xml:space="preserve">Հոդված 94, </w:t>
            </w:r>
            <w:r>
              <w:rPr>
                <w:rFonts w:ascii="GHEA Grapalat" w:hAnsi="GHEA Grapalat"/>
                <w:b/>
                <w:sz w:val="18"/>
                <w:szCs w:val="18"/>
              </w:rPr>
              <w:t>Կ</w:t>
            </w:r>
            <w:r w:rsidRPr="0071489C">
              <w:rPr>
                <w:rFonts w:ascii="GHEA Grapalat" w:hAnsi="GHEA Grapalat"/>
                <w:b/>
                <w:sz w:val="18"/>
                <w:szCs w:val="18"/>
              </w:rPr>
              <w:t xml:space="preserve">ետ </w:t>
            </w:r>
            <w:r>
              <w:rPr>
                <w:rFonts w:ascii="GHEA Grapalat" w:hAnsi="GHEA Grapalat"/>
                <w:b/>
                <w:sz w:val="18"/>
                <w:szCs w:val="18"/>
              </w:rPr>
              <w:t>«</w:t>
            </w:r>
            <w:r w:rsidRPr="0071489C">
              <w:rPr>
                <w:rFonts w:ascii="GHEA Grapalat" w:hAnsi="GHEA Grapalat"/>
                <w:b/>
                <w:sz w:val="18"/>
                <w:szCs w:val="18"/>
              </w:rPr>
              <w:t>c</w:t>
            </w:r>
            <w:r>
              <w:rPr>
                <w:rFonts w:ascii="GHEA Grapalat" w:hAnsi="GHEA Grapalat"/>
                <w:b/>
                <w:sz w:val="18"/>
                <w:szCs w:val="18"/>
              </w:rPr>
              <w:t>»</w:t>
            </w:r>
            <w:r w:rsidRPr="0071489C">
              <w:rPr>
                <w:rFonts w:ascii="GHEA Grapalat" w:hAnsi="GHEA Grapalat"/>
                <w:sz w:val="18"/>
                <w:szCs w:val="18"/>
              </w:rPr>
              <w:t xml:space="preserve"> </w:t>
            </w:r>
          </w:p>
          <w:p w14:paraId="2D739D95" w14:textId="77777777" w:rsidR="003700EA" w:rsidRPr="0071489C" w:rsidRDefault="003700EA" w:rsidP="003700EA">
            <w:pPr>
              <w:rPr>
                <w:rFonts w:ascii="GHEA Grapalat" w:hAnsi="GHEA Grapalat"/>
                <w:i/>
                <w:sz w:val="18"/>
                <w:szCs w:val="18"/>
              </w:rPr>
            </w:pPr>
            <w:r w:rsidRPr="0071489C">
              <w:rPr>
                <w:rFonts w:ascii="GHEA Grapalat" w:hAnsi="GHEA Grapalat"/>
                <w:sz w:val="18"/>
                <w:szCs w:val="18"/>
              </w:rPr>
              <w:t>Բարձրագույն կրթության ոլորտում համապատաս</w:t>
            </w:r>
            <w:r w:rsidRPr="0071489C">
              <w:rPr>
                <w:rFonts w:ascii="GHEA Grapalat" w:hAnsi="GHEA Grapalat"/>
                <w:sz w:val="18"/>
                <w:szCs w:val="18"/>
              </w:rPr>
              <w:softHyphen/>
              <w:t xml:space="preserve">խանեցման և համակարգված բարեփոխումների գործընթացի խթանում </w:t>
            </w:r>
          </w:p>
          <w:p w14:paraId="4D11A833" w14:textId="77777777" w:rsidR="003700EA" w:rsidRPr="0071489C" w:rsidRDefault="003700EA" w:rsidP="003700EA">
            <w:pPr>
              <w:jc w:val="both"/>
              <w:rPr>
                <w:rFonts w:ascii="GHEA Grapalat" w:hAnsi="GHEA Grapalat"/>
                <w:b/>
                <w:sz w:val="18"/>
                <w:szCs w:val="18"/>
              </w:rPr>
            </w:pPr>
          </w:p>
        </w:tc>
        <w:tc>
          <w:tcPr>
            <w:tcW w:w="2241" w:type="dxa"/>
          </w:tcPr>
          <w:p w14:paraId="31209BD3" w14:textId="77777777" w:rsidR="003700EA" w:rsidRPr="0071489C" w:rsidRDefault="003700EA" w:rsidP="003700EA">
            <w:pPr>
              <w:rPr>
                <w:rFonts w:ascii="GHEA Grapalat" w:hAnsi="GHEA Grapalat" w:cs="Sylfaen"/>
                <w:sz w:val="18"/>
                <w:szCs w:val="18"/>
              </w:rPr>
            </w:pPr>
            <w:r w:rsidRPr="0071489C">
              <w:rPr>
                <w:rFonts w:ascii="GHEA Grapalat" w:hAnsi="GHEA Grapalat" w:cs="Sylfaen"/>
                <w:sz w:val="18"/>
                <w:szCs w:val="18"/>
              </w:rPr>
              <w:t xml:space="preserve"> Բարձրագույն կրթու</w:t>
            </w:r>
            <w:r w:rsidRPr="0071489C">
              <w:rPr>
                <w:rFonts w:ascii="GHEA Grapalat" w:hAnsi="GHEA Grapalat" w:cs="Sylfaen"/>
                <w:sz w:val="18"/>
                <w:szCs w:val="18"/>
              </w:rPr>
              <w:softHyphen/>
              <w:t>թյան համակարգի կառավարման բարե</w:t>
            </w:r>
            <w:r w:rsidRPr="0071489C">
              <w:rPr>
                <w:rFonts w:ascii="GHEA Grapalat" w:hAnsi="GHEA Grapalat" w:cs="Sylfaen"/>
                <w:sz w:val="18"/>
                <w:szCs w:val="18"/>
              </w:rPr>
              <w:softHyphen/>
              <w:t>լավում՝</w:t>
            </w:r>
          </w:p>
          <w:p w14:paraId="4B06B2E3" w14:textId="77777777" w:rsidR="003700EA" w:rsidRPr="0071489C" w:rsidRDefault="003700EA" w:rsidP="003700EA">
            <w:pPr>
              <w:pStyle w:val="ListParagraph"/>
              <w:numPr>
                <w:ilvl w:val="0"/>
                <w:numId w:val="33"/>
              </w:numPr>
              <w:tabs>
                <w:tab w:val="left" w:pos="161"/>
              </w:tabs>
              <w:spacing w:after="120" w:line="276" w:lineRule="auto"/>
              <w:ind w:left="0" w:firstLine="0"/>
              <w:rPr>
                <w:rFonts w:ascii="GHEA Grapalat" w:hAnsi="GHEA Grapalat"/>
                <w:sz w:val="18"/>
                <w:szCs w:val="18"/>
              </w:rPr>
            </w:pPr>
            <w:r w:rsidRPr="0071489C">
              <w:rPr>
                <w:rFonts w:ascii="GHEA Grapalat" w:eastAsia="Arial Unicode MS" w:hAnsi="GHEA Grapalat" w:cs="Arial Unicode MS"/>
                <w:bCs/>
                <w:sz w:val="18"/>
                <w:szCs w:val="18"/>
              </w:rPr>
              <w:t>ՀՀ ո</w:t>
            </w:r>
            <w:r w:rsidRPr="0071489C">
              <w:rPr>
                <w:rFonts w:ascii="GHEA Grapalat" w:eastAsia="Arial Unicode MS" w:hAnsi="GHEA Grapalat" w:cs="Arial Unicode MS"/>
                <w:bCs/>
                <w:sz w:val="18"/>
                <w:szCs w:val="18"/>
                <w:lang w:val="af-ZA"/>
              </w:rPr>
              <w:t>րակավորում</w:t>
            </w:r>
            <w:r w:rsidRPr="0071489C">
              <w:rPr>
                <w:rFonts w:ascii="GHEA Grapalat" w:eastAsia="Arial Unicode MS" w:hAnsi="GHEA Grapalat" w:cs="Arial Unicode MS"/>
                <w:bCs/>
                <w:sz w:val="18"/>
                <w:szCs w:val="18"/>
              </w:rPr>
              <w:softHyphen/>
            </w:r>
            <w:r w:rsidRPr="0071489C">
              <w:rPr>
                <w:rFonts w:ascii="GHEA Grapalat" w:eastAsia="Arial Unicode MS" w:hAnsi="GHEA Grapalat" w:cs="Arial Unicode MS"/>
                <w:bCs/>
                <w:sz w:val="18"/>
                <w:szCs w:val="18"/>
                <w:lang w:val="af-ZA"/>
              </w:rPr>
              <w:t xml:space="preserve">ների </w:t>
            </w:r>
            <w:r w:rsidRPr="0071489C">
              <w:rPr>
                <w:rFonts w:ascii="GHEA Grapalat" w:eastAsia="Arial Unicode MS" w:hAnsi="GHEA Grapalat" w:cs="Arial Unicode MS"/>
                <w:bCs/>
                <w:sz w:val="18"/>
                <w:szCs w:val="18"/>
              </w:rPr>
              <w:t xml:space="preserve">պետական գրանցամատյանի </w:t>
            </w:r>
            <w:r w:rsidRPr="0071489C">
              <w:rPr>
                <w:rFonts w:ascii="GHEA Grapalat" w:eastAsia="Arial Unicode MS" w:hAnsi="GHEA Grapalat" w:cs="Arial Unicode MS"/>
                <w:bCs/>
                <w:sz w:val="18"/>
                <w:szCs w:val="18"/>
                <w:lang w:val="af-ZA"/>
              </w:rPr>
              <w:t>(էլեկտրոնային ռեգիստր)</w:t>
            </w:r>
            <w:r w:rsidRPr="0071489C">
              <w:rPr>
                <w:rFonts w:ascii="GHEA Grapalat" w:eastAsia="Arial Unicode MS" w:hAnsi="GHEA Grapalat" w:cs="Arial Unicode MS"/>
                <w:bCs/>
                <w:sz w:val="18"/>
                <w:szCs w:val="18"/>
              </w:rPr>
              <w:t xml:space="preserve"> ստեղծում և ներդնում</w:t>
            </w:r>
            <w:r w:rsidRPr="0071489C">
              <w:rPr>
                <w:rFonts w:ascii="GHEA Grapalat" w:hAnsi="GHEA Grapalat"/>
                <w:sz w:val="18"/>
                <w:szCs w:val="18"/>
              </w:rPr>
              <w:t>:</w:t>
            </w:r>
          </w:p>
          <w:p w14:paraId="5B098202" w14:textId="77777777" w:rsidR="003700EA" w:rsidRPr="0071489C" w:rsidRDefault="003700EA" w:rsidP="003700EA">
            <w:pPr>
              <w:pStyle w:val="ListParagraph"/>
              <w:numPr>
                <w:ilvl w:val="0"/>
                <w:numId w:val="33"/>
              </w:numPr>
              <w:tabs>
                <w:tab w:val="left" w:pos="317"/>
              </w:tabs>
              <w:spacing w:after="120" w:line="276" w:lineRule="auto"/>
              <w:ind w:left="0" w:firstLine="0"/>
              <w:rPr>
                <w:rFonts w:ascii="GHEA Grapalat" w:hAnsi="GHEA Grapalat"/>
                <w:sz w:val="18"/>
                <w:szCs w:val="18"/>
              </w:rPr>
            </w:pPr>
            <w:r w:rsidRPr="0071489C">
              <w:rPr>
                <w:rFonts w:ascii="GHEA Grapalat" w:hAnsi="GHEA Grapalat"/>
                <w:sz w:val="18"/>
                <w:szCs w:val="18"/>
              </w:rPr>
              <w:t>Բուհերի ինքնա</w:t>
            </w:r>
            <w:r w:rsidRPr="0071489C">
              <w:rPr>
                <w:rFonts w:ascii="GHEA Grapalat" w:hAnsi="GHEA Grapalat"/>
                <w:sz w:val="18"/>
                <w:szCs w:val="18"/>
              </w:rPr>
              <w:softHyphen/>
              <w:t>վա</w:t>
            </w:r>
            <w:r w:rsidRPr="0071489C">
              <w:rPr>
                <w:rFonts w:ascii="GHEA Grapalat" w:hAnsi="GHEA Grapalat"/>
                <w:sz w:val="18"/>
                <w:szCs w:val="18"/>
              </w:rPr>
              <w:softHyphen/>
              <w:t>րության ու հաշվե</w:t>
            </w:r>
            <w:r w:rsidRPr="0071489C">
              <w:rPr>
                <w:rFonts w:ascii="GHEA Grapalat" w:hAnsi="GHEA Grapalat"/>
                <w:sz w:val="18"/>
                <w:szCs w:val="18"/>
              </w:rPr>
              <w:softHyphen/>
              <w:t xml:space="preserve">տվողականության հավասարակշռված </w:t>
            </w:r>
            <w:r w:rsidRPr="0071489C">
              <w:rPr>
                <w:rFonts w:ascii="GHEA Grapalat" w:hAnsi="GHEA Grapalat"/>
                <w:sz w:val="18"/>
                <w:szCs w:val="18"/>
              </w:rPr>
              <w:lastRenderedPageBreak/>
              <w:t>համակարգի ստեղծում:</w:t>
            </w:r>
          </w:p>
          <w:p w14:paraId="16CD74E0" w14:textId="77777777" w:rsidR="003700EA" w:rsidRPr="0071489C" w:rsidRDefault="003700EA" w:rsidP="003700EA">
            <w:pPr>
              <w:pStyle w:val="ListParagraph"/>
              <w:tabs>
                <w:tab w:val="left" w:pos="317"/>
              </w:tabs>
              <w:spacing w:after="120" w:line="276" w:lineRule="auto"/>
              <w:ind w:left="0"/>
              <w:rPr>
                <w:rFonts w:ascii="GHEA Grapalat" w:hAnsi="GHEA Grapalat"/>
                <w:sz w:val="18"/>
                <w:szCs w:val="18"/>
              </w:rPr>
            </w:pPr>
          </w:p>
          <w:p w14:paraId="6309694C" w14:textId="60967549" w:rsidR="003700EA" w:rsidRPr="0071489C" w:rsidRDefault="003700EA" w:rsidP="003700EA">
            <w:pPr>
              <w:pStyle w:val="ListParagraph"/>
              <w:tabs>
                <w:tab w:val="left" w:pos="161"/>
                <w:tab w:val="left" w:pos="317"/>
              </w:tabs>
              <w:spacing w:after="120" w:line="276" w:lineRule="auto"/>
              <w:ind w:left="0"/>
              <w:rPr>
                <w:rFonts w:ascii="GHEA Grapalat" w:hAnsi="GHEA Grapalat" w:cs="Sylfaen"/>
                <w:sz w:val="18"/>
                <w:szCs w:val="18"/>
              </w:rPr>
            </w:pPr>
            <w:r w:rsidRPr="0071489C">
              <w:rPr>
                <w:rFonts w:ascii="GHEA Grapalat" w:hAnsi="GHEA Grapalat" w:cs="Sylfaen"/>
                <w:sz w:val="18"/>
                <w:szCs w:val="18"/>
              </w:rPr>
              <w:t>3)Բուհերի</w:t>
            </w:r>
            <w:r w:rsidRPr="0071489C">
              <w:rPr>
                <w:rFonts w:ascii="GHEA Grapalat" w:hAnsi="GHEA Grapalat"/>
                <w:sz w:val="18"/>
                <w:szCs w:val="18"/>
              </w:rPr>
              <w:t xml:space="preserve"> </w:t>
            </w:r>
            <w:r w:rsidRPr="0071489C">
              <w:rPr>
                <w:rFonts w:ascii="GHEA Grapalat" w:hAnsi="GHEA Grapalat" w:cs="Sylfaen"/>
                <w:sz w:val="18"/>
                <w:szCs w:val="18"/>
              </w:rPr>
              <w:t>գործու</w:t>
            </w:r>
            <w:r w:rsidRPr="0071489C">
              <w:rPr>
                <w:rFonts w:ascii="GHEA Grapalat" w:hAnsi="GHEA Grapalat" w:cs="Sylfaen"/>
                <w:sz w:val="18"/>
                <w:szCs w:val="18"/>
              </w:rPr>
              <w:softHyphen/>
              <w:t>նեության</w:t>
            </w:r>
            <w:r w:rsidRPr="0071489C">
              <w:rPr>
                <w:rFonts w:ascii="GHEA Grapalat" w:hAnsi="GHEA Grapalat"/>
                <w:sz w:val="18"/>
                <w:szCs w:val="18"/>
              </w:rPr>
              <w:t xml:space="preserve"> </w:t>
            </w:r>
            <w:r w:rsidRPr="0071489C">
              <w:rPr>
                <w:rFonts w:ascii="GHEA Grapalat" w:hAnsi="GHEA Grapalat" w:cs="Sylfaen"/>
                <w:sz w:val="18"/>
                <w:szCs w:val="18"/>
              </w:rPr>
              <w:t>կատարո</w:t>
            </w:r>
            <w:r w:rsidRPr="0071489C">
              <w:rPr>
                <w:rFonts w:ascii="GHEA Grapalat" w:hAnsi="GHEA Grapalat" w:cs="Sylfaen"/>
                <w:sz w:val="18"/>
                <w:szCs w:val="18"/>
              </w:rPr>
              <w:softHyphen/>
              <w:t>ղական</w:t>
            </w:r>
            <w:r w:rsidRPr="0071489C">
              <w:rPr>
                <w:rFonts w:ascii="GHEA Grapalat" w:hAnsi="GHEA Grapalat"/>
                <w:sz w:val="18"/>
                <w:szCs w:val="18"/>
              </w:rPr>
              <w:t xml:space="preserve"> </w:t>
            </w:r>
            <w:r w:rsidRPr="0071489C">
              <w:rPr>
                <w:rFonts w:ascii="GHEA Grapalat" w:hAnsi="GHEA Grapalat" w:cs="Sylfaen"/>
                <w:sz w:val="18"/>
                <w:szCs w:val="18"/>
              </w:rPr>
              <w:t>արդյուն</w:t>
            </w:r>
            <w:r w:rsidRPr="0071489C">
              <w:rPr>
                <w:rFonts w:ascii="GHEA Grapalat" w:hAnsi="GHEA Grapalat" w:cs="Sylfaen"/>
                <w:sz w:val="18"/>
                <w:szCs w:val="18"/>
              </w:rPr>
              <w:softHyphen/>
              <w:t>քա</w:t>
            </w:r>
            <w:r w:rsidRPr="0071489C">
              <w:rPr>
                <w:rFonts w:ascii="GHEA Grapalat" w:hAnsi="GHEA Grapalat" w:cs="Sylfaen"/>
                <w:sz w:val="18"/>
                <w:szCs w:val="18"/>
              </w:rPr>
              <w:softHyphen/>
              <w:t>յին</w:t>
            </w:r>
            <w:r w:rsidRPr="0071489C">
              <w:rPr>
                <w:rFonts w:ascii="GHEA Grapalat" w:hAnsi="GHEA Grapalat"/>
                <w:sz w:val="18"/>
                <w:szCs w:val="18"/>
              </w:rPr>
              <w:t xml:space="preserve"> </w:t>
            </w:r>
            <w:r w:rsidRPr="0071489C">
              <w:rPr>
                <w:rFonts w:ascii="GHEA Grapalat" w:hAnsi="GHEA Grapalat" w:cs="Sylfaen"/>
                <w:sz w:val="18"/>
                <w:szCs w:val="18"/>
              </w:rPr>
              <w:t>ցուցանիշների</w:t>
            </w:r>
            <w:r w:rsidRPr="0071489C">
              <w:rPr>
                <w:rFonts w:ascii="GHEA Grapalat" w:hAnsi="GHEA Grapalat"/>
                <w:sz w:val="18"/>
                <w:szCs w:val="18"/>
              </w:rPr>
              <w:t xml:space="preserve"> </w:t>
            </w:r>
            <w:r w:rsidRPr="0071489C">
              <w:rPr>
                <w:rFonts w:ascii="GHEA Grapalat" w:hAnsi="GHEA Grapalat" w:cs="Sylfaen"/>
                <w:sz w:val="18"/>
                <w:szCs w:val="18"/>
              </w:rPr>
              <w:t>մշակում:</w:t>
            </w:r>
          </w:p>
          <w:p w14:paraId="396E8205" w14:textId="77777777" w:rsidR="003700EA" w:rsidRPr="0071489C" w:rsidRDefault="003700EA" w:rsidP="003700EA">
            <w:pPr>
              <w:rPr>
                <w:rFonts w:ascii="GHEA Grapalat" w:hAnsi="GHEA Grapalat"/>
                <w:sz w:val="18"/>
                <w:szCs w:val="18"/>
              </w:rPr>
            </w:pPr>
          </w:p>
        </w:tc>
        <w:tc>
          <w:tcPr>
            <w:tcW w:w="1345" w:type="dxa"/>
            <w:gridSpan w:val="3"/>
          </w:tcPr>
          <w:p w14:paraId="7B198417" w14:textId="77777777" w:rsidR="003700EA" w:rsidRPr="0071489C" w:rsidRDefault="003700EA" w:rsidP="003700EA">
            <w:pPr>
              <w:rPr>
                <w:rFonts w:ascii="GHEA Grapalat" w:hAnsi="GHEA Grapalat"/>
                <w:b/>
                <w:sz w:val="18"/>
                <w:szCs w:val="18"/>
              </w:rPr>
            </w:pPr>
          </w:p>
          <w:p w14:paraId="1CED4D62" w14:textId="62E04FCC" w:rsidR="003700EA" w:rsidRPr="0071489C" w:rsidRDefault="003700EA" w:rsidP="003700EA">
            <w:pPr>
              <w:rPr>
                <w:rFonts w:ascii="GHEA Grapalat" w:hAnsi="GHEA Grapalat"/>
                <w:sz w:val="18"/>
                <w:szCs w:val="18"/>
                <w:lang w:val="en-US"/>
              </w:rPr>
            </w:pPr>
            <w:r w:rsidRPr="0071489C">
              <w:rPr>
                <w:rFonts w:ascii="GHEA Grapalat" w:hAnsi="GHEA Grapalat"/>
                <w:sz w:val="18"/>
                <w:szCs w:val="18"/>
                <w:lang w:val="en-US"/>
              </w:rPr>
              <w:t>2025թթ.</w:t>
            </w:r>
          </w:p>
          <w:p w14:paraId="56BE7926" w14:textId="77777777" w:rsidR="003700EA" w:rsidRPr="0071489C" w:rsidRDefault="003700EA" w:rsidP="003700EA">
            <w:pPr>
              <w:rPr>
                <w:rFonts w:ascii="GHEA Grapalat" w:hAnsi="GHEA Grapalat"/>
                <w:b/>
                <w:sz w:val="18"/>
                <w:szCs w:val="18"/>
              </w:rPr>
            </w:pPr>
          </w:p>
          <w:p w14:paraId="5F7EDD52" w14:textId="77777777" w:rsidR="003700EA" w:rsidRPr="0071489C" w:rsidRDefault="003700EA" w:rsidP="003700EA">
            <w:pPr>
              <w:rPr>
                <w:rFonts w:ascii="GHEA Grapalat" w:hAnsi="GHEA Grapalat"/>
                <w:sz w:val="18"/>
                <w:szCs w:val="18"/>
              </w:rPr>
            </w:pPr>
          </w:p>
        </w:tc>
        <w:tc>
          <w:tcPr>
            <w:tcW w:w="1611" w:type="dxa"/>
            <w:gridSpan w:val="4"/>
          </w:tcPr>
          <w:p w14:paraId="20FD7506" w14:textId="643A8AC2"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367F1FAD" w14:textId="34EA1A28" w:rsidR="003700EA" w:rsidRPr="0071489C" w:rsidRDefault="003700EA" w:rsidP="003700EA">
            <w:pPr>
              <w:rPr>
                <w:rFonts w:ascii="GHEA Grapalat" w:hAnsi="GHEA Grapalat"/>
                <w:sz w:val="18"/>
                <w:szCs w:val="18"/>
              </w:rPr>
            </w:pPr>
            <w:r w:rsidRPr="0071489C">
              <w:rPr>
                <w:rFonts w:ascii="GHEA Grapalat" w:hAnsi="GHEA Grapalat"/>
                <w:sz w:val="18"/>
                <w:szCs w:val="18"/>
              </w:rPr>
              <w:t>ՀՀ ԿԳՄՍ նախարարություն</w:t>
            </w:r>
          </w:p>
        </w:tc>
        <w:tc>
          <w:tcPr>
            <w:tcW w:w="1545" w:type="dxa"/>
            <w:gridSpan w:val="3"/>
          </w:tcPr>
          <w:p w14:paraId="45EF080A" w14:textId="6294B015" w:rsidR="003700EA" w:rsidRPr="0071489C" w:rsidRDefault="003700EA" w:rsidP="003700EA">
            <w:pPr>
              <w:rPr>
                <w:rFonts w:ascii="GHEA Grapalat" w:hAnsi="GHEA Grapalat"/>
                <w:sz w:val="18"/>
                <w:szCs w:val="18"/>
              </w:rPr>
            </w:pPr>
            <w:r w:rsidRPr="0071489C">
              <w:rPr>
                <w:rFonts w:ascii="GHEA Grapalat" w:hAnsi="GHEA Grapalat"/>
                <w:sz w:val="18"/>
                <w:szCs w:val="18"/>
              </w:rPr>
              <w:t>փորձագիտական ռեսուրս</w:t>
            </w:r>
            <w:r w:rsidRPr="0071489C">
              <w:rPr>
                <w:rFonts w:ascii="GHEA Grapalat" w:hAnsi="GHEA Grapalat"/>
                <w:sz w:val="18"/>
                <w:szCs w:val="18"/>
              </w:rPr>
              <w:softHyphen/>
              <w:t>ներ</w:t>
            </w:r>
          </w:p>
        </w:tc>
        <w:tc>
          <w:tcPr>
            <w:tcW w:w="3604" w:type="dxa"/>
            <w:gridSpan w:val="4"/>
          </w:tcPr>
          <w:p w14:paraId="010FF233" w14:textId="77777777" w:rsidR="003700EA" w:rsidRPr="0071489C" w:rsidRDefault="003700EA" w:rsidP="003700EA">
            <w:pPr>
              <w:rPr>
                <w:rFonts w:ascii="GHEA Grapalat" w:hAnsi="GHEA Grapalat"/>
                <w:b/>
                <w:sz w:val="18"/>
                <w:szCs w:val="18"/>
              </w:rPr>
            </w:pPr>
            <w:r w:rsidRPr="0071489C">
              <w:rPr>
                <w:rFonts w:ascii="GHEA Grapalat" w:hAnsi="GHEA Grapalat"/>
                <w:sz w:val="18"/>
                <w:szCs w:val="18"/>
              </w:rPr>
              <w:t>Բարձրագույն ուսումնական հաս</w:t>
            </w:r>
            <w:r w:rsidRPr="0071489C">
              <w:rPr>
                <w:rFonts w:ascii="GHEA Grapalat" w:hAnsi="GHEA Grapalat"/>
                <w:sz w:val="18"/>
                <w:szCs w:val="18"/>
              </w:rPr>
              <w:softHyphen/>
              <w:t>տատությունների ինքնավարության ընդլայնում, հաշվե</w:t>
            </w:r>
            <w:r w:rsidRPr="0071489C">
              <w:rPr>
                <w:rFonts w:ascii="GHEA Grapalat" w:hAnsi="GHEA Grapalat"/>
                <w:sz w:val="18"/>
                <w:szCs w:val="18"/>
              </w:rPr>
              <w:softHyphen/>
              <w:t>տվողական մեխա</w:t>
            </w:r>
            <w:r w:rsidRPr="0071489C">
              <w:rPr>
                <w:rFonts w:ascii="GHEA Grapalat" w:hAnsi="GHEA Grapalat"/>
                <w:sz w:val="18"/>
                <w:szCs w:val="18"/>
              </w:rPr>
              <w:softHyphen/>
              <w:t>նիզմների և արդ</w:t>
            </w:r>
            <w:r w:rsidRPr="0071489C">
              <w:rPr>
                <w:rFonts w:ascii="GHEA Grapalat" w:hAnsi="GHEA Grapalat"/>
                <w:sz w:val="18"/>
                <w:szCs w:val="18"/>
              </w:rPr>
              <w:softHyphen/>
              <w:t>յունքային ցուցա</w:t>
            </w:r>
            <w:r w:rsidRPr="0071489C">
              <w:rPr>
                <w:rFonts w:ascii="GHEA Grapalat" w:hAnsi="GHEA Grapalat"/>
                <w:sz w:val="18"/>
                <w:szCs w:val="18"/>
              </w:rPr>
              <w:softHyphen/>
              <w:t>նիշների ներդրում</w:t>
            </w:r>
          </w:p>
          <w:p w14:paraId="7E143973" w14:textId="77777777" w:rsidR="003700EA" w:rsidRPr="0071489C" w:rsidRDefault="003700EA" w:rsidP="003700EA">
            <w:pPr>
              <w:rPr>
                <w:rFonts w:ascii="GHEA Grapalat" w:hAnsi="GHEA Grapalat"/>
                <w:sz w:val="18"/>
                <w:szCs w:val="18"/>
              </w:rPr>
            </w:pPr>
          </w:p>
        </w:tc>
      </w:tr>
      <w:tr w:rsidR="003700EA" w:rsidRPr="0071489C" w14:paraId="466CAD4B" w14:textId="77777777" w:rsidTr="006A7F4E">
        <w:trPr>
          <w:gridAfter w:val="4"/>
          <w:wAfter w:w="142" w:type="dxa"/>
        </w:trPr>
        <w:tc>
          <w:tcPr>
            <w:tcW w:w="990" w:type="dxa"/>
            <w:gridSpan w:val="2"/>
          </w:tcPr>
          <w:p w14:paraId="6C9A7AF7"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val="restart"/>
          </w:tcPr>
          <w:p w14:paraId="3DF77D0A" w14:textId="25A377D3" w:rsidR="003700EA" w:rsidRPr="0071489C" w:rsidRDefault="003700EA" w:rsidP="003700EA">
            <w:pPr>
              <w:rPr>
                <w:rFonts w:ascii="GHEA Grapalat" w:hAnsi="GHEA Grapalat"/>
                <w:b/>
                <w:sz w:val="18"/>
                <w:szCs w:val="18"/>
              </w:rPr>
            </w:pPr>
            <w:r w:rsidRPr="0071489C">
              <w:rPr>
                <w:rFonts w:ascii="GHEA Grapalat" w:hAnsi="GHEA Grapalat"/>
                <w:b/>
                <w:sz w:val="18"/>
                <w:szCs w:val="18"/>
              </w:rPr>
              <w:t xml:space="preserve">Հոդված 94, </w:t>
            </w:r>
            <w:r>
              <w:rPr>
                <w:rFonts w:ascii="GHEA Grapalat" w:hAnsi="GHEA Grapalat"/>
                <w:b/>
                <w:sz w:val="18"/>
                <w:szCs w:val="18"/>
              </w:rPr>
              <w:t>Կ</w:t>
            </w:r>
            <w:r w:rsidRPr="0071489C">
              <w:rPr>
                <w:rFonts w:ascii="GHEA Grapalat" w:hAnsi="GHEA Grapalat"/>
                <w:b/>
                <w:sz w:val="18"/>
                <w:szCs w:val="18"/>
              </w:rPr>
              <w:t xml:space="preserve">ետ </w:t>
            </w:r>
            <w:r>
              <w:rPr>
                <w:rFonts w:ascii="GHEA Grapalat" w:hAnsi="GHEA Grapalat"/>
                <w:b/>
                <w:sz w:val="18"/>
                <w:szCs w:val="18"/>
              </w:rPr>
              <w:t>«</w:t>
            </w:r>
            <w:r w:rsidRPr="0071489C">
              <w:rPr>
                <w:rFonts w:ascii="GHEA Grapalat" w:hAnsi="GHEA Grapalat"/>
                <w:b/>
                <w:sz w:val="18"/>
                <w:szCs w:val="18"/>
              </w:rPr>
              <w:t>e</w:t>
            </w:r>
            <w:r>
              <w:rPr>
                <w:rFonts w:ascii="GHEA Grapalat" w:hAnsi="GHEA Grapalat"/>
                <w:b/>
                <w:sz w:val="18"/>
                <w:szCs w:val="18"/>
              </w:rPr>
              <w:t>»</w:t>
            </w:r>
          </w:p>
          <w:p w14:paraId="7D6C4020" w14:textId="5A84CC70" w:rsidR="003700EA" w:rsidRPr="0071489C" w:rsidRDefault="003700EA" w:rsidP="003700EA">
            <w:pPr>
              <w:jc w:val="both"/>
              <w:rPr>
                <w:rFonts w:ascii="GHEA Grapalat" w:hAnsi="GHEA Grapalat"/>
                <w:b/>
                <w:sz w:val="18"/>
                <w:szCs w:val="18"/>
              </w:rPr>
            </w:pPr>
            <w:r w:rsidRPr="0071489C">
              <w:rPr>
                <w:rFonts w:ascii="GHEA Grapalat" w:hAnsi="GHEA Grapalat" w:cs="Sylfaen"/>
                <w:sz w:val="18"/>
                <w:szCs w:val="18"/>
              </w:rPr>
              <w:t>Օտար</w:t>
            </w:r>
            <w:r w:rsidRPr="0071489C">
              <w:rPr>
                <w:rFonts w:ascii="GHEA Grapalat" w:hAnsi="GHEA Grapalat"/>
                <w:sz w:val="18"/>
                <w:szCs w:val="18"/>
              </w:rPr>
              <w:t xml:space="preserve"> </w:t>
            </w:r>
            <w:r w:rsidRPr="0071489C">
              <w:rPr>
                <w:rFonts w:ascii="GHEA Grapalat" w:hAnsi="GHEA Grapalat" w:cs="Sylfaen"/>
                <w:sz w:val="18"/>
                <w:szCs w:val="18"/>
              </w:rPr>
              <w:t>լեզուներ</w:t>
            </w:r>
            <w:r w:rsidRPr="0071489C">
              <w:rPr>
                <w:rFonts w:ascii="GHEA Grapalat" w:hAnsi="GHEA Grapalat"/>
                <w:sz w:val="18"/>
                <w:szCs w:val="18"/>
              </w:rPr>
              <w:t xml:space="preserve"> </w:t>
            </w:r>
            <w:r w:rsidRPr="0071489C">
              <w:rPr>
                <w:rFonts w:ascii="GHEA Grapalat" w:hAnsi="GHEA Grapalat" w:cs="Sylfaen"/>
                <w:sz w:val="18"/>
                <w:szCs w:val="18"/>
              </w:rPr>
              <w:t>սովորելու խրախուսում</w:t>
            </w:r>
          </w:p>
        </w:tc>
        <w:tc>
          <w:tcPr>
            <w:tcW w:w="2241" w:type="dxa"/>
          </w:tcPr>
          <w:p w14:paraId="5BCB4B38"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Օտար լեզուների ուսուցման մեխանիզմների մշակում և ներդրում,</w:t>
            </w:r>
          </w:p>
          <w:p w14:paraId="3CE50921" w14:textId="21118222" w:rsidR="003700EA" w:rsidRPr="0071489C" w:rsidRDefault="003700EA" w:rsidP="003700EA">
            <w:pPr>
              <w:rPr>
                <w:rFonts w:ascii="GHEA Grapalat" w:hAnsi="GHEA Grapalat"/>
                <w:sz w:val="18"/>
                <w:szCs w:val="18"/>
              </w:rPr>
            </w:pPr>
            <w:r w:rsidRPr="0071489C">
              <w:rPr>
                <w:rFonts w:ascii="GHEA Grapalat" w:hAnsi="GHEA Grapalat"/>
                <w:sz w:val="18"/>
                <w:szCs w:val="18"/>
              </w:rPr>
              <w:t>դասավանդող ուսուցիչների վերապատրաստում, ինչպես նաև բուհերի միջազգայնացման ազգային և ինստիտուցիոնալ մեխանիզմներ մշակում, ներառյալ օտար լեզուներով կրթության կազմակերպումը:</w:t>
            </w:r>
          </w:p>
        </w:tc>
        <w:tc>
          <w:tcPr>
            <w:tcW w:w="1345" w:type="dxa"/>
            <w:gridSpan w:val="3"/>
          </w:tcPr>
          <w:p w14:paraId="399C1A6B" w14:textId="37BA08AD" w:rsidR="003700EA" w:rsidRPr="0071489C" w:rsidRDefault="003700EA" w:rsidP="003700EA">
            <w:pPr>
              <w:rPr>
                <w:rFonts w:ascii="GHEA Grapalat" w:hAnsi="GHEA Grapalat"/>
                <w:sz w:val="18"/>
                <w:szCs w:val="18"/>
              </w:rPr>
            </w:pPr>
            <w:r w:rsidRPr="0071489C">
              <w:rPr>
                <w:rFonts w:ascii="GHEA Grapalat" w:hAnsi="GHEA Grapalat"/>
                <w:sz w:val="18"/>
                <w:szCs w:val="18"/>
                <w:lang w:val="en-US"/>
              </w:rPr>
              <w:t>202</w:t>
            </w:r>
            <w:r w:rsidRPr="0071489C">
              <w:rPr>
                <w:rFonts w:ascii="GHEA Grapalat" w:hAnsi="GHEA Grapalat"/>
                <w:sz w:val="18"/>
                <w:szCs w:val="18"/>
                <w:lang w:val="ru-RU"/>
              </w:rPr>
              <w:t>3թ</w:t>
            </w:r>
            <w:r w:rsidRPr="0071489C">
              <w:rPr>
                <w:rFonts w:ascii="GHEA Grapalat" w:hAnsi="GHEA Grapalat"/>
                <w:sz w:val="18"/>
                <w:szCs w:val="18"/>
                <w:lang w:val="en-US"/>
              </w:rPr>
              <w:t>.</w:t>
            </w:r>
          </w:p>
        </w:tc>
        <w:tc>
          <w:tcPr>
            <w:tcW w:w="1611" w:type="dxa"/>
            <w:gridSpan w:val="4"/>
          </w:tcPr>
          <w:p w14:paraId="34AE5623" w14:textId="76EBA2C5"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1F2B3956" w14:textId="48D05C2C" w:rsidR="003700EA" w:rsidRPr="0071489C" w:rsidRDefault="003700EA" w:rsidP="003700EA">
            <w:pPr>
              <w:rPr>
                <w:rFonts w:ascii="GHEA Grapalat" w:hAnsi="GHEA Grapalat"/>
                <w:sz w:val="18"/>
                <w:szCs w:val="18"/>
              </w:rPr>
            </w:pPr>
            <w:r w:rsidRPr="0071489C">
              <w:rPr>
                <w:rFonts w:ascii="GHEA Grapalat" w:hAnsi="GHEA Grapalat"/>
                <w:sz w:val="18"/>
                <w:szCs w:val="18"/>
              </w:rPr>
              <w:t>ՀՀ ԿԳՄՍ</w:t>
            </w:r>
            <w:r w:rsidRPr="0071489C">
              <w:rPr>
                <w:rFonts w:ascii="GHEA Grapalat" w:hAnsi="GHEA Grapalat"/>
                <w:sz w:val="18"/>
                <w:szCs w:val="18"/>
                <w:lang w:val="ru-RU"/>
              </w:rPr>
              <w:t>Ն</w:t>
            </w:r>
          </w:p>
        </w:tc>
        <w:tc>
          <w:tcPr>
            <w:tcW w:w="1545" w:type="dxa"/>
            <w:gridSpan w:val="3"/>
          </w:tcPr>
          <w:p w14:paraId="584349B2" w14:textId="7D33F71B" w:rsidR="003700EA" w:rsidRPr="0071489C" w:rsidRDefault="003700EA" w:rsidP="003700EA">
            <w:pPr>
              <w:rPr>
                <w:rFonts w:ascii="GHEA Grapalat" w:hAnsi="GHEA Grapalat"/>
                <w:sz w:val="18"/>
                <w:szCs w:val="18"/>
              </w:rPr>
            </w:pPr>
          </w:p>
        </w:tc>
        <w:tc>
          <w:tcPr>
            <w:tcW w:w="3604" w:type="dxa"/>
            <w:gridSpan w:val="4"/>
          </w:tcPr>
          <w:p w14:paraId="286F0702" w14:textId="77EE34AA" w:rsidR="003700EA" w:rsidRPr="0071489C" w:rsidRDefault="003700EA" w:rsidP="003700EA">
            <w:pPr>
              <w:rPr>
                <w:rFonts w:ascii="GHEA Grapalat" w:hAnsi="GHEA Grapalat"/>
                <w:sz w:val="18"/>
                <w:szCs w:val="18"/>
              </w:rPr>
            </w:pPr>
            <w:r w:rsidRPr="0071489C">
              <w:rPr>
                <w:rFonts w:ascii="GHEA Grapalat" w:hAnsi="GHEA Grapalat"/>
                <w:sz w:val="18"/>
                <w:szCs w:val="18"/>
              </w:rPr>
              <w:t>ՆՄՄԿ ուսում</w:t>
            </w:r>
            <w:r w:rsidRPr="0071489C">
              <w:rPr>
                <w:rFonts w:ascii="GHEA Grapalat" w:hAnsi="GHEA Grapalat"/>
                <w:sz w:val="18"/>
                <w:szCs w:val="18"/>
              </w:rPr>
              <w:softHyphen/>
              <w:t>նական հաստա</w:t>
            </w:r>
            <w:r w:rsidRPr="0071489C">
              <w:rPr>
                <w:rFonts w:ascii="GHEA Grapalat" w:hAnsi="GHEA Grapalat"/>
                <w:sz w:val="18"/>
                <w:szCs w:val="18"/>
              </w:rPr>
              <w:softHyphen/>
              <w:t>տութ</w:t>
            </w:r>
            <w:r w:rsidRPr="0071489C">
              <w:rPr>
                <w:rFonts w:ascii="GHEA Grapalat" w:hAnsi="GHEA Grapalat"/>
                <w:sz w:val="18"/>
                <w:szCs w:val="18"/>
              </w:rPr>
              <w:softHyphen/>
              <w:t>յուններում օտար լեզուների դասավանդում</w:t>
            </w:r>
          </w:p>
        </w:tc>
      </w:tr>
      <w:tr w:rsidR="003700EA" w:rsidRPr="0071489C" w14:paraId="3425ECD7" w14:textId="77777777" w:rsidTr="006A7F4E">
        <w:trPr>
          <w:gridAfter w:val="4"/>
          <w:wAfter w:w="142" w:type="dxa"/>
        </w:trPr>
        <w:tc>
          <w:tcPr>
            <w:tcW w:w="990" w:type="dxa"/>
            <w:gridSpan w:val="2"/>
          </w:tcPr>
          <w:p w14:paraId="683C0079"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60EB17AB" w14:textId="77777777" w:rsidR="003700EA" w:rsidRPr="0071489C" w:rsidRDefault="003700EA" w:rsidP="003700EA">
            <w:pPr>
              <w:jc w:val="both"/>
              <w:rPr>
                <w:rFonts w:ascii="GHEA Grapalat" w:hAnsi="GHEA Grapalat"/>
                <w:b/>
                <w:sz w:val="18"/>
                <w:szCs w:val="18"/>
              </w:rPr>
            </w:pPr>
          </w:p>
        </w:tc>
        <w:tc>
          <w:tcPr>
            <w:tcW w:w="2241" w:type="dxa"/>
          </w:tcPr>
          <w:p w14:paraId="086762C2" w14:textId="77777777" w:rsidR="003700EA" w:rsidRPr="0071489C" w:rsidRDefault="003700EA" w:rsidP="003700EA">
            <w:pPr>
              <w:tabs>
                <w:tab w:val="left" w:pos="4111"/>
              </w:tabs>
              <w:rPr>
                <w:rFonts w:ascii="GHEA Grapalat" w:hAnsi="GHEA Grapalat"/>
                <w:sz w:val="18"/>
                <w:szCs w:val="18"/>
              </w:rPr>
            </w:pPr>
            <w:r w:rsidRPr="0071489C">
              <w:rPr>
                <w:rFonts w:ascii="GHEA Grapalat" w:hAnsi="GHEA Grapalat"/>
                <w:sz w:val="18"/>
                <w:szCs w:val="18"/>
              </w:rPr>
              <w:t>Ուսումնական նյութերի մշակում</w:t>
            </w:r>
          </w:p>
          <w:p w14:paraId="35F7E2AC" w14:textId="01446FD7" w:rsidR="003700EA" w:rsidRPr="0071489C" w:rsidRDefault="003700EA" w:rsidP="003700EA">
            <w:pPr>
              <w:rPr>
                <w:rFonts w:ascii="GHEA Grapalat" w:hAnsi="GHEA Grapalat"/>
                <w:sz w:val="18"/>
                <w:szCs w:val="18"/>
              </w:rPr>
            </w:pPr>
            <w:r w:rsidRPr="0071489C">
              <w:rPr>
                <w:rFonts w:ascii="GHEA Grapalat" w:hAnsi="GHEA Grapalat"/>
                <w:sz w:val="18"/>
                <w:szCs w:val="18"/>
              </w:rPr>
              <w:t>Մասնագիտական կրթության և ուսումնական հաստատությունների ուսուցիչների պատրաստում</w:t>
            </w:r>
            <w:r w:rsidRPr="0071489C" w:rsidDel="004A6CC2">
              <w:rPr>
                <w:rFonts w:ascii="GHEA Grapalat" w:hAnsi="GHEA Grapalat"/>
                <w:sz w:val="18"/>
                <w:szCs w:val="18"/>
              </w:rPr>
              <w:t xml:space="preserve"> </w:t>
            </w:r>
          </w:p>
        </w:tc>
        <w:tc>
          <w:tcPr>
            <w:tcW w:w="1345" w:type="dxa"/>
            <w:gridSpan w:val="3"/>
          </w:tcPr>
          <w:p w14:paraId="398349E5" w14:textId="3D304B5A" w:rsidR="003700EA" w:rsidRPr="0071489C" w:rsidRDefault="003700EA" w:rsidP="003700EA">
            <w:pPr>
              <w:jc w:val="center"/>
              <w:rPr>
                <w:rFonts w:ascii="GHEA Grapalat" w:hAnsi="GHEA Grapalat"/>
                <w:b/>
                <w:sz w:val="18"/>
                <w:szCs w:val="18"/>
              </w:rPr>
            </w:pPr>
            <w:r w:rsidRPr="0071489C">
              <w:rPr>
                <w:rFonts w:ascii="GHEA Grapalat" w:hAnsi="GHEA Grapalat"/>
                <w:sz w:val="18"/>
                <w:szCs w:val="18"/>
              </w:rPr>
              <w:t>2022</w:t>
            </w:r>
            <w:r w:rsidRPr="0071489C">
              <w:rPr>
                <w:rFonts w:ascii="GHEA Grapalat" w:hAnsi="GHEA Grapalat"/>
                <w:sz w:val="18"/>
                <w:szCs w:val="18"/>
                <w:lang w:val="ru-RU"/>
              </w:rPr>
              <w:t xml:space="preserve"> </w:t>
            </w:r>
            <w:r w:rsidRPr="0071489C">
              <w:rPr>
                <w:rFonts w:ascii="GHEA Grapalat" w:hAnsi="GHEA Grapalat"/>
                <w:sz w:val="18"/>
                <w:szCs w:val="18"/>
              </w:rPr>
              <w:t>թթ</w:t>
            </w:r>
            <w:r w:rsidRPr="0071489C">
              <w:rPr>
                <w:rFonts w:ascii="GHEA Grapalat" w:hAnsi="GHEA Grapalat"/>
                <w:b/>
                <w:sz w:val="18"/>
                <w:szCs w:val="18"/>
              </w:rPr>
              <w:t>.</w:t>
            </w:r>
          </w:p>
          <w:p w14:paraId="7CB6B845" w14:textId="77777777" w:rsidR="003700EA" w:rsidRPr="0071489C" w:rsidRDefault="003700EA" w:rsidP="003700EA">
            <w:pPr>
              <w:rPr>
                <w:rFonts w:ascii="GHEA Grapalat" w:hAnsi="GHEA Grapalat"/>
                <w:b/>
                <w:sz w:val="18"/>
                <w:szCs w:val="18"/>
              </w:rPr>
            </w:pPr>
          </w:p>
          <w:p w14:paraId="08C831D2" w14:textId="77777777" w:rsidR="003700EA" w:rsidRPr="0071489C" w:rsidRDefault="003700EA" w:rsidP="003700EA">
            <w:pPr>
              <w:rPr>
                <w:rFonts w:ascii="GHEA Grapalat" w:hAnsi="GHEA Grapalat"/>
                <w:b/>
                <w:sz w:val="18"/>
                <w:szCs w:val="18"/>
              </w:rPr>
            </w:pPr>
          </w:p>
          <w:p w14:paraId="01BFBB60" w14:textId="77777777" w:rsidR="003700EA" w:rsidRPr="0071489C" w:rsidRDefault="003700EA" w:rsidP="003700EA">
            <w:pPr>
              <w:rPr>
                <w:rFonts w:ascii="GHEA Grapalat" w:hAnsi="GHEA Grapalat"/>
                <w:sz w:val="18"/>
                <w:szCs w:val="18"/>
              </w:rPr>
            </w:pPr>
          </w:p>
        </w:tc>
        <w:tc>
          <w:tcPr>
            <w:tcW w:w="1611" w:type="dxa"/>
            <w:gridSpan w:val="4"/>
          </w:tcPr>
          <w:p w14:paraId="33841204" w14:textId="032BF76C"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48BF8B34"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ՀՀ ԿԳՄՍ նախարարություն</w:t>
            </w:r>
          </w:p>
          <w:p w14:paraId="6CB3E983" w14:textId="77777777" w:rsidR="003700EA" w:rsidRPr="0071489C" w:rsidRDefault="003700EA" w:rsidP="003700EA">
            <w:pPr>
              <w:rPr>
                <w:rFonts w:ascii="GHEA Grapalat" w:hAnsi="GHEA Grapalat"/>
                <w:sz w:val="18"/>
                <w:szCs w:val="18"/>
              </w:rPr>
            </w:pPr>
          </w:p>
        </w:tc>
        <w:tc>
          <w:tcPr>
            <w:tcW w:w="1545" w:type="dxa"/>
            <w:gridSpan w:val="3"/>
          </w:tcPr>
          <w:p w14:paraId="4D123110" w14:textId="77777777" w:rsidR="003700EA" w:rsidRPr="0071489C" w:rsidRDefault="003700EA" w:rsidP="003700EA">
            <w:pPr>
              <w:rPr>
                <w:rFonts w:ascii="GHEA Grapalat" w:hAnsi="GHEA Grapalat"/>
                <w:sz w:val="18"/>
                <w:szCs w:val="18"/>
              </w:rPr>
            </w:pPr>
          </w:p>
        </w:tc>
        <w:tc>
          <w:tcPr>
            <w:tcW w:w="3604" w:type="dxa"/>
            <w:gridSpan w:val="4"/>
          </w:tcPr>
          <w:p w14:paraId="4DF110FF" w14:textId="3E90AAC8" w:rsidR="003700EA" w:rsidRPr="0071489C" w:rsidRDefault="003700EA" w:rsidP="003700EA">
            <w:pPr>
              <w:rPr>
                <w:rFonts w:ascii="GHEA Grapalat" w:hAnsi="GHEA Grapalat"/>
                <w:sz w:val="18"/>
                <w:szCs w:val="18"/>
              </w:rPr>
            </w:pPr>
            <w:r w:rsidRPr="0071489C">
              <w:rPr>
                <w:rFonts w:ascii="GHEA Grapalat" w:hAnsi="GHEA Grapalat"/>
                <w:sz w:val="18"/>
                <w:szCs w:val="18"/>
              </w:rPr>
              <w:t>Բարձրագույն ուսումնական հաստա</w:t>
            </w:r>
            <w:r w:rsidRPr="0071489C">
              <w:rPr>
                <w:rFonts w:ascii="GHEA Grapalat" w:hAnsi="GHEA Grapalat"/>
                <w:sz w:val="18"/>
                <w:szCs w:val="18"/>
              </w:rPr>
              <w:softHyphen/>
              <w:t>տություն</w:t>
            </w:r>
            <w:r w:rsidRPr="0071489C">
              <w:rPr>
                <w:rFonts w:ascii="GHEA Grapalat" w:hAnsi="GHEA Grapalat"/>
                <w:sz w:val="18"/>
                <w:szCs w:val="18"/>
              </w:rPr>
              <w:softHyphen/>
              <w:t>ներում օտար լեզու</w:t>
            </w:r>
            <w:r w:rsidRPr="0071489C">
              <w:rPr>
                <w:rFonts w:ascii="GHEA Grapalat" w:hAnsi="GHEA Grapalat"/>
                <w:sz w:val="18"/>
                <w:szCs w:val="18"/>
              </w:rPr>
              <w:softHyphen/>
              <w:t>ներով կրթական ծրագրերի իրականացում</w:t>
            </w:r>
          </w:p>
        </w:tc>
      </w:tr>
      <w:tr w:rsidR="003700EA" w:rsidRPr="0071489C" w14:paraId="1BABF060" w14:textId="77777777" w:rsidTr="006A7F4E">
        <w:trPr>
          <w:gridAfter w:val="4"/>
          <w:wAfter w:w="142" w:type="dxa"/>
        </w:trPr>
        <w:tc>
          <w:tcPr>
            <w:tcW w:w="990" w:type="dxa"/>
            <w:gridSpan w:val="2"/>
          </w:tcPr>
          <w:p w14:paraId="42CC2D02"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val="restart"/>
          </w:tcPr>
          <w:p w14:paraId="548D36DE" w14:textId="188D02FC" w:rsidR="003700EA" w:rsidRPr="0071489C" w:rsidRDefault="003700EA" w:rsidP="003700EA">
            <w:pPr>
              <w:rPr>
                <w:rFonts w:ascii="GHEA Grapalat" w:hAnsi="GHEA Grapalat"/>
                <w:b/>
                <w:sz w:val="18"/>
                <w:szCs w:val="18"/>
              </w:rPr>
            </w:pPr>
            <w:r w:rsidRPr="0071489C">
              <w:rPr>
                <w:rFonts w:ascii="GHEA Grapalat" w:hAnsi="GHEA Grapalat"/>
                <w:b/>
                <w:sz w:val="18"/>
                <w:szCs w:val="18"/>
              </w:rPr>
              <w:t xml:space="preserve">Հոդված 94, Կետ </w:t>
            </w:r>
            <w:r>
              <w:rPr>
                <w:rFonts w:ascii="GHEA Grapalat" w:hAnsi="GHEA Grapalat"/>
                <w:b/>
                <w:sz w:val="18"/>
                <w:szCs w:val="18"/>
              </w:rPr>
              <w:t>«</w:t>
            </w:r>
            <w:r w:rsidRPr="0071489C">
              <w:rPr>
                <w:rFonts w:ascii="GHEA Grapalat" w:hAnsi="GHEA Grapalat"/>
                <w:b/>
                <w:sz w:val="18"/>
                <w:szCs w:val="18"/>
              </w:rPr>
              <w:t>f</w:t>
            </w:r>
            <w:r>
              <w:rPr>
                <w:rFonts w:ascii="GHEA Grapalat" w:hAnsi="GHEA Grapalat"/>
                <w:b/>
                <w:sz w:val="18"/>
                <w:szCs w:val="18"/>
              </w:rPr>
              <w:t>»</w:t>
            </w:r>
            <w:r w:rsidRPr="0071489C">
              <w:rPr>
                <w:rFonts w:ascii="GHEA Grapalat" w:hAnsi="GHEA Grapalat"/>
                <w:b/>
                <w:sz w:val="18"/>
                <w:szCs w:val="18"/>
              </w:rPr>
              <w:t xml:space="preserve"> </w:t>
            </w:r>
          </w:p>
          <w:p w14:paraId="2DE77BBF" w14:textId="487ED6F0" w:rsidR="003700EA" w:rsidRPr="0071489C" w:rsidRDefault="003700EA" w:rsidP="003700EA">
            <w:pPr>
              <w:jc w:val="both"/>
              <w:rPr>
                <w:rFonts w:ascii="GHEA Grapalat" w:hAnsi="GHEA Grapalat"/>
                <w:b/>
                <w:sz w:val="18"/>
                <w:szCs w:val="18"/>
              </w:rPr>
            </w:pPr>
            <w:r w:rsidRPr="0071489C">
              <w:rPr>
                <w:rFonts w:ascii="GHEA Grapalat" w:hAnsi="GHEA Grapalat" w:cs="Sylfaen"/>
                <w:sz w:val="18"/>
                <w:szCs w:val="18"/>
              </w:rPr>
              <w:t>Ազգային որա</w:t>
            </w:r>
            <w:r w:rsidRPr="0071489C">
              <w:rPr>
                <w:rFonts w:ascii="GHEA Grapalat" w:hAnsi="GHEA Grapalat" w:cs="Sylfaen"/>
                <w:sz w:val="18"/>
                <w:szCs w:val="18"/>
              </w:rPr>
              <w:softHyphen/>
              <w:t>կա</w:t>
            </w:r>
            <w:r w:rsidRPr="0071489C">
              <w:rPr>
                <w:rFonts w:ascii="GHEA Grapalat" w:hAnsi="GHEA Grapalat" w:cs="Sylfaen"/>
                <w:sz w:val="18"/>
                <w:szCs w:val="18"/>
              </w:rPr>
              <w:softHyphen/>
              <w:t>վորումների</w:t>
            </w:r>
            <w:r w:rsidRPr="0071489C">
              <w:rPr>
                <w:rFonts w:ascii="GHEA Grapalat" w:hAnsi="GHEA Grapalat"/>
                <w:sz w:val="18"/>
                <w:szCs w:val="18"/>
              </w:rPr>
              <w:t xml:space="preserve"> </w:t>
            </w:r>
            <w:r w:rsidRPr="0071489C">
              <w:rPr>
                <w:rFonts w:ascii="GHEA Grapalat" w:hAnsi="GHEA Grapalat" w:cs="Sylfaen"/>
                <w:sz w:val="18"/>
                <w:szCs w:val="18"/>
              </w:rPr>
              <w:t>շրջա</w:t>
            </w:r>
            <w:r w:rsidRPr="0071489C">
              <w:rPr>
                <w:rFonts w:ascii="GHEA Grapalat" w:hAnsi="GHEA Grapalat" w:cs="Sylfaen"/>
                <w:sz w:val="18"/>
                <w:szCs w:val="18"/>
              </w:rPr>
              <w:softHyphen/>
              <w:t>նակի</w:t>
            </w:r>
            <w:r w:rsidRPr="0071489C">
              <w:rPr>
                <w:rFonts w:ascii="GHEA Grapalat" w:hAnsi="GHEA Grapalat"/>
                <w:sz w:val="18"/>
                <w:szCs w:val="18"/>
              </w:rPr>
              <w:t xml:space="preserve"> </w:t>
            </w:r>
            <w:r w:rsidRPr="0071489C">
              <w:rPr>
                <w:rFonts w:ascii="GHEA Grapalat" w:hAnsi="GHEA Grapalat" w:cs="Sylfaen"/>
                <w:sz w:val="18"/>
                <w:szCs w:val="18"/>
              </w:rPr>
              <w:t>մշա</w:t>
            </w:r>
            <w:r w:rsidRPr="0071489C">
              <w:rPr>
                <w:rFonts w:ascii="GHEA Grapalat" w:hAnsi="GHEA Grapalat" w:cs="Sylfaen"/>
                <w:sz w:val="18"/>
                <w:szCs w:val="18"/>
              </w:rPr>
              <w:softHyphen/>
              <w:t>կում՝</w:t>
            </w:r>
            <w:r w:rsidRPr="0071489C">
              <w:rPr>
                <w:rFonts w:ascii="GHEA Grapalat" w:hAnsi="GHEA Grapalat"/>
                <w:sz w:val="18"/>
                <w:szCs w:val="18"/>
              </w:rPr>
              <w:t xml:space="preserve"> </w:t>
            </w:r>
            <w:r w:rsidRPr="0071489C">
              <w:rPr>
                <w:rFonts w:ascii="GHEA Grapalat" w:hAnsi="GHEA Grapalat" w:cs="Sylfaen"/>
                <w:sz w:val="18"/>
                <w:szCs w:val="18"/>
              </w:rPr>
              <w:t>Եվրոպա</w:t>
            </w:r>
            <w:r w:rsidRPr="0071489C">
              <w:rPr>
                <w:rFonts w:ascii="GHEA Grapalat" w:hAnsi="GHEA Grapalat" w:cs="Sylfaen"/>
                <w:sz w:val="18"/>
                <w:szCs w:val="18"/>
              </w:rPr>
              <w:softHyphen/>
              <w:t>կան</w:t>
            </w:r>
            <w:r w:rsidRPr="0071489C">
              <w:rPr>
                <w:rFonts w:ascii="GHEA Grapalat" w:hAnsi="GHEA Grapalat"/>
                <w:sz w:val="18"/>
                <w:szCs w:val="18"/>
              </w:rPr>
              <w:t xml:space="preserve"> </w:t>
            </w:r>
            <w:r w:rsidRPr="0071489C">
              <w:rPr>
                <w:rFonts w:ascii="GHEA Grapalat" w:hAnsi="GHEA Grapalat" w:cs="Sylfaen"/>
                <w:sz w:val="18"/>
                <w:szCs w:val="18"/>
              </w:rPr>
              <w:t>որա</w:t>
            </w:r>
            <w:r w:rsidRPr="0071489C">
              <w:rPr>
                <w:rFonts w:ascii="GHEA Grapalat" w:hAnsi="GHEA Grapalat" w:cs="Sylfaen"/>
                <w:sz w:val="18"/>
                <w:szCs w:val="18"/>
              </w:rPr>
              <w:softHyphen/>
              <w:t>կավո</w:t>
            </w:r>
            <w:r w:rsidRPr="0071489C">
              <w:rPr>
                <w:rFonts w:ascii="GHEA Grapalat" w:hAnsi="GHEA Grapalat" w:cs="Sylfaen"/>
                <w:sz w:val="18"/>
                <w:szCs w:val="18"/>
              </w:rPr>
              <w:softHyphen/>
              <w:t>րում</w:t>
            </w:r>
            <w:r w:rsidRPr="0071489C">
              <w:rPr>
                <w:rFonts w:ascii="GHEA Grapalat" w:hAnsi="GHEA Grapalat" w:cs="Sylfaen"/>
                <w:sz w:val="18"/>
                <w:szCs w:val="18"/>
              </w:rPr>
              <w:softHyphen/>
              <w:t>ների</w:t>
            </w:r>
            <w:r w:rsidRPr="0071489C">
              <w:rPr>
                <w:rFonts w:ascii="GHEA Grapalat" w:hAnsi="GHEA Grapalat"/>
                <w:sz w:val="18"/>
                <w:szCs w:val="18"/>
              </w:rPr>
              <w:t xml:space="preserve"> </w:t>
            </w:r>
            <w:r w:rsidRPr="0071489C">
              <w:rPr>
                <w:rFonts w:ascii="GHEA Grapalat" w:hAnsi="GHEA Grapalat" w:cs="Sylfaen"/>
                <w:sz w:val="18"/>
                <w:szCs w:val="18"/>
              </w:rPr>
              <w:t>շրջա</w:t>
            </w:r>
            <w:r w:rsidRPr="0071489C">
              <w:rPr>
                <w:rFonts w:ascii="GHEA Grapalat" w:hAnsi="GHEA Grapalat" w:cs="Sylfaen"/>
                <w:sz w:val="18"/>
                <w:szCs w:val="18"/>
              </w:rPr>
              <w:softHyphen/>
              <w:t>նակին</w:t>
            </w:r>
            <w:r w:rsidRPr="0071489C">
              <w:rPr>
                <w:rFonts w:ascii="GHEA Grapalat" w:hAnsi="GHEA Grapalat"/>
                <w:sz w:val="18"/>
                <w:szCs w:val="18"/>
              </w:rPr>
              <w:t xml:space="preserve"> </w:t>
            </w:r>
            <w:r w:rsidRPr="0071489C">
              <w:rPr>
                <w:rFonts w:ascii="GHEA Grapalat" w:hAnsi="GHEA Grapalat" w:cs="Sylfaen"/>
                <w:sz w:val="18"/>
                <w:szCs w:val="18"/>
              </w:rPr>
              <w:t>միա</w:t>
            </w:r>
            <w:r w:rsidRPr="0071489C">
              <w:rPr>
                <w:rFonts w:ascii="GHEA Grapalat" w:hAnsi="GHEA Grapalat" w:cs="Sylfaen"/>
                <w:sz w:val="18"/>
                <w:szCs w:val="18"/>
              </w:rPr>
              <w:softHyphen/>
              <w:t>ցած</w:t>
            </w:r>
            <w:r w:rsidRPr="0071489C">
              <w:rPr>
                <w:rFonts w:ascii="GHEA Grapalat" w:hAnsi="GHEA Grapalat"/>
                <w:sz w:val="18"/>
                <w:szCs w:val="18"/>
              </w:rPr>
              <w:t xml:space="preserve"> </w:t>
            </w:r>
            <w:r w:rsidRPr="0071489C">
              <w:rPr>
                <w:rFonts w:ascii="GHEA Grapalat" w:hAnsi="GHEA Grapalat" w:cs="Sylfaen"/>
                <w:sz w:val="18"/>
                <w:szCs w:val="18"/>
              </w:rPr>
              <w:t>Տեղեկա</w:t>
            </w:r>
            <w:r w:rsidRPr="0071489C">
              <w:rPr>
                <w:rFonts w:ascii="GHEA Grapalat" w:hAnsi="GHEA Grapalat" w:cs="Sylfaen"/>
                <w:sz w:val="18"/>
                <w:szCs w:val="18"/>
              </w:rPr>
              <w:softHyphen/>
              <w:t>տվական</w:t>
            </w:r>
            <w:r w:rsidRPr="0071489C">
              <w:rPr>
                <w:rFonts w:ascii="GHEA Grapalat" w:hAnsi="GHEA Grapalat"/>
                <w:sz w:val="18"/>
                <w:szCs w:val="18"/>
              </w:rPr>
              <w:t xml:space="preserve"> </w:t>
            </w:r>
            <w:r w:rsidRPr="0071489C">
              <w:rPr>
                <w:rFonts w:ascii="GHEA Grapalat" w:hAnsi="GHEA Grapalat" w:cs="Sylfaen"/>
                <w:sz w:val="18"/>
                <w:szCs w:val="18"/>
              </w:rPr>
              <w:lastRenderedPageBreak/>
              <w:t>կենտ</w:t>
            </w:r>
            <w:r w:rsidRPr="0071489C">
              <w:rPr>
                <w:rFonts w:ascii="GHEA Grapalat" w:hAnsi="GHEA Grapalat" w:cs="Sylfaen"/>
                <w:sz w:val="18"/>
                <w:szCs w:val="18"/>
              </w:rPr>
              <w:softHyphen/>
              <w:t>րոնների</w:t>
            </w:r>
            <w:r w:rsidRPr="0071489C">
              <w:rPr>
                <w:rFonts w:ascii="GHEA Grapalat" w:hAnsi="GHEA Grapalat"/>
                <w:sz w:val="18"/>
                <w:szCs w:val="18"/>
              </w:rPr>
              <w:t xml:space="preserve"> </w:t>
            </w:r>
            <w:r w:rsidRPr="0071489C">
              <w:rPr>
                <w:rFonts w:ascii="GHEA Grapalat" w:hAnsi="GHEA Grapalat" w:cs="Sylfaen"/>
                <w:sz w:val="18"/>
                <w:szCs w:val="18"/>
              </w:rPr>
              <w:t>եվրոպա</w:t>
            </w:r>
            <w:r w:rsidRPr="0071489C">
              <w:rPr>
                <w:rFonts w:ascii="GHEA Grapalat" w:hAnsi="GHEA Grapalat" w:cs="Sylfaen"/>
                <w:sz w:val="18"/>
                <w:szCs w:val="18"/>
              </w:rPr>
              <w:softHyphen/>
              <w:t>կան</w:t>
            </w:r>
            <w:r w:rsidRPr="0071489C">
              <w:rPr>
                <w:rFonts w:ascii="GHEA Grapalat" w:hAnsi="GHEA Grapalat"/>
                <w:sz w:val="18"/>
                <w:szCs w:val="18"/>
              </w:rPr>
              <w:t xml:space="preserve"> </w:t>
            </w:r>
            <w:r w:rsidRPr="0071489C">
              <w:rPr>
                <w:rFonts w:ascii="GHEA Grapalat" w:hAnsi="GHEA Grapalat" w:cs="Sylfaen"/>
                <w:sz w:val="18"/>
                <w:szCs w:val="18"/>
              </w:rPr>
              <w:t>ցանցի</w:t>
            </w:r>
            <w:r w:rsidRPr="0071489C">
              <w:rPr>
                <w:rFonts w:ascii="GHEA Grapalat" w:hAnsi="GHEA Grapalat"/>
                <w:sz w:val="18"/>
                <w:szCs w:val="18"/>
              </w:rPr>
              <w:t xml:space="preserve"> </w:t>
            </w:r>
            <w:r w:rsidRPr="0071489C">
              <w:rPr>
                <w:rFonts w:ascii="GHEA Grapalat" w:hAnsi="GHEA Grapalat" w:cs="Sylfaen"/>
                <w:sz w:val="18"/>
                <w:szCs w:val="18"/>
              </w:rPr>
              <w:t>և</w:t>
            </w:r>
            <w:r w:rsidRPr="0071489C">
              <w:rPr>
                <w:rFonts w:ascii="GHEA Grapalat" w:hAnsi="GHEA Grapalat"/>
                <w:sz w:val="18"/>
                <w:szCs w:val="18"/>
              </w:rPr>
              <w:t xml:space="preserve"> </w:t>
            </w:r>
            <w:r w:rsidRPr="0071489C">
              <w:rPr>
                <w:rFonts w:ascii="GHEA Grapalat" w:hAnsi="GHEA Grapalat" w:cs="Sylfaen"/>
                <w:sz w:val="18"/>
                <w:szCs w:val="18"/>
              </w:rPr>
              <w:t>Ազգա</w:t>
            </w:r>
            <w:r w:rsidRPr="0071489C">
              <w:rPr>
                <w:rFonts w:ascii="GHEA Grapalat" w:hAnsi="GHEA Grapalat" w:cs="Sylfaen"/>
                <w:sz w:val="18"/>
                <w:szCs w:val="18"/>
              </w:rPr>
              <w:softHyphen/>
              <w:t>յին</w:t>
            </w:r>
            <w:r w:rsidRPr="0071489C">
              <w:rPr>
                <w:rFonts w:ascii="GHEA Grapalat" w:hAnsi="GHEA Grapalat"/>
                <w:sz w:val="18"/>
                <w:szCs w:val="18"/>
              </w:rPr>
              <w:t xml:space="preserve"> </w:t>
            </w:r>
            <w:r w:rsidRPr="0071489C">
              <w:rPr>
                <w:rFonts w:ascii="GHEA Grapalat" w:hAnsi="GHEA Grapalat" w:cs="Sylfaen"/>
                <w:sz w:val="18"/>
                <w:szCs w:val="18"/>
              </w:rPr>
              <w:t>ակադե</w:t>
            </w:r>
            <w:r w:rsidRPr="0071489C">
              <w:rPr>
                <w:rFonts w:ascii="GHEA Grapalat" w:hAnsi="GHEA Grapalat" w:cs="Sylfaen"/>
                <w:sz w:val="18"/>
                <w:szCs w:val="18"/>
              </w:rPr>
              <w:softHyphen/>
              <w:t>միական</w:t>
            </w:r>
            <w:r w:rsidRPr="0071489C">
              <w:rPr>
                <w:rFonts w:ascii="GHEA Grapalat" w:hAnsi="GHEA Grapalat"/>
                <w:sz w:val="18"/>
                <w:szCs w:val="18"/>
              </w:rPr>
              <w:t xml:space="preserve"> </w:t>
            </w:r>
            <w:r w:rsidRPr="0071489C">
              <w:rPr>
                <w:rFonts w:ascii="GHEA Grapalat" w:hAnsi="GHEA Grapalat" w:cs="Sylfaen"/>
                <w:sz w:val="18"/>
                <w:szCs w:val="18"/>
              </w:rPr>
              <w:t>ճանաչ</w:t>
            </w:r>
            <w:r w:rsidRPr="0071489C">
              <w:rPr>
                <w:rFonts w:ascii="GHEA Grapalat" w:hAnsi="GHEA Grapalat" w:cs="Sylfaen"/>
                <w:sz w:val="18"/>
                <w:szCs w:val="18"/>
              </w:rPr>
              <w:softHyphen/>
              <w:t>ման</w:t>
            </w:r>
            <w:r w:rsidRPr="0071489C">
              <w:rPr>
                <w:rFonts w:ascii="GHEA Grapalat" w:hAnsi="GHEA Grapalat"/>
                <w:sz w:val="18"/>
                <w:szCs w:val="18"/>
              </w:rPr>
              <w:t xml:space="preserve"> </w:t>
            </w:r>
            <w:r w:rsidRPr="0071489C">
              <w:rPr>
                <w:rFonts w:ascii="GHEA Grapalat" w:hAnsi="GHEA Grapalat" w:cs="Sylfaen"/>
                <w:sz w:val="18"/>
                <w:szCs w:val="18"/>
              </w:rPr>
              <w:t>տեղեկա</w:t>
            </w:r>
            <w:r w:rsidRPr="0071489C">
              <w:rPr>
                <w:rFonts w:ascii="GHEA Grapalat" w:hAnsi="GHEA Grapalat" w:cs="Sylfaen"/>
                <w:sz w:val="18"/>
                <w:szCs w:val="18"/>
              </w:rPr>
              <w:softHyphen/>
              <w:t>տվական</w:t>
            </w:r>
            <w:r w:rsidRPr="0071489C">
              <w:rPr>
                <w:rFonts w:ascii="GHEA Grapalat" w:hAnsi="GHEA Grapalat"/>
                <w:sz w:val="18"/>
                <w:szCs w:val="18"/>
              </w:rPr>
              <w:t xml:space="preserve"> </w:t>
            </w:r>
            <w:r w:rsidRPr="0071489C">
              <w:rPr>
                <w:rFonts w:ascii="GHEA Grapalat" w:hAnsi="GHEA Grapalat" w:cs="Sylfaen"/>
                <w:sz w:val="18"/>
                <w:szCs w:val="18"/>
              </w:rPr>
              <w:t>կենտ</w:t>
            </w:r>
            <w:r w:rsidRPr="0071489C">
              <w:rPr>
                <w:rFonts w:ascii="GHEA Grapalat" w:hAnsi="GHEA Grapalat" w:cs="Sylfaen"/>
                <w:sz w:val="18"/>
                <w:szCs w:val="18"/>
              </w:rPr>
              <w:softHyphen/>
              <w:t>րոնների</w:t>
            </w:r>
            <w:r w:rsidRPr="0071489C">
              <w:rPr>
                <w:rFonts w:ascii="GHEA Grapalat" w:hAnsi="GHEA Grapalat"/>
                <w:sz w:val="18"/>
                <w:szCs w:val="18"/>
              </w:rPr>
              <w:t xml:space="preserve"> (</w:t>
            </w:r>
            <w:r w:rsidRPr="0071489C">
              <w:rPr>
                <w:rFonts w:ascii="GHEA Grapalat" w:hAnsi="GHEA Grapalat" w:cs="Sylfaen"/>
                <w:sz w:val="18"/>
                <w:szCs w:val="18"/>
              </w:rPr>
              <w:t>ՏԿԵՑ</w:t>
            </w:r>
            <w:r w:rsidRPr="0071489C">
              <w:rPr>
                <w:rFonts w:ascii="GHEA Grapalat" w:hAnsi="GHEA Grapalat"/>
                <w:sz w:val="18"/>
                <w:szCs w:val="18"/>
              </w:rPr>
              <w:t>-</w:t>
            </w:r>
            <w:r w:rsidRPr="0071489C">
              <w:rPr>
                <w:rFonts w:ascii="GHEA Grapalat" w:hAnsi="GHEA Grapalat" w:cs="Sylfaen"/>
                <w:sz w:val="18"/>
                <w:szCs w:val="18"/>
              </w:rPr>
              <w:t>ԱԱՃՏԿ</w:t>
            </w:r>
            <w:r w:rsidRPr="0071489C">
              <w:rPr>
                <w:rFonts w:ascii="GHEA Grapalat" w:hAnsi="GHEA Grapalat"/>
                <w:sz w:val="18"/>
                <w:szCs w:val="18"/>
              </w:rPr>
              <w:t xml:space="preserve">) </w:t>
            </w:r>
            <w:r w:rsidRPr="0071489C">
              <w:rPr>
                <w:rFonts w:ascii="GHEA Grapalat" w:hAnsi="GHEA Grapalat" w:cs="Sylfaen"/>
                <w:sz w:val="18"/>
                <w:szCs w:val="18"/>
              </w:rPr>
              <w:t>հա</w:t>
            </w:r>
            <w:r w:rsidRPr="0071489C">
              <w:rPr>
                <w:rFonts w:ascii="GHEA Grapalat" w:hAnsi="GHEA Grapalat" w:cs="Sylfaen"/>
                <w:sz w:val="18"/>
                <w:szCs w:val="18"/>
              </w:rPr>
              <w:softHyphen/>
              <w:t>մայն</w:t>
            </w:r>
            <w:r w:rsidRPr="0071489C">
              <w:rPr>
                <w:rFonts w:ascii="GHEA Grapalat" w:hAnsi="GHEA Grapalat" w:cs="Sylfaen"/>
                <w:sz w:val="18"/>
                <w:szCs w:val="18"/>
              </w:rPr>
              <w:softHyphen/>
            </w:r>
            <w:r w:rsidRPr="0071489C">
              <w:rPr>
                <w:rFonts w:ascii="GHEA Grapalat" w:hAnsi="GHEA Grapalat" w:cs="Sylfaen"/>
                <w:sz w:val="18"/>
                <w:szCs w:val="18"/>
              </w:rPr>
              <w:softHyphen/>
              <w:t>քի</w:t>
            </w:r>
            <w:r w:rsidRPr="0071489C">
              <w:rPr>
                <w:rFonts w:ascii="GHEA Grapalat" w:hAnsi="GHEA Grapalat"/>
                <w:sz w:val="18"/>
                <w:szCs w:val="18"/>
              </w:rPr>
              <w:t xml:space="preserve"> </w:t>
            </w:r>
            <w:r w:rsidRPr="0071489C">
              <w:rPr>
                <w:rFonts w:ascii="GHEA Grapalat" w:hAnsi="GHEA Grapalat" w:cs="Sylfaen"/>
                <w:sz w:val="18"/>
                <w:szCs w:val="18"/>
              </w:rPr>
              <w:t>շրջա</w:t>
            </w:r>
            <w:r w:rsidRPr="0071489C">
              <w:rPr>
                <w:rFonts w:ascii="GHEA Grapalat" w:hAnsi="GHEA Grapalat" w:cs="Sylfaen"/>
                <w:sz w:val="18"/>
                <w:szCs w:val="18"/>
              </w:rPr>
              <w:softHyphen/>
              <w:t>նակ</w:t>
            </w:r>
            <w:r w:rsidRPr="0071489C">
              <w:rPr>
                <w:rFonts w:ascii="GHEA Grapalat" w:hAnsi="GHEA Grapalat" w:cs="Sylfaen"/>
                <w:sz w:val="18"/>
                <w:szCs w:val="18"/>
              </w:rPr>
              <w:softHyphen/>
              <w:t>ներում</w:t>
            </w:r>
            <w:r w:rsidRPr="0071489C">
              <w:rPr>
                <w:rFonts w:ascii="GHEA Grapalat" w:hAnsi="GHEA Grapalat"/>
                <w:sz w:val="18"/>
                <w:szCs w:val="18"/>
              </w:rPr>
              <w:t xml:space="preserve"> </w:t>
            </w:r>
            <w:r w:rsidRPr="0071489C">
              <w:rPr>
                <w:rFonts w:ascii="GHEA Grapalat" w:hAnsi="GHEA Grapalat" w:cs="Sylfaen"/>
                <w:sz w:val="18"/>
                <w:szCs w:val="18"/>
              </w:rPr>
              <w:t>որա</w:t>
            </w:r>
            <w:r w:rsidRPr="0071489C">
              <w:rPr>
                <w:rFonts w:ascii="GHEA Grapalat" w:hAnsi="GHEA Grapalat" w:cs="Sylfaen"/>
                <w:sz w:val="18"/>
                <w:szCs w:val="18"/>
              </w:rPr>
              <w:softHyphen/>
              <w:t>կավորումների</w:t>
            </w:r>
            <w:r w:rsidRPr="0071489C">
              <w:rPr>
                <w:rFonts w:ascii="GHEA Grapalat" w:hAnsi="GHEA Grapalat"/>
                <w:sz w:val="18"/>
                <w:szCs w:val="18"/>
              </w:rPr>
              <w:t xml:space="preserve"> </w:t>
            </w:r>
            <w:r w:rsidRPr="0071489C">
              <w:rPr>
                <w:rFonts w:ascii="GHEA Grapalat" w:hAnsi="GHEA Grapalat" w:cs="Sylfaen"/>
                <w:sz w:val="18"/>
                <w:szCs w:val="18"/>
              </w:rPr>
              <w:t>և</w:t>
            </w:r>
            <w:r w:rsidRPr="0071489C">
              <w:rPr>
                <w:rFonts w:ascii="GHEA Grapalat" w:hAnsi="GHEA Grapalat"/>
                <w:sz w:val="18"/>
                <w:szCs w:val="18"/>
              </w:rPr>
              <w:t xml:space="preserve"> </w:t>
            </w:r>
            <w:r w:rsidRPr="0071489C">
              <w:rPr>
                <w:rFonts w:ascii="GHEA Grapalat" w:hAnsi="GHEA Grapalat" w:cs="Sylfaen"/>
                <w:sz w:val="18"/>
                <w:szCs w:val="18"/>
              </w:rPr>
              <w:t>մասնագիտաց</w:t>
            </w:r>
            <w:r w:rsidRPr="0071489C">
              <w:rPr>
                <w:rFonts w:ascii="GHEA Grapalat" w:hAnsi="GHEA Grapalat" w:cs="Sylfaen"/>
                <w:sz w:val="18"/>
                <w:szCs w:val="18"/>
              </w:rPr>
              <w:softHyphen/>
              <w:t>ման</w:t>
            </w:r>
            <w:r w:rsidRPr="0071489C">
              <w:rPr>
                <w:rFonts w:ascii="GHEA Grapalat" w:hAnsi="GHEA Grapalat"/>
                <w:sz w:val="18"/>
                <w:szCs w:val="18"/>
              </w:rPr>
              <w:t xml:space="preserve"> </w:t>
            </w:r>
            <w:r w:rsidRPr="0071489C">
              <w:rPr>
                <w:rFonts w:ascii="GHEA Grapalat" w:hAnsi="GHEA Grapalat" w:cs="Sylfaen"/>
                <w:sz w:val="18"/>
                <w:szCs w:val="18"/>
              </w:rPr>
              <w:t>ճանաչումն</w:t>
            </w:r>
            <w:r w:rsidRPr="0071489C">
              <w:rPr>
                <w:rFonts w:ascii="GHEA Grapalat" w:hAnsi="GHEA Grapalat"/>
                <w:sz w:val="18"/>
                <w:szCs w:val="18"/>
              </w:rPr>
              <w:t xml:space="preserve"> </w:t>
            </w:r>
            <w:r w:rsidRPr="0071489C">
              <w:rPr>
                <w:rFonts w:ascii="GHEA Grapalat" w:hAnsi="GHEA Grapalat" w:cs="Sylfaen"/>
                <w:sz w:val="18"/>
                <w:szCs w:val="18"/>
              </w:rPr>
              <w:t>ու</w:t>
            </w:r>
            <w:r w:rsidRPr="0071489C">
              <w:rPr>
                <w:rFonts w:ascii="GHEA Grapalat" w:hAnsi="GHEA Grapalat"/>
                <w:sz w:val="18"/>
                <w:szCs w:val="18"/>
              </w:rPr>
              <w:t xml:space="preserve"> </w:t>
            </w:r>
            <w:r w:rsidRPr="0071489C">
              <w:rPr>
                <w:rFonts w:ascii="GHEA Grapalat" w:hAnsi="GHEA Grapalat" w:cs="Sylfaen"/>
                <w:sz w:val="18"/>
                <w:szCs w:val="18"/>
              </w:rPr>
              <w:t>թափան</w:t>
            </w:r>
            <w:r w:rsidRPr="0071489C">
              <w:rPr>
                <w:rFonts w:ascii="GHEA Grapalat" w:hAnsi="GHEA Grapalat" w:cs="Sylfaen"/>
                <w:sz w:val="18"/>
                <w:szCs w:val="18"/>
              </w:rPr>
              <w:softHyphen/>
              <w:t>ցի</w:t>
            </w:r>
            <w:r w:rsidRPr="0071489C">
              <w:rPr>
                <w:rFonts w:ascii="GHEA Grapalat" w:hAnsi="GHEA Grapalat" w:cs="Sylfaen"/>
                <w:sz w:val="18"/>
                <w:szCs w:val="18"/>
              </w:rPr>
              <w:softHyphen/>
              <w:t>կութ</w:t>
            </w:r>
            <w:r w:rsidRPr="0071489C">
              <w:rPr>
                <w:rFonts w:ascii="GHEA Grapalat" w:hAnsi="GHEA Grapalat" w:cs="Sylfaen"/>
                <w:sz w:val="18"/>
                <w:szCs w:val="18"/>
              </w:rPr>
              <w:softHyphen/>
            </w:r>
            <w:r w:rsidRPr="0071489C">
              <w:rPr>
                <w:rFonts w:ascii="GHEA Grapalat" w:hAnsi="GHEA Grapalat" w:cs="Sylfaen"/>
                <w:sz w:val="18"/>
                <w:szCs w:val="18"/>
              </w:rPr>
              <w:softHyphen/>
              <w:t>յունը</w:t>
            </w:r>
            <w:r w:rsidRPr="0071489C">
              <w:rPr>
                <w:rFonts w:ascii="GHEA Grapalat" w:hAnsi="GHEA Grapalat"/>
                <w:sz w:val="18"/>
                <w:szCs w:val="18"/>
              </w:rPr>
              <w:t xml:space="preserve"> </w:t>
            </w:r>
            <w:r w:rsidRPr="0071489C">
              <w:rPr>
                <w:rFonts w:ascii="GHEA Grapalat" w:hAnsi="GHEA Grapalat" w:cs="Sylfaen"/>
                <w:sz w:val="18"/>
                <w:szCs w:val="18"/>
              </w:rPr>
              <w:t>բարելավելու</w:t>
            </w:r>
            <w:r w:rsidRPr="0071489C">
              <w:rPr>
                <w:rFonts w:ascii="GHEA Grapalat" w:hAnsi="GHEA Grapalat"/>
                <w:sz w:val="18"/>
                <w:szCs w:val="18"/>
              </w:rPr>
              <w:t xml:space="preserve"> </w:t>
            </w:r>
            <w:r w:rsidRPr="0071489C">
              <w:rPr>
                <w:rFonts w:ascii="GHEA Grapalat" w:hAnsi="GHEA Grapalat" w:cs="Sylfaen"/>
                <w:sz w:val="18"/>
                <w:szCs w:val="18"/>
              </w:rPr>
              <w:t>նպատակով</w:t>
            </w:r>
          </w:p>
        </w:tc>
        <w:tc>
          <w:tcPr>
            <w:tcW w:w="2241" w:type="dxa"/>
          </w:tcPr>
          <w:p w14:paraId="4EF49671" w14:textId="77777777" w:rsidR="003700EA" w:rsidRPr="0071489C" w:rsidRDefault="003700EA" w:rsidP="003700EA">
            <w:pPr>
              <w:rPr>
                <w:rFonts w:ascii="GHEA Grapalat" w:hAnsi="GHEA Grapalat"/>
                <w:b/>
                <w:sz w:val="18"/>
                <w:szCs w:val="18"/>
              </w:rPr>
            </w:pPr>
            <w:r w:rsidRPr="0071489C">
              <w:rPr>
                <w:rFonts w:ascii="GHEA Grapalat" w:hAnsi="GHEA Grapalat"/>
                <w:sz w:val="18"/>
                <w:szCs w:val="18"/>
              </w:rPr>
              <w:lastRenderedPageBreak/>
              <w:t>Որակավորումների ազգային շրջանակի ամբողջական  ներդնում</w:t>
            </w:r>
          </w:p>
          <w:p w14:paraId="183C5A73" w14:textId="77777777" w:rsidR="003700EA" w:rsidRPr="0071489C" w:rsidRDefault="003700EA" w:rsidP="003700EA">
            <w:pPr>
              <w:rPr>
                <w:rFonts w:ascii="GHEA Grapalat" w:hAnsi="GHEA Grapalat"/>
                <w:b/>
                <w:sz w:val="18"/>
                <w:szCs w:val="18"/>
              </w:rPr>
            </w:pPr>
          </w:p>
          <w:p w14:paraId="5E66A8BF" w14:textId="77777777" w:rsidR="003700EA" w:rsidRPr="0071489C" w:rsidRDefault="003700EA" w:rsidP="003700EA">
            <w:pPr>
              <w:rPr>
                <w:rFonts w:ascii="GHEA Grapalat" w:hAnsi="GHEA Grapalat"/>
                <w:b/>
                <w:sz w:val="18"/>
                <w:szCs w:val="18"/>
              </w:rPr>
            </w:pPr>
          </w:p>
          <w:p w14:paraId="248315F2" w14:textId="77777777" w:rsidR="003700EA" w:rsidRPr="0071489C" w:rsidRDefault="003700EA" w:rsidP="003700EA">
            <w:pPr>
              <w:rPr>
                <w:rFonts w:ascii="GHEA Grapalat" w:hAnsi="GHEA Grapalat"/>
                <w:sz w:val="18"/>
                <w:szCs w:val="18"/>
              </w:rPr>
            </w:pPr>
          </w:p>
        </w:tc>
        <w:tc>
          <w:tcPr>
            <w:tcW w:w="1345" w:type="dxa"/>
            <w:gridSpan w:val="3"/>
          </w:tcPr>
          <w:p w14:paraId="23647F5B" w14:textId="77777777" w:rsidR="003700EA" w:rsidRPr="0071489C" w:rsidRDefault="003700EA" w:rsidP="003700EA">
            <w:pPr>
              <w:jc w:val="center"/>
              <w:rPr>
                <w:rFonts w:ascii="GHEA Grapalat" w:hAnsi="GHEA Grapalat"/>
                <w:sz w:val="18"/>
                <w:szCs w:val="18"/>
              </w:rPr>
            </w:pPr>
          </w:p>
          <w:p w14:paraId="53EDAA4C" w14:textId="33EDEB0A" w:rsidR="003700EA" w:rsidRPr="0071489C" w:rsidRDefault="003700EA" w:rsidP="003700EA">
            <w:pPr>
              <w:rPr>
                <w:rFonts w:ascii="GHEA Grapalat" w:hAnsi="GHEA Grapalat"/>
                <w:sz w:val="18"/>
                <w:szCs w:val="18"/>
              </w:rPr>
            </w:pPr>
            <w:r w:rsidRPr="0071489C">
              <w:rPr>
                <w:rFonts w:ascii="GHEA Grapalat" w:hAnsi="GHEA Grapalat"/>
                <w:sz w:val="18"/>
                <w:szCs w:val="18"/>
                <w:lang w:val="en-US"/>
              </w:rPr>
              <w:t>2023թթ</w:t>
            </w:r>
          </w:p>
        </w:tc>
        <w:tc>
          <w:tcPr>
            <w:tcW w:w="1611" w:type="dxa"/>
            <w:gridSpan w:val="4"/>
          </w:tcPr>
          <w:p w14:paraId="5FAB0717" w14:textId="1A8B7E26"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74733CA9" w14:textId="77777777" w:rsidR="003700EA" w:rsidRPr="0071489C" w:rsidRDefault="003700EA" w:rsidP="003700EA">
            <w:pPr>
              <w:jc w:val="center"/>
              <w:rPr>
                <w:rFonts w:ascii="GHEA Grapalat" w:hAnsi="GHEA Grapalat" w:cs="Cambria"/>
                <w:bCs/>
                <w:noProof/>
                <w:sz w:val="18"/>
                <w:szCs w:val="18"/>
              </w:rPr>
            </w:pPr>
            <w:r w:rsidRPr="0071489C">
              <w:rPr>
                <w:rFonts w:ascii="GHEA Grapalat" w:hAnsi="GHEA Grapalat" w:cs="Cambria"/>
                <w:bCs/>
                <w:noProof/>
                <w:sz w:val="18"/>
                <w:szCs w:val="18"/>
              </w:rPr>
              <w:t>ՀՀ ԿԳՄՍ նախարարություն</w:t>
            </w:r>
          </w:p>
          <w:p w14:paraId="3F3BE342" w14:textId="77777777" w:rsidR="003700EA" w:rsidRPr="0071489C" w:rsidRDefault="003700EA" w:rsidP="003700EA">
            <w:pPr>
              <w:rPr>
                <w:rFonts w:ascii="GHEA Grapalat" w:hAnsi="GHEA Grapalat"/>
                <w:sz w:val="18"/>
                <w:szCs w:val="18"/>
              </w:rPr>
            </w:pPr>
          </w:p>
        </w:tc>
        <w:tc>
          <w:tcPr>
            <w:tcW w:w="1545" w:type="dxa"/>
            <w:gridSpan w:val="3"/>
          </w:tcPr>
          <w:p w14:paraId="778A3603" w14:textId="4D9BD313" w:rsidR="003700EA" w:rsidRPr="0071489C" w:rsidRDefault="003700EA" w:rsidP="003700EA">
            <w:pPr>
              <w:rPr>
                <w:rFonts w:ascii="GHEA Grapalat" w:hAnsi="GHEA Grapalat"/>
                <w:sz w:val="18"/>
                <w:szCs w:val="18"/>
              </w:rPr>
            </w:pPr>
            <w:r w:rsidRPr="0071489C">
              <w:rPr>
                <w:rFonts w:ascii="GHEA Grapalat" w:hAnsi="GHEA Grapalat"/>
                <w:sz w:val="18"/>
                <w:szCs w:val="18"/>
              </w:rPr>
              <w:t>փորձա</w:t>
            </w:r>
            <w:r w:rsidRPr="0071489C">
              <w:rPr>
                <w:rFonts w:ascii="GHEA Grapalat" w:hAnsi="GHEA Grapalat"/>
                <w:sz w:val="18"/>
                <w:szCs w:val="18"/>
              </w:rPr>
              <w:softHyphen/>
              <w:t>գիտական ռեսուրս</w:t>
            </w:r>
            <w:r w:rsidRPr="0071489C">
              <w:rPr>
                <w:rFonts w:ascii="GHEA Grapalat" w:hAnsi="GHEA Grapalat"/>
                <w:sz w:val="18"/>
                <w:szCs w:val="18"/>
              </w:rPr>
              <w:softHyphen/>
              <w:t>ներ</w:t>
            </w:r>
          </w:p>
        </w:tc>
        <w:tc>
          <w:tcPr>
            <w:tcW w:w="3604" w:type="dxa"/>
            <w:gridSpan w:val="4"/>
          </w:tcPr>
          <w:p w14:paraId="6DBDA730"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ՀՀ որակավորում</w:t>
            </w:r>
            <w:r w:rsidRPr="0071489C">
              <w:rPr>
                <w:rFonts w:ascii="GHEA Grapalat" w:hAnsi="GHEA Grapalat"/>
                <w:sz w:val="18"/>
                <w:szCs w:val="18"/>
              </w:rPr>
              <w:softHyphen/>
              <w:t>ների` Եվրոպական կրթական տարած</w:t>
            </w:r>
            <w:r w:rsidRPr="0071489C">
              <w:rPr>
                <w:rFonts w:ascii="GHEA Grapalat" w:hAnsi="GHEA Grapalat"/>
                <w:sz w:val="18"/>
                <w:szCs w:val="18"/>
              </w:rPr>
              <w:softHyphen/>
              <w:t>քի որակավորում</w:t>
            </w:r>
            <w:r w:rsidRPr="0071489C">
              <w:rPr>
                <w:rFonts w:ascii="GHEA Grapalat" w:hAnsi="GHEA Grapalat"/>
                <w:sz w:val="18"/>
                <w:szCs w:val="18"/>
              </w:rPr>
              <w:softHyphen/>
              <w:t>ների հետ համա</w:t>
            </w:r>
            <w:r w:rsidRPr="0071489C">
              <w:rPr>
                <w:rFonts w:ascii="GHEA Grapalat" w:hAnsi="GHEA Grapalat"/>
                <w:sz w:val="18"/>
                <w:szCs w:val="18"/>
              </w:rPr>
              <w:softHyphen/>
              <w:t>դրե</w:t>
            </w:r>
            <w:r w:rsidRPr="0071489C">
              <w:rPr>
                <w:rFonts w:ascii="GHEA Grapalat" w:hAnsi="GHEA Grapalat"/>
                <w:sz w:val="18"/>
                <w:szCs w:val="18"/>
              </w:rPr>
              <w:softHyphen/>
              <w:t>լիության և ճանաչելիության ապահովում</w:t>
            </w:r>
          </w:p>
          <w:p w14:paraId="0C470588" w14:textId="77777777" w:rsidR="003700EA" w:rsidRPr="0071489C" w:rsidRDefault="003700EA" w:rsidP="003700EA">
            <w:pPr>
              <w:rPr>
                <w:rFonts w:ascii="GHEA Grapalat" w:hAnsi="GHEA Grapalat"/>
                <w:sz w:val="18"/>
                <w:szCs w:val="18"/>
              </w:rPr>
            </w:pPr>
          </w:p>
        </w:tc>
      </w:tr>
      <w:tr w:rsidR="003700EA" w:rsidRPr="0071489C" w14:paraId="49AC46F1" w14:textId="77777777" w:rsidTr="006A7F4E">
        <w:trPr>
          <w:gridAfter w:val="4"/>
          <w:wAfter w:w="142" w:type="dxa"/>
        </w:trPr>
        <w:tc>
          <w:tcPr>
            <w:tcW w:w="990" w:type="dxa"/>
            <w:gridSpan w:val="2"/>
          </w:tcPr>
          <w:p w14:paraId="5D5E88FC"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vMerge/>
          </w:tcPr>
          <w:p w14:paraId="0EBA1547" w14:textId="77777777" w:rsidR="003700EA" w:rsidRPr="0071489C" w:rsidRDefault="003700EA" w:rsidP="003700EA">
            <w:pPr>
              <w:jc w:val="both"/>
              <w:rPr>
                <w:rFonts w:ascii="GHEA Grapalat" w:hAnsi="GHEA Grapalat"/>
                <w:b/>
                <w:sz w:val="18"/>
                <w:szCs w:val="18"/>
              </w:rPr>
            </w:pPr>
          </w:p>
        </w:tc>
        <w:tc>
          <w:tcPr>
            <w:tcW w:w="2241" w:type="dxa"/>
          </w:tcPr>
          <w:p w14:paraId="5514F9DE" w14:textId="67B18544" w:rsidR="003700EA" w:rsidRPr="0071489C" w:rsidRDefault="003700EA" w:rsidP="003700EA">
            <w:pPr>
              <w:rPr>
                <w:rFonts w:ascii="GHEA Grapalat" w:hAnsi="GHEA Grapalat"/>
                <w:b/>
                <w:sz w:val="18"/>
                <w:szCs w:val="18"/>
              </w:rPr>
            </w:pPr>
            <w:r w:rsidRPr="0071489C">
              <w:rPr>
                <w:rFonts w:ascii="GHEA Grapalat" w:hAnsi="GHEA Grapalat"/>
                <w:sz w:val="18"/>
                <w:szCs w:val="18"/>
              </w:rPr>
              <w:t>1)Որակավորումների ազգային շրջանակի ինքնահա</w:t>
            </w:r>
            <w:r w:rsidRPr="0071489C">
              <w:rPr>
                <w:rFonts w:ascii="GHEA Grapalat" w:hAnsi="GHEA Grapalat"/>
                <w:sz w:val="18"/>
                <w:szCs w:val="18"/>
              </w:rPr>
              <w:softHyphen/>
              <w:t>վաստագրման գործ</w:t>
            </w:r>
            <w:r w:rsidRPr="0071489C">
              <w:rPr>
                <w:rFonts w:ascii="GHEA Grapalat" w:hAnsi="GHEA Grapalat"/>
                <w:sz w:val="18"/>
                <w:szCs w:val="18"/>
              </w:rPr>
              <w:softHyphen/>
              <w:t xml:space="preserve">ընթացի </w:t>
            </w:r>
            <w:r w:rsidRPr="0071489C">
              <w:rPr>
                <w:rFonts w:ascii="GHEA Grapalat" w:hAnsi="GHEA Grapalat"/>
                <w:sz w:val="18"/>
                <w:szCs w:val="18"/>
              </w:rPr>
              <w:lastRenderedPageBreak/>
              <w:t>իրականա</w:t>
            </w:r>
            <w:r w:rsidRPr="0071489C">
              <w:rPr>
                <w:rFonts w:ascii="GHEA Grapalat" w:hAnsi="GHEA Grapalat"/>
                <w:sz w:val="18"/>
                <w:szCs w:val="18"/>
              </w:rPr>
              <w:softHyphen/>
              <w:t>ցում:</w:t>
            </w:r>
            <w:r w:rsidRPr="0071489C">
              <w:rPr>
                <w:rFonts w:ascii="GHEA Grapalat" w:hAnsi="GHEA Grapalat"/>
                <w:b/>
                <w:sz w:val="18"/>
                <w:szCs w:val="18"/>
              </w:rPr>
              <w:t xml:space="preserve">  </w:t>
            </w:r>
          </w:p>
          <w:p w14:paraId="13CEF43A" w14:textId="11AFD0BA" w:rsidR="003700EA" w:rsidRPr="0071489C" w:rsidRDefault="003700EA" w:rsidP="003700EA">
            <w:pPr>
              <w:rPr>
                <w:rFonts w:ascii="GHEA Grapalat" w:hAnsi="GHEA Grapalat"/>
                <w:b/>
                <w:sz w:val="18"/>
                <w:szCs w:val="18"/>
              </w:rPr>
            </w:pPr>
            <w:r w:rsidRPr="0071489C">
              <w:rPr>
                <w:rFonts w:ascii="GHEA Grapalat" w:hAnsi="GHEA Grapalat"/>
                <w:sz w:val="18"/>
                <w:szCs w:val="18"/>
              </w:rPr>
              <w:t>2)Բարձրագույն կրթության մասնա</w:t>
            </w:r>
            <w:r w:rsidRPr="0071489C">
              <w:rPr>
                <w:rFonts w:ascii="GHEA Grapalat" w:hAnsi="GHEA Grapalat"/>
                <w:sz w:val="18"/>
                <w:szCs w:val="18"/>
              </w:rPr>
              <w:softHyphen/>
              <w:t>գի</w:t>
            </w:r>
            <w:r w:rsidRPr="0071489C">
              <w:rPr>
                <w:rFonts w:ascii="GHEA Grapalat" w:hAnsi="GHEA Grapalat"/>
                <w:sz w:val="18"/>
                <w:szCs w:val="18"/>
              </w:rPr>
              <w:softHyphen/>
              <w:t>տական կրթական ծրագրերի համապա</w:t>
            </w:r>
            <w:r w:rsidRPr="0071489C">
              <w:rPr>
                <w:rFonts w:ascii="GHEA Grapalat" w:hAnsi="GHEA Grapalat"/>
                <w:sz w:val="18"/>
                <w:szCs w:val="18"/>
              </w:rPr>
              <w:softHyphen/>
              <w:t>տասխանելիությունը որակավորումների ազգային շրջանակին իրականացնելու նպատակով բ</w:t>
            </w:r>
            <w:r w:rsidRPr="0071489C">
              <w:rPr>
                <w:rStyle w:val="apple-converted-space"/>
                <w:rFonts w:ascii="GHEA Grapalat" w:hAnsi="GHEA Grapalat" w:cs="Arial"/>
                <w:sz w:val="18"/>
                <w:szCs w:val="18"/>
              </w:rPr>
              <w:t>արձ</w:t>
            </w:r>
            <w:r w:rsidRPr="0071489C">
              <w:rPr>
                <w:rStyle w:val="apple-converted-space"/>
                <w:rFonts w:ascii="GHEA Grapalat" w:hAnsi="GHEA Grapalat" w:cs="Arial"/>
                <w:sz w:val="18"/>
                <w:szCs w:val="18"/>
              </w:rPr>
              <w:softHyphen/>
              <w:t>րագույն կրթության որակավորումների ազգային շրջանակին համապատասխան որակավորումների ոլորտային շրջանակ</w:t>
            </w:r>
            <w:r w:rsidRPr="0071489C">
              <w:rPr>
                <w:rStyle w:val="apple-converted-space"/>
                <w:rFonts w:ascii="GHEA Grapalat" w:hAnsi="GHEA Grapalat" w:cs="Arial"/>
                <w:sz w:val="18"/>
                <w:szCs w:val="18"/>
              </w:rPr>
              <w:softHyphen/>
              <w:t>ների մշակում:</w:t>
            </w:r>
          </w:p>
        </w:tc>
        <w:tc>
          <w:tcPr>
            <w:tcW w:w="1345" w:type="dxa"/>
            <w:gridSpan w:val="3"/>
          </w:tcPr>
          <w:p w14:paraId="6F4168A1" w14:textId="77777777" w:rsidR="003700EA" w:rsidRPr="0071489C" w:rsidRDefault="003700EA" w:rsidP="003700EA">
            <w:pPr>
              <w:rPr>
                <w:rStyle w:val="apple-converted-space"/>
                <w:rFonts w:ascii="GHEA Grapalat" w:hAnsi="GHEA Grapalat" w:cs="Arial"/>
                <w:b/>
                <w:sz w:val="18"/>
                <w:szCs w:val="18"/>
              </w:rPr>
            </w:pPr>
          </w:p>
          <w:p w14:paraId="34EC66EF" w14:textId="00C7807C" w:rsidR="003700EA" w:rsidRPr="0071489C" w:rsidRDefault="003700EA" w:rsidP="003700EA">
            <w:pPr>
              <w:rPr>
                <w:rStyle w:val="apple-converted-space"/>
                <w:rFonts w:ascii="GHEA Grapalat" w:hAnsi="GHEA Grapalat" w:cs="Arial"/>
                <w:sz w:val="18"/>
                <w:szCs w:val="18"/>
                <w:lang w:val="en-US"/>
              </w:rPr>
            </w:pPr>
            <w:r w:rsidRPr="0071489C">
              <w:rPr>
                <w:rStyle w:val="apple-converted-space"/>
                <w:rFonts w:ascii="GHEA Grapalat" w:hAnsi="GHEA Grapalat" w:cs="Arial"/>
                <w:sz w:val="18"/>
                <w:szCs w:val="18"/>
                <w:lang w:val="en-US"/>
              </w:rPr>
              <w:t>2025թթ</w:t>
            </w:r>
          </w:p>
          <w:p w14:paraId="600930D2" w14:textId="77777777" w:rsidR="003700EA" w:rsidRPr="0071489C" w:rsidRDefault="003700EA" w:rsidP="003700EA">
            <w:pPr>
              <w:rPr>
                <w:rStyle w:val="apple-converted-space"/>
                <w:rFonts w:ascii="GHEA Grapalat" w:hAnsi="GHEA Grapalat" w:cs="Arial"/>
                <w:sz w:val="18"/>
                <w:szCs w:val="18"/>
                <w:lang w:val="en-US"/>
              </w:rPr>
            </w:pPr>
          </w:p>
          <w:p w14:paraId="11FD8FA0" w14:textId="77777777" w:rsidR="003700EA" w:rsidRPr="0071489C" w:rsidRDefault="003700EA" w:rsidP="003700EA">
            <w:pPr>
              <w:rPr>
                <w:rStyle w:val="apple-converted-space"/>
                <w:rFonts w:ascii="GHEA Grapalat" w:hAnsi="GHEA Grapalat" w:cs="Arial"/>
                <w:sz w:val="18"/>
                <w:szCs w:val="18"/>
                <w:lang w:val="en-US"/>
              </w:rPr>
            </w:pPr>
          </w:p>
          <w:p w14:paraId="6B57566D" w14:textId="77777777" w:rsidR="003700EA" w:rsidRPr="0071489C" w:rsidRDefault="003700EA" w:rsidP="003700EA">
            <w:pPr>
              <w:rPr>
                <w:rStyle w:val="apple-converted-space"/>
                <w:rFonts w:ascii="GHEA Grapalat" w:hAnsi="GHEA Grapalat" w:cs="Arial"/>
                <w:sz w:val="18"/>
                <w:szCs w:val="18"/>
                <w:lang w:val="en-US"/>
              </w:rPr>
            </w:pPr>
          </w:p>
          <w:p w14:paraId="3B3CF453" w14:textId="77777777" w:rsidR="003700EA" w:rsidRPr="0071489C" w:rsidRDefault="003700EA" w:rsidP="003700EA">
            <w:pPr>
              <w:rPr>
                <w:rStyle w:val="apple-converted-space"/>
                <w:rFonts w:ascii="GHEA Grapalat" w:hAnsi="GHEA Grapalat" w:cs="Arial"/>
                <w:sz w:val="18"/>
                <w:szCs w:val="18"/>
                <w:lang w:val="en-US"/>
              </w:rPr>
            </w:pPr>
          </w:p>
          <w:p w14:paraId="41C52BA1" w14:textId="77777777" w:rsidR="003700EA" w:rsidRPr="0071489C" w:rsidRDefault="003700EA" w:rsidP="003700EA">
            <w:pPr>
              <w:rPr>
                <w:rStyle w:val="apple-converted-space"/>
                <w:rFonts w:ascii="GHEA Grapalat" w:hAnsi="GHEA Grapalat" w:cs="Arial"/>
                <w:sz w:val="18"/>
                <w:szCs w:val="18"/>
                <w:lang w:val="en-US"/>
              </w:rPr>
            </w:pPr>
          </w:p>
          <w:p w14:paraId="057C07BA" w14:textId="3D4EE768" w:rsidR="003700EA" w:rsidRPr="0071489C" w:rsidRDefault="003700EA" w:rsidP="003700EA">
            <w:pPr>
              <w:rPr>
                <w:rFonts w:ascii="GHEA Grapalat" w:hAnsi="GHEA Grapalat"/>
                <w:sz w:val="18"/>
                <w:szCs w:val="18"/>
              </w:rPr>
            </w:pPr>
            <w:r w:rsidRPr="0071489C">
              <w:rPr>
                <w:rStyle w:val="apple-converted-space"/>
                <w:rFonts w:ascii="GHEA Grapalat" w:hAnsi="GHEA Grapalat" w:cs="Arial"/>
                <w:sz w:val="18"/>
                <w:szCs w:val="18"/>
                <w:lang w:val="en-US"/>
              </w:rPr>
              <w:t>2025թթ</w:t>
            </w:r>
          </w:p>
        </w:tc>
        <w:tc>
          <w:tcPr>
            <w:tcW w:w="1611" w:type="dxa"/>
            <w:gridSpan w:val="4"/>
          </w:tcPr>
          <w:p w14:paraId="024115F5" w14:textId="32A12CDA"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lastRenderedPageBreak/>
              <w:t>Համաձայնագրով ժամկետ նախատեսված չէ</w:t>
            </w:r>
          </w:p>
        </w:tc>
        <w:tc>
          <w:tcPr>
            <w:tcW w:w="1522" w:type="dxa"/>
            <w:gridSpan w:val="4"/>
          </w:tcPr>
          <w:p w14:paraId="6C4264C9" w14:textId="77777777" w:rsidR="003700EA" w:rsidRPr="0071489C" w:rsidRDefault="003700EA" w:rsidP="003700EA">
            <w:pPr>
              <w:jc w:val="both"/>
              <w:rPr>
                <w:rFonts w:ascii="GHEA Grapalat" w:hAnsi="GHEA Grapalat" w:cs="Calibri"/>
                <w:sz w:val="18"/>
                <w:szCs w:val="18"/>
              </w:rPr>
            </w:pPr>
            <w:r w:rsidRPr="0071489C">
              <w:rPr>
                <w:rFonts w:ascii="GHEA Grapalat" w:hAnsi="GHEA Grapalat"/>
                <w:sz w:val="18"/>
                <w:szCs w:val="18"/>
              </w:rPr>
              <w:t>ՀՀ</w:t>
            </w:r>
            <w:r w:rsidRPr="0071489C">
              <w:rPr>
                <w:rFonts w:ascii="GHEA Grapalat" w:hAnsi="GHEA Grapalat"/>
                <w:sz w:val="18"/>
                <w:szCs w:val="18"/>
                <w:lang w:val="af-ZA"/>
              </w:rPr>
              <w:t xml:space="preserve"> </w:t>
            </w:r>
            <w:r w:rsidRPr="0071489C">
              <w:rPr>
                <w:rFonts w:ascii="GHEA Grapalat" w:hAnsi="GHEA Grapalat"/>
                <w:sz w:val="18"/>
                <w:szCs w:val="18"/>
              </w:rPr>
              <w:t>ԿԳՄՍ նախարարություն</w:t>
            </w:r>
            <w:r w:rsidRPr="0071489C">
              <w:rPr>
                <w:rFonts w:ascii="GHEA Grapalat" w:hAnsi="GHEA Grapalat" w:cs="Calibri"/>
                <w:sz w:val="18"/>
                <w:szCs w:val="18"/>
              </w:rPr>
              <w:t>,</w:t>
            </w:r>
          </w:p>
          <w:p w14:paraId="29CEDECB" w14:textId="77777777" w:rsidR="003700EA" w:rsidRDefault="003700EA" w:rsidP="003700EA">
            <w:pPr>
              <w:jc w:val="both"/>
              <w:rPr>
                <w:rFonts w:ascii="GHEA Grapalat" w:hAnsi="GHEA Grapalat" w:cs="Calibri"/>
                <w:sz w:val="18"/>
                <w:szCs w:val="18"/>
              </w:rPr>
            </w:pPr>
            <w:r w:rsidRPr="0071489C">
              <w:rPr>
                <w:rFonts w:ascii="GHEA Grapalat" w:hAnsi="GHEA Grapalat" w:cs="Calibri"/>
                <w:sz w:val="18"/>
                <w:szCs w:val="18"/>
              </w:rPr>
              <w:t>Ա</w:t>
            </w:r>
          </w:p>
          <w:p w14:paraId="4A2158B2" w14:textId="42F771A0" w:rsidR="003700EA" w:rsidRPr="0071489C" w:rsidRDefault="003700EA" w:rsidP="003700EA">
            <w:pPr>
              <w:jc w:val="both"/>
              <w:rPr>
                <w:rFonts w:ascii="GHEA Grapalat" w:hAnsi="GHEA Grapalat" w:cs="Calibri"/>
                <w:sz w:val="18"/>
                <w:szCs w:val="18"/>
              </w:rPr>
            </w:pPr>
            <w:r w:rsidRPr="0071489C">
              <w:rPr>
                <w:rFonts w:ascii="GHEA Grapalat" w:hAnsi="GHEA Grapalat" w:cs="Calibri"/>
                <w:sz w:val="18"/>
                <w:szCs w:val="18"/>
              </w:rPr>
              <w:lastRenderedPageBreak/>
              <w:t>կադեմիական փոխճանաչման և շարժունության ազգային տեղեկատվական կենտրոն</w:t>
            </w:r>
          </w:p>
          <w:p w14:paraId="7C54913B" w14:textId="77777777" w:rsidR="003700EA" w:rsidRPr="0071489C" w:rsidRDefault="003700EA" w:rsidP="003700EA">
            <w:pPr>
              <w:jc w:val="both"/>
              <w:rPr>
                <w:rFonts w:ascii="GHEA Grapalat" w:hAnsi="GHEA Grapalat" w:cs="Calibri"/>
                <w:sz w:val="18"/>
                <w:szCs w:val="18"/>
              </w:rPr>
            </w:pPr>
          </w:p>
          <w:p w14:paraId="53548C34" w14:textId="77777777" w:rsidR="003700EA" w:rsidRPr="0071489C" w:rsidRDefault="003700EA" w:rsidP="003700EA">
            <w:pPr>
              <w:jc w:val="both"/>
              <w:rPr>
                <w:rFonts w:ascii="GHEA Grapalat" w:hAnsi="GHEA Grapalat" w:cs="Calibri"/>
                <w:sz w:val="18"/>
                <w:szCs w:val="18"/>
              </w:rPr>
            </w:pPr>
            <w:r w:rsidRPr="0071489C">
              <w:rPr>
                <w:rFonts w:ascii="GHEA Grapalat" w:hAnsi="GHEA Grapalat"/>
                <w:sz w:val="18"/>
                <w:szCs w:val="18"/>
              </w:rPr>
              <w:t>ՀՀ ԲՈՒՀ-եր</w:t>
            </w:r>
          </w:p>
          <w:p w14:paraId="6D9385D3" w14:textId="77777777" w:rsidR="003700EA" w:rsidRPr="0071489C" w:rsidRDefault="003700EA" w:rsidP="003700EA">
            <w:pPr>
              <w:jc w:val="both"/>
              <w:rPr>
                <w:rFonts w:ascii="GHEA Grapalat" w:hAnsi="GHEA Grapalat" w:cs="Calibri"/>
                <w:sz w:val="18"/>
                <w:szCs w:val="18"/>
              </w:rPr>
            </w:pPr>
          </w:p>
          <w:p w14:paraId="4F81CED0" w14:textId="77777777" w:rsidR="003700EA" w:rsidRPr="0071489C" w:rsidRDefault="003700EA" w:rsidP="003700EA">
            <w:pPr>
              <w:jc w:val="both"/>
              <w:rPr>
                <w:rFonts w:ascii="GHEA Grapalat" w:hAnsi="GHEA Grapalat" w:cs="Calibri"/>
                <w:sz w:val="18"/>
                <w:szCs w:val="18"/>
              </w:rPr>
            </w:pPr>
          </w:p>
          <w:p w14:paraId="15F41200" w14:textId="77777777" w:rsidR="003700EA" w:rsidRPr="0071489C" w:rsidRDefault="003700EA" w:rsidP="003700EA">
            <w:pPr>
              <w:jc w:val="both"/>
              <w:rPr>
                <w:rFonts w:ascii="GHEA Grapalat" w:hAnsi="GHEA Grapalat"/>
                <w:sz w:val="18"/>
                <w:szCs w:val="18"/>
              </w:rPr>
            </w:pPr>
          </w:p>
        </w:tc>
        <w:tc>
          <w:tcPr>
            <w:tcW w:w="1545" w:type="dxa"/>
            <w:gridSpan w:val="3"/>
          </w:tcPr>
          <w:p w14:paraId="4F63541B" w14:textId="6DFD5AF0" w:rsidR="003700EA" w:rsidRPr="0071489C" w:rsidRDefault="003700EA" w:rsidP="003700EA">
            <w:pPr>
              <w:rPr>
                <w:rFonts w:ascii="GHEA Grapalat" w:hAnsi="GHEA Grapalat"/>
                <w:sz w:val="18"/>
                <w:szCs w:val="18"/>
              </w:rPr>
            </w:pPr>
            <w:r w:rsidRPr="0071489C">
              <w:rPr>
                <w:rFonts w:ascii="GHEA Grapalat" w:hAnsi="GHEA Grapalat"/>
                <w:sz w:val="18"/>
                <w:szCs w:val="18"/>
              </w:rPr>
              <w:lastRenderedPageBreak/>
              <w:t>փորձագիտական ռեսուրս</w:t>
            </w:r>
            <w:r w:rsidRPr="0071489C">
              <w:rPr>
                <w:rFonts w:ascii="GHEA Grapalat" w:hAnsi="GHEA Grapalat"/>
                <w:sz w:val="18"/>
                <w:szCs w:val="18"/>
              </w:rPr>
              <w:softHyphen/>
              <w:t>ներ</w:t>
            </w:r>
          </w:p>
        </w:tc>
        <w:tc>
          <w:tcPr>
            <w:tcW w:w="3604" w:type="dxa"/>
            <w:gridSpan w:val="4"/>
          </w:tcPr>
          <w:p w14:paraId="750CE4C7"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ՀՀ որակավորում</w:t>
            </w:r>
            <w:r w:rsidRPr="0071489C">
              <w:rPr>
                <w:rFonts w:ascii="GHEA Grapalat" w:hAnsi="GHEA Grapalat"/>
                <w:sz w:val="18"/>
                <w:szCs w:val="18"/>
              </w:rPr>
              <w:softHyphen/>
              <w:t>ների` Եվրոպական բարձրագույն կրթության տա</w:t>
            </w:r>
            <w:r w:rsidRPr="0071489C">
              <w:rPr>
                <w:rFonts w:ascii="GHEA Grapalat" w:hAnsi="GHEA Grapalat"/>
                <w:sz w:val="18"/>
                <w:szCs w:val="18"/>
              </w:rPr>
              <w:softHyphen/>
              <w:t>րած</w:t>
            </w:r>
            <w:r w:rsidRPr="0071489C">
              <w:rPr>
                <w:rFonts w:ascii="GHEA Grapalat" w:hAnsi="GHEA Grapalat"/>
                <w:sz w:val="18"/>
                <w:szCs w:val="18"/>
              </w:rPr>
              <w:softHyphen/>
              <w:t>քի որակա</w:t>
            </w:r>
            <w:r w:rsidRPr="0071489C">
              <w:rPr>
                <w:rFonts w:ascii="GHEA Grapalat" w:hAnsi="GHEA Grapalat"/>
                <w:sz w:val="18"/>
                <w:szCs w:val="18"/>
              </w:rPr>
              <w:softHyphen/>
              <w:t>վո</w:t>
            </w:r>
            <w:r w:rsidRPr="0071489C">
              <w:rPr>
                <w:rFonts w:ascii="GHEA Grapalat" w:hAnsi="GHEA Grapalat"/>
                <w:sz w:val="18"/>
                <w:szCs w:val="18"/>
              </w:rPr>
              <w:softHyphen/>
              <w:t xml:space="preserve">րումների հետ համադրելիության և ճանաչելիության </w:t>
            </w:r>
            <w:r w:rsidRPr="0071489C">
              <w:rPr>
                <w:rFonts w:ascii="GHEA Grapalat" w:hAnsi="GHEA Grapalat"/>
                <w:sz w:val="18"/>
                <w:szCs w:val="18"/>
              </w:rPr>
              <w:lastRenderedPageBreak/>
              <w:t>ապահովում,</w:t>
            </w:r>
          </w:p>
          <w:p w14:paraId="5D975C46" w14:textId="77777777" w:rsidR="003700EA" w:rsidRPr="0071489C" w:rsidRDefault="003700EA" w:rsidP="003700EA">
            <w:pPr>
              <w:rPr>
                <w:rFonts w:ascii="GHEA Grapalat" w:hAnsi="GHEA Grapalat"/>
                <w:sz w:val="18"/>
                <w:szCs w:val="18"/>
              </w:rPr>
            </w:pPr>
          </w:p>
          <w:p w14:paraId="4844BF7B" w14:textId="77777777" w:rsidR="003700EA" w:rsidRPr="0071489C" w:rsidRDefault="003700EA" w:rsidP="003700EA">
            <w:pPr>
              <w:rPr>
                <w:rFonts w:ascii="GHEA Grapalat" w:hAnsi="GHEA Grapalat"/>
                <w:sz w:val="18"/>
                <w:szCs w:val="18"/>
              </w:rPr>
            </w:pPr>
          </w:p>
          <w:p w14:paraId="6748EDB2" w14:textId="77777777" w:rsidR="003700EA" w:rsidRPr="0071489C" w:rsidRDefault="003700EA" w:rsidP="003700EA">
            <w:pPr>
              <w:rPr>
                <w:rFonts w:ascii="GHEA Grapalat" w:hAnsi="GHEA Grapalat"/>
                <w:sz w:val="18"/>
                <w:szCs w:val="18"/>
              </w:rPr>
            </w:pPr>
          </w:p>
          <w:p w14:paraId="1A38D6EA" w14:textId="77777777" w:rsidR="003700EA" w:rsidRPr="0071489C" w:rsidRDefault="003700EA" w:rsidP="003700EA">
            <w:pPr>
              <w:rPr>
                <w:rFonts w:ascii="GHEA Grapalat" w:hAnsi="GHEA Grapalat"/>
                <w:sz w:val="18"/>
                <w:szCs w:val="18"/>
              </w:rPr>
            </w:pPr>
          </w:p>
          <w:p w14:paraId="309E72F1" w14:textId="73D3AA4A" w:rsidR="003700EA" w:rsidRPr="0071489C" w:rsidRDefault="003700EA" w:rsidP="003700EA">
            <w:pPr>
              <w:rPr>
                <w:rFonts w:ascii="GHEA Grapalat" w:hAnsi="GHEA Grapalat"/>
                <w:sz w:val="18"/>
                <w:szCs w:val="18"/>
              </w:rPr>
            </w:pPr>
            <w:r w:rsidRPr="0071489C">
              <w:rPr>
                <w:rFonts w:ascii="GHEA Grapalat" w:hAnsi="GHEA Grapalat"/>
                <w:sz w:val="18"/>
                <w:szCs w:val="18"/>
              </w:rPr>
              <w:t>Որակավորում</w:t>
            </w:r>
            <w:r w:rsidRPr="0071489C">
              <w:rPr>
                <w:rFonts w:ascii="GHEA Grapalat" w:hAnsi="GHEA Grapalat"/>
                <w:sz w:val="18"/>
                <w:szCs w:val="18"/>
              </w:rPr>
              <w:softHyphen/>
              <w:t>ների ազգային շրջանա</w:t>
            </w:r>
            <w:r w:rsidRPr="0071489C">
              <w:rPr>
                <w:rFonts w:ascii="GHEA Grapalat" w:hAnsi="GHEA Grapalat"/>
                <w:sz w:val="18"/>
                <w:szCs w:val="18"/>
              </w:rPr>
              <w:softHyphen/>
              <w:t>կի ինքնահավաս</w:t>
            </w:r>
            <w:r w:rsidRPr="0071489C">
              <w:rPr>
                <w:rFonts w:ascii="GHEA Grapalat" w:hAnsi="GHEA Grapalat"/>
                <w:sz w:val="18"/>
                <w:szCs w:val="18"/>
              </w:rPr>
              <w:softHyphen/>
              <w:t>տագրման ազգա</w:t>
            </w:r>
            <w:r w:rsidRPr="0071489C">
              <w:rPr>
                <w:rFonts w:ascii="GHEA Grapalat" w:hAnsi="GHEA Grapalat"/>
                <w:sz w:val="18"/>
                <w:szCs w:val="18"/>
              </w:rPr>
              <w:softHyphen/>
              <w:t>յին զեկույցի պատրաստում</w:t>
            </w:r>
          </w:p>
        </w:tc>
      </w:tr>
      <w:tr w:rsidR="003700EA" w:rsidRPr="0071489C" w14:paraId="5A650BBB" w14:textId="77777777" w:rsidTr="006A7F4E">
        <w:trPr>
          <w:gridAfter w:val="4"/>
          <w:wAfter w:w="142" w:type="dxa"/>
        </w:trPr>
        <w:tc>
          <w:tcPr>
            <w:tcW w:w="990" w:type="dxa"/>
            <w:gridSpan w:val="2"/>
          </w:tcPr>
          <w:p w14:paraId="5591443E" w14:textId="77777777" w:rsidR="003700EA" w:rsidRPr="0071489C" w:rsidRDefault="003700EA" w:rsidP="003700EA">
            <w:pPr>
              <w:pStyle w:val="ListParagraph"/>
              <w:numPr>
                <w:ilvl w:val="0"/>
                <w:numId w:val="40"/>
              </w:numPr>
              <w:tabs>
                <w:tab w:val="left" w:pos="567"/>
              </w:tabs>
              <w:autoSpaceDE w:val="0"/>
              <w:autoSpaceDN w:val="0"/>
              <w:adjustRightInd w:val="0"/>
              <w:jc w:val="center"/>
              <w:rPr>
                <w:rFonts w:ascii="GHEA Grapalat" w:hAnsi="GHEA Grapalat" w:cs="Cambria"/>
                <w:bCs/>
                <w:noProof/>
                <w:sz w:val="18"/>
                <w:szCs w:val="18"/>
              </w:rPr>
            </w:pPr>
          </w:p>
        </w:tc>
        <w:tc>
          <w:tcPr>
            <w:tcW w:w="1665" w:type="dxa"/>
            <w:gridSpan w:val="4"/>
          </w:tcPr>
          <w:p w14:paraId="2D9DE307" w14:textId="631F045C" w:rsidR="003700EA" w:rsidRPr="0071489C" w:rsidRDefault="003700EA" w:rsidP="003700EA">
            <w:pPr>
              <w:rPr>
                <w:rFonts w:ascii="GHEA Grapalat" w:hAnsi="GHEA Grapalat" w:cs="Sylfaen"/>
                <w:sz w:val="18"/>
                <w:szCs w:val="18"/>
              </w:rPr>
            </w:pPr>
            <w:r w:rsidRPr="0071489C">
              <w:rPr>
                <w:rFonts w:ascii="GHEA Grapalat" w:hAnsi="GHEA Grapalat"/>
                <w:b/>
                <w:sz w:val="18"/>
                <w:szCs w:val="18"/>
              </w:rPr>
              <w:t xml:space="preserve">Հոդված 94, </w:t>
            </w:r>
            <w:r>
              <w:rPr>
                <w:rFonts w:ascii="GHEA Grapalat" w:hAnsi="GHEA Grapalat"/>
                <w:b/>
                <w:sz w:val="18"/>
                <w:szCs w:val="18"/>
              </w:rPr>
              <w:t>Կ</w:t>
            </w:r>
            <w:r w:rsidRPr="0071489C">
              <w:rPr>
                <w:rFonts w:ascii="GHEA Grapalat" w:hAnsi="GHEA Grapalat"/>
                <w:b/>
                <w:sz w:val="18"/>
                <w:szCs w:val="18"/>
              </w:rPr>
              <w:t xml:space="preserve">ետ </w:t>
            </w:r>
            <w:r>
              <w:rPr>
                <w:rFonts w:ascii="GHEA Grapalat" w:hAnsi="GHEA Grapalat"/>
                <w:b/>
                <w:sz w:val="18"/>
                <w:szCs w:val="18"/>
              </w:rPr>
              <w:t>«</w:t>
            </w:r>
            <w:r w:rsidRPr="0071489C">
              <w:rPr>
                <w:rFonts w:ascii="GHEA Grapalat" w:hAnsi="GHEA Grapalat"/>
                <w:b/>
                <w:sz w:val="18"/>
                <w:szCs w:val="18"/>
              </w:rPr>
              <w:t>g</w:t>
            </w:r>
            <w:r>
              <w:rPr>
                <w:rFonts w:ascii="GHEA Grapalat" w:hAnsi="GHEA Grapalat"/>
                <w:b/>
                <w:sz w:val="18"/>
                <w:szCs w:val="18"/>
              </w:rPr>
              <w:t>»</w:t>
            </w:r>
            <w:r w:rsidRPr="0071489C">
              <w:rPr>
                <w:rFonts w:ascii="GHEA Grapalat" w:hAnsi="GHEA Grapalat"/>
                <w:sz w:val="18"/>
                <w:szCs w:val="18"/>
              </w:rPr>
              <w:t xml:space="preserve">  </w:t>
            </w:r>
            <w:r w:rsidRPr="0071489C">
              <w:rPr>
                <w:rFonts w:ascii="GHEA Grapalat" w:hAnsi="GHEA Grapalat" w:cs="Sylfaen"/>
                <w:sz w:val="18"/>
                <w:szCs w:val="18"/>
              </w:rPr>
              <w:t>Մասնագիտական կրթության և ուսուցման հետա</w:t>
            </w:r>
            <w:r w:rsidRPr="0071489C">
              <w:rPr>
                <w:rFonts w:ascii="GHEA Grapalat" w:hAnsi="GHEA Grapalat" w:cs="Sylfaen"/>
                <w:sz w:val="18"/>
                <w:szCs w:val="18"/>
              </w:rPr>
              <w:softHyphen/>
              <w:t>գա զարգացման նպատակով համագործակցության ընդլայնում՝ հաշվի առնելով Եվրոպական միութ</w:t>
            </w:r>
            <w:r w:rsidRPr="0071489C">
              <w:rPr>
                <w:rFonts w:ascii="GHEA Grapalat" w:hAnsi="GHEA Grapalat" w:cs="Sylfaen"/>
                <w:sz w:val="18"/>
                <w:szCs w:val="18"/>
              </w:rPr>
              <w:softHyphen/>
              <w:t>յունում պատշաճ գործե</w:t>
            </w:r>
            <w:r w:rsidRPr="0071489C">
              <w:rPr>
                <w:rFonts w:ascii="GHEA Grapalat" w:hAnsi="GHEA Grapalat" w:cs="Sylfaen"/>
                <w:sz w:val="18"/>
                <w:szCs w:val="18"/>
              </w:rPr>
              <w:softHyphen/>
              <w:t>լակերպը</w:t>
            </w:r>
          </w:p>
          <w:p w14:paraId="40F3E746" w14:textId="77777777" w:rsidR="003700EA" w:rsidRPr="0071489C" w:rsidRDefault="003700EA" w:rsidP="003700EA">
            <w:pPr>
              <w:jc w:val="both"/>
              <w:rPr>
                <w:rFonts w:ascii="GHEA Grapalat" w:hAnsi="GHEA Grapalat"/>
                <w:b/>
                <w:sz w:val="18"/>
                <w:szCs w:val="18"/>
              </w:rPr>
            </w:pPr>
          </w:p>
        </w:tc>
        <w:tc>
          <w:tcPr>
            <w:tcW w:w="2241" w:type="dxa"/>
          </w:tcPr>
          <w:p w14:paraId="67FC3FB8" w14:textId="5D4FDC3E" w:rsidR="003700EA" w:rsidRPr="0071489C" w:rsidRDefault="003700EA" w:rsidP="003700EA">
            <w:pPr>
              <w:rPr>
                <w:rFonts w:ascii="GHEA Grapalat" w:hAnsi="GHEA Grapalat"/>
                <w:sz w:val="18"/>
                <w:szCs w:val="18"/>
              </w:rPr>
            </w:pPr>
            <w:r w:rsidRPr="0071489C">
              <w:rPr>
                <w:rFonts w:ascii="GHEA Grapalat" w:hAnsi="GHEA Grapalat" w:cs="Sylfaen"/>
                <w:sz w:val="18"/>
                <w:szCs w:val="18"/>
                <w:lang w:val="af-ZA"/>
              </w:rPr>
              <w:t xml:space="preserve">ՆՄՄԿ </w:t>
            </w:r>
            <w:r w:rsidRPr="0071489C">
              <w:rPr>
                <w:rFonts w:ascii="GHEA Grapalat" w:hAnsi="GHEA Grapalat" w:cs="Sylfaen"/>
                <w:sz w:val="18"/>
                <w:szCs w:val="18"/>
              </w:rPr>
              <w:t>ոլորտում</w:t>
            </w:r>
            <w:r w:rsidRPr="0071489C">
              <w:rPr>
                <w:rFonts w:ascii="GHEA Grapalat" w:hAnsi="GHEA Grapalat" w:cs="Sylfaen"/>
                <w:sz w:val="18"/>
                <w:szCs w:val="18"/>
                <w:lang w:val="af-ZA"/>
              </w:rPr>
              <w:t xml:space="preserve"> </w:t>
            </w:r>
            <w:r w:rsidRPr="0071489C">
              <w:rPr>
                <w:rFonts w:ascii="GHEA Grapalat" w:hAnsi="GHEA Grapalat" w:cs="Sylfaen"/>
                <w:sz w:val="18"/>
                <w:szCs w:val="18"/>
              </w:rPr>
              <w:t>աշխատանքի</w:t>
            </w:r>
            <w:r w:rsidRPr="0071489C">
              <w:rPr>
                <w:rFonts w:ascii="GHEA Grapalat" w:hAnsi="GHEA Grapalat" w:cs="Sylfaen"/>
                <w:sz w:val="18"/>
                <w:szCs w:val="18"/>
                <w:lang w:val="af-ZA"/>
              </w:rPr>
              <w:t xml:space="preserve"> </w:t>
            </w:r>
            <w:r w:rsidRPr="0071489C">
              <w:rPr>
                <w:rFonts w:ascii="GHEA Grapalat" w:hAnsi="GHEA Grapalat" w:cs="Sylfaen"/>
                <w:sz w:val="18"/>
                <w:szCs w:val="18"/>
              </w:rPr>
              <w:t>վրա</w:t>
            </w:r>
            <w:r w:rsidRPr="0071489C">
              <w:rPr>
                <w:rFonts w:ascii="GHEA Grapalat" w:hAnsi="GHEA Grapalat" w:cs="Sylfaen"/>
                <w:sz w:val="18"/>
                <w:szCs w:val="18"/>
                <w:lang w:val="af-ZA"/>
              </w:rPr>
              <w:t xml:space="preserve"> </w:t>
            </w:r>
            <w:r w:rsidRPr="0071489C">
              <w:rPr>
                <w:rFonts w:ascii="GHEA Grapalat" w:hAnsi="GHEA Grapalat" w:cs="Sylfaen"/>
                <w:sz w:val="18"/>
                <w:szCs w:val="18"/>
              </w:rPr>
              <w:t>հիմնված</w:t>
            </w:r>
            <w:r w:rsidRPr="0071489C">
              <w:rPr>
                <w:rFonts w:ascii="GHEA Grapalat" w:hAnsi="GHEA Grapalat" w:cs="Sylfaen"/>
                <w:sz w:val="18"/>
                <w:szCs w:val="18"/>
                <w:lang w:val="af-ZA"/>
              </w:rPr>
              <w:t xml:space="preserve"> </w:t>
            </w:r>
            <w:r w:rsidRPr="0071489C">
              <w:rPr>
                <w:rFonts w:ascii="GHEA Grapalat" w:hAnsi="GHEA Grapalat" w:cs="Sylfaen"/>
                <w:sz w:val="18"/>
                <w:szCs w:val="18"/>
              </w:rPr>
              <w:t>ուսում</w:t>
            </w:r>
            <w:r w:rsidRPr="0071489C">
              <w:rPr>
                <w:rFonts w:ascii="GHEA Grapalat" w:hAnsi="GHEA Grapalat" w:cs="Sylfaen"/>
                <w:sz w:val="18"/>
                <w:szCs w:val="18"/>
              </w:rPr>
              <w:softHyphen/>
              <w:t>նական</w:t>
            </w:r>
            <w:r w:rsidRPr="0071489C">
              <w:rPr>
                <w:rFonts w:ascii="GHEA Grapalat" w:hAnsi="GHEA Grapalat" w:cs="Sylfaen"/>
                <w:sz w:val="18"/>
                <w:szCs w:val="18"/>
                <w:lang w:val="af-ZA"/>
              </w:rPr>
              <w:t xml:space="preserve"> </w:t>
            </w:r>
            <w:r w:rsidRPr="0071489C">
              <w:rPr>
                <w:rFonts w:ascii="GHEA Grapalat" w:hAnsi="GHEA Grapalat" w:cs="Sylfaen"/>
                <w:sz w:val="18"/>
                <w:szCs w:val="18"/>
              </w:rPr>
              <w:t>գործ</w:t>
            </w:r>
            <w:r w:rsidRPr="0071489C">
              <w:rPr>
                <w:rFonts w:ascii="GHEA Grapalat" w:hAnsi="GHEA Grapalat" w:cs="Sylfaen"/>
                <w:sz w:val="18"/>
                <w:szCs w:val="18"/>
                <w:lang w:val="af-ZA"/>
              </w:rPr>
              <w:softHyphen/>
            </w:r>
            <w:r w:rsidRPr="0071489C">
              <w:rPr>
                <w:rFonts w:ascii="GHEA Grapalat" w:hAnsi="GHEA Grapalat" w:cs="Sylfaen"/>
                <w:sz w:val="18"/>
                <w:szCs w:val="18"/>
              </w:rPr>
              <w:t>ըն</w:t>
            </w:r>
            <w:r w:rsidRPr="0071489C">
              <w:rPr>
                <w:rFonts w:ascii="GHEA Grapalat" w:hAnsi="GHEA Grapalat" w:cs="Sylfaen"/>
                <w:sz w:val="18"/>
                <w:szCs w:val="18"/>
                <w:lang w:val="af-ZA"/>
              </w:rPr>
              <w:softHyphen/>
            </w:r>
            <w:r w:rsidRPr="0071489C">
              <w:rPr>
                <w:rFonts w:ascii="GHEA Grapalat" w:hAnsi="GHEA Grapalat" w:cs="Sylfaen"/>
                <w:sz w:val="18"/>
                <w:szCs w:val="18"/>
              </w:rPr>
              <w:t>թացի</w:t>
            </w:r>
            <w:r w:rsidRPr="0071489C">
              <w:rPr>
                <w:rFonts w:ascii="GHEA Grapalat" w:hAnsi="GHEA Grapalat" w:cs="Sylfaen"/>
                <w:sz w:val="18"/>
                <w:szCs w:val="18"/>
                <w:lang w:val="af-ZA"/>
              </w:rPr>
              <w:t xml:space="preserve"> </w:t>
            </w:r>
            <w:r w:rsidRPr="0071489C">
              <w:rPr>
                <w:rFonts w:ascii="GHEA Grapalat" w:hAnsi="GHEA Grapalat" w:cs="Sylfaen"/>
                <w:sz w:val="18"/>
                <w:szCs w:val="18"/>
              </w:rPr>
              <w:t>կազմակերպման</w:t>
            </w:r>
            <w:r w:rsidRPr="0071489C">
              <w:rPr>
                <w:rFonts w:ascii="GHEA Grapalat" w:hAnsi="GHEA Grapalat" w:cs="Sylfaen"/>
                <w:sz w:val="18"/>
                <w:szCs w:val="18"/>
                <w:lang w:val="af-ZA"/>
              </w:rPr>
              <w:t xml:space="preserve"> </w:t>
            </w:r>
            <w:r w:rsidRPr="0071489C">
              <w:rPr>
                <w:rFonts w:ascii="GHEA Grapalat" w:hAnsi="GHEA Grapalat" w:cs="Sylfaen"/>
                <w:sz w:val="18"/>
                <w:szCs w:val="18"/>
              </w:rPr>
              <w:t>հայեցակարգի</w:t>
            </w:r>
            <w:r w:rsidRPr="0071489C">
              <w:rPr>
                <w:rFonts w:ascii="GHEA Grapalat" w:hAnsi="GHEA Grapalat" w:cs="Sylfaen"/>
                <w:sz w:val="18"/>
                <w:szCs w:val="18"/>
                <w:lang w:val="af-ZA"/>
              </w:rPr>
              <w:t xml:space="preserve">, </w:t>
            </w:r>
            <w:r w:rsidRPr="0071489C">
              <w:rPr>
                <w:rFonts w:ascii="GHEA Grapalat" w:hAnsi="GHEA Grapalat" w:cs="Sylfaen"/>
                <w:sz w:val="18"/>
                <w:szCs w:val="18"/>
              </w:rPr>
              <w:t>մեխանիզմների</w:t>
            </w:r>
            <w:r w:rsidRPr="0071489C">
              <w:rPr>
                <w:rFonts w:ascii="GHEA Grapalat" w:hAnsi="GHEA Grapalat" w:cs="Sylfaen"/>
                <w:sz w:val="18"/>
                <w:szCs w:val="18"/>
                <w:lang w:val="af-ZA"/>
              </w:rPr>
              <w:t xml:space="preserve">, </w:t>
            </w:r>
            <w:r w:rsidRPr="0071489C">
              <w:rPr>
                <w:rFonts w:ascii="GHEA Grapalat" w:hAnsi="GHEA Grapalat" w:cs="Sylfaen"/>
                <w:sz w:val="18"/>
                <w:szCs w:val="18"/>
              </w:rPr>
              <w:t>ճանապարհային</w:t>
            </w:r>
            <w:r w:rsidRPr="0071489C">
              <w:rPr>
                <w:rFonts w:ascii="GHEA Grapalat" w:hAnsi="GHEA Grapalat" w:cs="Sylfaen"/>
                <w:sz w:val="18"/>
                <w:szCs w:val="18"/>
                <w:lang w:val="af-ZA"/>
              </w:rPr>
              <w:t xml:space="preserve"> </w:t>
            </w:r>
            <w:r w:rsidRPr="0071489C">
              <w:rPr>
                <w:rFonts w:ascii="GHEA Grapalat" w:hAnsi="GHEA Grapalat" w:cs="Sylfaen"/>
                <w:sz w:val="18"/>
                <w:szCs w:val="18"/>
              </w:rPr>
              <w:t>քարտեզի մշակում, աշխատանքի</w:t>
            </w:r>
            <w:r w:rsidRPr="0071489C">
              <w:rPr>
                <w:rFonts w:ascii="GHEA Grapalat" w:hAnsi="GHEA Grapalat" w:cs="Sylfaen"/>
                <w:sz w:val="18"/>
                <w:szCs w:val="18"/>
                <w:lang w:val="af-ZA"/>
              </w:rPr>
              <w:t xml:space="preserve"> </w:t>
            </w:r>
            <w:r w:rsidRPr="0071489C">
              <w:rPr>
                <w:rFonts w:ascii="GHEA Grapalat" w:hAnsi="GHEA Grapalat" w:cs="Sylfaen"/>
                <w:sz w:val="18"/>
                <w:szCs w:val="18"/>
              </w:rPr>
              <w:t>վրա</w:t>
            </w:r>
            <w:r w:rsidRPr="0071489C">
              <w:rPr>
                <w:rFonts w:ascii="GHEA Grapalat" w:hAnsi="GHEA Grapalat" w:cs="Sylfaen"/>
                <w:sz w:val="18"/>
                <w:szCs w:val="18"/>
                <w:lang w:val="af-ZA"/>
              </w:rPr>
              <w:t xml:space="preserve"> </w:t>
            </w:r>
            <w:r w:rsidRPr="0071489C">
              <w:rPr>
                <w:rFonts w:ascii="GHEA Grapalat" w:hAnsi="GHEA Grapalat" w:cs="Sylfaen"/>
                <w:sz w:val="18"/>
                <w:szCs w:val="18"/>
              </w:rPr>
              <w:t>հիմնված</w:t>
            </w:r>
            <w:r w:rsidRPr="0071489C">
              <w:rPr>
                <w:rFonts w:ascii="GHEA Grapalat" w:hAnsi="GHEA Grapalat" w:cs="Sylfaen"/>
                <w:sz w:val="18"/>
                <w:szCs w:val="18"/>
                <w:lang w:val="af-ZA"/>
              </w:rPr>
              <w:t xml:space="preserve"> </w:t>
            </w:r>
            <w:r w:rsidRPr="0071489C">
              <w:rPr>
                <w:rFonts w:ascii="GHEA Grapalat" w:hAnsi="GHEA Grapalat" w:cs="Sylfaen"/>
                <w:sz w:val="18"/>
                <w:szCs w:val="18"/>
              </w:rPr>
              <w:t>ուսում</w:t>
            </w:r>
            <w:r w:rsidRPr="0071489C">
              <w:rPr>
                <w:rFonts w:ascii="GHEA Grapalat" w:hAnsi="GHEA Grapalat" w:cs="Sylfaen"/>
                <w:sz w:val="18"/>
                <w:szCs w:val="18"/>
              </w:rPr>
              <w:softHyphen/>
              <w:t>նական</w:t>
            </w:r>
            <w:r w:rsidRPr="0071489C">
              <w:rPr>
                <w:rFonts w:ascii="GHEA Grapalat" w:hAnsi="GHEA Grapalat" w:cs="Sylfaen"/>
                <w:sz w:val="18"/>
                <w:szCs w:val="18"/>
                <w:lang w:val="af-ZA"/>
              </w:rPr>
              <w:t xml:space="preserve"> </w:t>
            </w:r>
            <w:r w:rsidRPr="0071489C">
              <w:rPr>
                <w:rFonts w:ascii="GHEA Grapalat" w:hAnsi="GHEA Grapalat" w:cs="Sylfaen"/>
                <w:sz w:val="18"/>
                <w:szCs w:val="18"/>
              </w:rPr>
              <w:t>գործընթացի</w:t>
            </w:r>
            <w:r w:rsidRPr="0071489C">
              <w:rPr>
                <w:rFonts w:ascii="GHEA Grapalat" w:hAnsi="GHEA Grapalat" w:cs="Sylfaen"/>
                <w:sz w:val="18"/>
                <w:szCs w:val="18"/>
                <w:lang w:val="af-ZA"/>
              </w:rPr>
              <w:t xml:space="preserve"> </w:t>
            </w:r>
            <w:r w:rsidRPr="0071489C">
              <w:rPr>
                <w:rFonts w:ascii="GHEA Grapalat" w:hAnsi="GHEA Grapalat" w:cs="Sylfaen"/>
                <w:sz w:val="18"/>
                <w:szCs w:val="18"/>
              </w:rPr>
              <w:t>փորձնական ներ</w:t>
            </w:r>
            <w:r w:rsidRPr="0071489C">
              <w:rPr>
                <w:rFonts w:ascii="GHEA Grapalat" w:hAnsi="GHEA Grapalat" w:cs="Sylfaen"/>
                <w:sz w:val="18"/>
                <w:szCs w:val="18"/>
              </w:rPr>
              <w:softHyphen/>
              <w:t>դրում</w:t>
            </w:r>
          </w:p>
        </w:tc>
        <w:tc>
          <w:tcPr>
            <w:tcW w:w="1345" w:type="dxa"/>
            <w:gridSpan w:val="3"/>
          </w:tcPr>
          <w:p w14:paraId="53256722" w14:textId="5BC1239E" w:rsidR="003700EA" w:rsidRPr="0071489C" w:rsidRDefault="003700EA" w:rsidP="003700EA">
            <w:pPr>
              <w:rPr>
                <w:rFonts w:ascii="GHEA Grapalat" w:hAnsi="GHEA Grapalat"/>
                <w:sz w:val="18"/>
                <w:szCs w:val="18"/>
              </w:rPr>
            </w:pPr>
            <w:r w:rsidRPr="0071489C">
              <w:rPr>
                <w:rFonts w:ascii="GHEA Grapalat" w:hAnsi="GHEA Grapalat"/>
                <w:sz w:val="18"/>
                <w:szCs w:val="18"/>
                <w:lang w:val="en-US"/>
              </w:rPr>
              <w:t>2021</w:t>
            </w:r>
            <w:r w:rsidRPr="0071489C">
              <w:rPr>
                <w:rFonts w:ascii="GHEA Grapalat" w:hAnsi="GHEA Grapalat"/>
                <w:sz w:val="18"/>
                <w:szCs w:val="18"/>
                <w:lang w:val="ru-RU"/>
              </w:rPr>
              <w:t>թ</w:t>
            </w:r>
            <w:r w:rsidRPr="0071489C">
              <w:rPr>
                <w:rFonts w:ascii="GHEA Grapalat" w:hAnsi="GHEA Grapalat"/>
                <w:sz w:val="18"/>
                <w:szCs w:val="18"/>
                <w:lang w:val="en-US"/>
              </w:rPr>
              <w:t>.</w:t>
            </w:r>
          </w:p>
        </w:tc>
        <w:tc>
          <w:tcPr>
            <w:tcW w:w="1611" w:type="dxa"/>
            <w:gridSpan w:val="4"/>
          </w:tcPr>
          <w:p w14:paraId="5CF275C4" w14:textId="1B805039"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r w:rsidRPr="0071489C">
              <w:rPr>
                <w:rFonts w:ascii="GHEA Grapalat" w:hAnsi="GHEA Grapalat"/>
                <w:sz w:val="18"/>
                <w:szCs w:val="18"/>
              </w:rPr>
              <w:t>Համաձայնագրով ժամկետ նախատեսված չէ</w:t>
            </w:r>
          </w:p>
        </w:tc>
        <w:tc>
          <w:tcPr>
            <w:tcW w:w="1522" w:type="dxa"/>
            <w:gridSpan w:val="4"/>
          </w:tcPr>
          <w:p w14:paraId="24925CCC"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ՀՀ ԿԳՄՍ</w:t>
            </w:r>
          </w:p>
          <w:p w14:paraId="5C9CC80D" w14:textId="1DFEB988" w:rsidR="003700EA" w:rsidRPr="0071489C" w:rsidRDefault="003700EA" w:rsidP="003700EA">
            <w:pPr>
              <w:rPr>
                <w:rFonts w:ascii="GHEA Grapalat" w:hAnsi="GHEA Grapalat"/>
                <w:sz w:val="18"/>
                <w:szCs w:val="18"/>
              </w:rPr>
            </w:pPr>
            <w:r w:rsidRPr="0071489C">
              <w:rPr>
                <w:rFonts w:ascii="GHEA Grapalat" w:hAnsi="GHEA Grapalat"/>
                <w:sz w:val="18"/>
                <w:szCs w:val="18"/>
              </w:rPr>
              <w:t>նախարարությո</w:t>
            </w:r>
            <w:r w:rsidRPr="0071489C">
              <w:rPr>
                <w:rFonts w:ascii="GHEA Grapalat" w:hAnsi="GHEA Grapalat"/>
                <w:sz w:val="18"/>
                <w:szCs w:val="18"/>
                <w:lang w:val="ru-RU"/>
              </w:rPr>
              <w:t>ւ</w:t>
            </w:r>
            <w:r w:rsidRPr="0071489C">
              <w:rPr>
                <w:rFonts w:ascii="GHEA Grapalat" w:hAnsi="GHEA Grapalat"/>
                <w:sz w:val="18"/>
                <w:szCs w:val="18"/>
              </w:rPr>
              <w:t>ն</w:t>
            </w:r>
          </w:p>
        </w:tc>
        <w:tc>
          <w:tcPr>
            <w:tcW w:w="1545" w:type="dxa"/>
            <w:gridSpan w:val="3"/>
          </w:tcPr>
          <w:p w14:paraId="05B3917D" w14:textId="2B969DA1" w:rsidR="003700EA" w:rsidRPr="0071489C" w:rsidRDefault="003700EA" w:rsidP="003700EA">
            <w:pPr>
              <w:rPr>
                <w:rFonts w:ascii="GHEA Grapalat" w:hAnsi="GHEA Grapalat"/>
                <w:sz w:val="18"/>
                <w:szCs w:val="18"/>
              </w:rPr>
            </w:pPr>
          </w:p>
        </w:tc>
        <w:tc>
          <w:tcPr>
            <w:tcW w:w="3604" w:type="dxa"/>
            <w:gridSpan w:val="4"/>
          </w:tcPr>
          <w:p w14:paraId="01FB9210" w14:textId="02F3F1C6" w:rsidR="003700EA" w:rsidRPr="0071489C" w:rsidRDefault="003700EA" w:rsidP="003700EA">
            <w:pPr>
              <w:tabs>
                <w:tab w:val="left" w:pos="511"/>
              </w:tabs>
              <w:rPr>
                <w:rFonts w:ascii="GHEA Grapalat" w:hAnsi="GHEA Grapalat" w:cs="Sylfaen"/>
                <w:sz w:val="18"/>
                <w:szCs w:val="18"/>
                <w:lang w:val="af-ZA"/>
              </w:rPr>
            </w:pPr>
            <w:r w:rsidRPr="0071489C">
              <w:rPr>
                <w:rFonts w:ascii="GHEA Grapalat" w:hAnsi="GHEA Grapalat" w:cs="Sylfaen"/>
                <w:sz w:val="18"/>
                <w:szCs w:val="18"/>
                <w:lang w:val="af-ZA"/>
              </w:rPr>
              <w:t xml:space="preserve">1. </w:t>
            </w:r>
            <w:r w:rsidRPr="0071489C">
              <w:rPr>
                <w:rFonts w:ascii="GHEA Grapalat" w:hAnsi="GHEA Grapalat" w:cs="Sylfaen"/>
                <w:sz w:val="18"/>
                <w:szCs w:val="18"/>
              </w:rPr>
              <w:t>ՆՄՄԿ ոլորտի</w:t>
            </w:r>
            <w:r w:rsidRPr="0071489C">
              <w:rPr>
                <w:rFonts w:ascii="GHEA Grapalat" w:hAnsi="GHEA Grapalat" w:cs="Sylfaen"/>
                <w:sz w:val="18"/>
                <w:szCs w:val="18"/>
                <w:lang w:val="af-ZA"/>
              </w:rPr>
              <w:t xml:space="preserve"> ուսանողների մասնագիտական զարգացումը `</w:t>
            </w:r>
            <w:r>
              <w:rPr>
                <w:rFonts w:ascii="GHEA Grapalat" w:hAnsi="GHEA Grapalat" w:cs="Sylfaen"/>
                <w:sz w:val="18"/>
                <w:szCs w:val="18"/>
                <w:lang w:val="af-ZA"/>
              </w:rPr>
              <w:t xml:space="preserve"> </w:t>
            </w:r>
            <w:r w:rsidRPr="0071489C">
              <w:rPr>
                <w:rFonts w:ascii="GHEA Grapalat" w:hAnsi="GHEA Grapalat" w:cs="Sylfaen"/>
                <w:sz w:val="18"/>
                <w:szCs w:val="18"/>
                <w:lang w:val="af-ZA"/>
              </w:rPr>
              <w:t>աշխատաշուկայի պահանջներին համապատասխան,</w:t>
            </w:r>
          </w:p>
          <w:p w14:paraId="2B1F1906" w14:textId="77777777" w:rsidR="003700EA" w:rsidRPr="0071489C" w:rsidRDefault="003700EA" w:rsidP="003700EA">
            <w:pPr>
              <w:tabs>
                <w:tab w:val="left" w:pos="511"/>
              </w:tabs>
              <w:rPr>
                <w:rFonts w:ascii="GHEA Grapalat" w:hAnsi="GHEA Grapalat" w:cs="Sylfaen"/>
                <w:sz w:val="18"/>
                <w:szCs w:val="18"/>
                <w:lang w:val="af-ZA"/>
              </w:rPr>
            </w:pPr>
            <w:r w:rsidRPr="0071489C">
              <w:rPr>
                <w:rFonts w:ascii="GHEA Grapalat" w:hAnsi="GHEA Grapalat" w:cs="Sylfaen"/>
                <w:sz w:val="18"/>
                <w:szCs w:val="18"/>
                <w:lang w:val="af-ZA"/>
              </w:rPr>
              <w:t>2. Ուսանողների</w:t>
            </w:r>
            <w:r w:rsidRPr="0071489C">
              <w:rPr>
                <w:rFonts w:ascii="GHEA Grapalat" w:hAnsi="GHEA Grapalat" w:cs="Sylfaen"/>
                <w:sz w:val="18"/>
                <w:szCs w:val="18"/>
              </w:rPr>
              <w:t>ն</w:t>
            </w:r>
            <w:r w:rsidRPr="0071489C">
              <w:rPr>
                <w:rFonts w:ascii="GHEA Grapalat" w:hAnsi="GHEA Grapalat" w:cs="Sylfaen"/>
                <w:sz w:val="18"/>
                <w:szCs w:val="18"/>
                <w:lang w:val="af-ZA"/>
              </w:rPr>
              <w:t xml:space="preserve"> համապատասխան հմտություններով և կարողություններով ապահովում,</w:t>
            </w:r>
          </w:p>
          <w:p w14:paraId="630FD146" w14:textId="77777777" w:rsidR="003700EA" w:rsidRPr="0071489C" w:rsidRDefault="003700EA" w:rsidP="003700EA">
            <w:pPr>
              <w:tabs>
                <w:tab w:val="left" w:pos="511"/>
              </w:tabs>
              <w:rPr>
                <w:rFonts w:ascii="GHEA Grapalat" w:hAnsi="GHEA Grapalat" w:cs="Sylfaen"/>
                <w:sz w:val="18"/>
                <w:szCs w:val="18"/>
                <w:lang w:val="af-ZA"/>
              </w:rPr>
            </w:pPr>
            <w:r w:rsidRPr="0071489C">
              <w:rPr>
                <w:rFonts w:ascii="GHEA Grapalat" w:hAnsi="GHEA Grapalat" w:cs="Sylfaen"/>
                <w:sz w:val="18"/>
                <w:szCs w:val="18"/>
                <w:lang w:val="af-ZA"/>
              </w:rPr>
              <w:t>3. գործատուների ներգրավվածությունը,</w:t>
            </w:r>
          </w:p>
          <w:p w14:paraId="70DC4FF4" w14:textId="77777777" w:rsidR="003700EA" w:rsidRPr="0071489C" w:rsidRDefault="003700EA" w:rsidP="003700EA">
            <w:pPr>
              <w:tabs>
                <w:tab w:val="left" w:pos="511"/>
              </w:tabs>
              <w:rPr>
                <w:rFonts w:ascii="GHEA Grapalat" w:hAnsi="GHEA Grapalat" w:cs="Sylfaen"/>
                <w:sz w:val="18"/>
                <w:szCs w:val="18"/>
                <w:lang w:val="af-ZA"/>
              </w:rPr>
            </w:pPr>
            <w:r w:rsidRPr="0071489C">
              <w:rPr>
                <w:rFonts w:ascii="GHEA Grapalat" w:hAnsi="GHEA Grapalat" w:cs="Sylfaen"/>
                <w:sz w:val="18"/>
                <w:szCs w:val="18"/>
                <w:lang w:val="af-ZA"/>
              </w:rPr>
              <w:t>4. սոցիալական գործընկերության ընդլայնում,</w:t>
            </w:r>
          </w:p>
          <w:p w14:paraId="70294C88" w14:textId="37F72892" w:rsidR="003700EA" w:rsidRPr="0071489C" w:rsidRDefault="003700EA" w:rsidP="003700EA">
            <w:pPr>
              <w:tabs>
                <w:tab w:val="left" w:pos="511"/>
              </w:tabs>
              <w:rPr>
                <w:rFonts w:ascii="GHEA Grapalat" w:hAnsi="GHEA Grapalat" w:cs="Sylfaen"/>
                <w:sz w:val="18"/>
                <w:szCs w:val="18"/>
              </w:rPr>
            </w:pPr>
            <w:r w:rsidRPr="0071489C">
              <w:rPr>
                <w:rFonts w:ascii="GHEA Grapalat" w:hAnsi="GHEA Grapalat" w:cs="Sylfaen"/>
                <w:sz w:val="18"/>
                <w:szCs w:val="18"/>
                <w:lang w:val="af-ZA"/>
              </w:rPr>
              <w:t>5. շրջանավարտներ</w:t>
            </w:r>
            <w:r w:rsidRPr="0071489C">
              <w:rPr>
                <w:rFonts w:ascii="GHEA Grapalat" w:hAnsi="GHEA Grapalat" w:cs="Sylfaen"/>
                <w:sz w:val="18"/>
                <w:szCs w:val="18"/>
              </w:rPr>
              <w:t>ի</w:t>
            </w:r>
            <w:r w:rsidRPr="0071489C">
              <w:rPr>
                <w:rFonts w:ascii="GHEA Grapalat" w:hAnsi="GHEA Grapalat" w:cs="Sylfaen"/>
                <w:sz w:val="18"/>
                <w:szCs w:val="18"/>
                <w:lang w:val="af-ZA"/>
              </w:rPr>
              <w:t xml:space="preserve"> </w:t>
            </w:r>
            <w:r w:rsidRPr="0071489C">
              <w:rPr>
                <w:rFonts w:ascii="GHEA Grapalat" w:hAnsi="GHEA Grapalat" w:cs="Sylfaen"/>
                <w:sz w:val="18"/>
                <w:szCs w:val="18"/>
              </w:rPr>
              <w:t>ապահ</w:t>
            </w:r>
            <w:r>
              <w:rPr>
                <w:rFonts w:ascii="GHEA Grapalat" w:hAnsi="GHEA Grapalat" w:cs="Sylfaen"/>
                <w:sz w:val="18"/>
                <w:szCs w:val="18"/>
              </w:rPr>
              <w:t>ով</w:t>
            </w:r>
            <w:r w:rsidRPr="0071489C">
              <w:rPr>
                <w:rFonts w:ascii="GHEA Grapalat" w:hAnsi="GHEA Grapalat" w:cs="Sylfaen"/>
                <w:sz w:val="18"/>
                <w:szCs w:val="18"/>
              </w:rPr>
              <w:t xml:space="preserve">ում </w:t>
            </w:r>
            <w:r w:rsidRPr="0071489C">
              <w:rPr>
                <w:rFonts w:ascii="GHEA Grapalat" w:hAnsi="GHEA Grapalat" w:cs="Sylfaen"/>
                <w:sz w:val="18"/>
                <w:szCs w:val="18"/>
                <w:lang w:val="af-ZA"/>
              </w:rPr>
              <w:t>իրենց մասնագիտության համա</w:t>
            </w:r>
            <w:r w:rsidRPr="0071489C">
              <w:rPr>
                <w:rFonts w:ascii="GHEA Grapalat" w:hAnsi="GHEA Grapalat" w:cs="Sylfaen"/>
                <w:sz w:val="18"/>
                <w:szCs w:val="18"/>
              </w:rPr>
              <w:t>պատասխան</w:t>
            </w:r>
            <w:r w:rsidRPr="0071489C">
              <w:rPr>
                <w:rFonts w:ascii="GHEA Grapalat" w:hAnsi="GHEA Grapalat" w:cs="Sylfaen"/>
                <w:sz w:val="18"/>
                <w:szCs w:val="18"/>
                <w:lang w:val="af-ZA"/>
              </w:rPr>
              <w:t xml:space="preserve"> զբաղվածությ</w:t>
            </w:r>
            <w:r w:rsidRPr="0071489C">
              <w:rPr>
                <w:rFonts w:ascii="GHEA Grapalat" w:hAnsi="GHEA Grapalat" w:cs="Sylfaen"/>
                <w:sz w:val="18"/>
                <w:szCs w:val="18"/>
              </w:rPr>
              <w:t>ամբ</w:t>
            </w:r>
            <w:r>
              <w:rPr>
                <w:rFonts w:ascii="GHEA Grapalat" w:hAnsi="GHEA Grapalat" w:cs="Sylfaen"/>
                <w:sz w:val="18"/>
                <w:szCs w:val="18"/>
                <w:lang w:val="af-ZA"/>
              </w:rPr>
              <w:t>,</w:t>
            </w:r>
          </w:p>
          <w:p w14:paraId="54E11810" w14:textId="5E88D439" w:rsidR="003700EA" w:rsidRPr="0071489C" w:rsidRDefault="003700EA" w:rsidP="003700EA">
            <w:pPr>
              <w:tabs>
                <w:tab w:val="left" w:pos="511"/>
              </w:tabs>
              <w:rPr>
                <w:rFonts w:ascii="GHEA Grapalat" w:hAnsi="GHEA Grapalat"/>
                <w:sz w:val="18"/>
                <w:szCs w:val="18"/>
              </w:rPr>
            </w:pPr>
            <w:r w:rsidRPr="008956E6">
              <w:rPr>
                <w:rFonts w:ascii="GHEA Grapalat" w:hAnsi="GHEA Grapalat" w:cs="Calibri"/>
                <w:sz w:val="18"/>
                <w:szCs w:val="18"/>
                <w:lang w:val="af-ZA"/>
              </w:rPr>
              <w:t>6.</w:t>
            </w:r>
            <w:r>
              <w:rPr>
                <w:rFonts w:ascii="Calibri" w:hAnsi="Calibri" w:cs="Calibri"/>
                <w:sz w:val="18"/>
                <w:szCs w:val="18"/>
                <w:lang w:val="af-ZA"/>
              </w:rPr>
              <w:t xml:space="preserve"> </w:t>
            </w:r>
            <w:r w:rsidRPr="0071489C">
              <w:rPr>
                <w:rFonts w:ascii="GHEA Grapalat" w:hAnsi="GHEA Grapalat" w:cs="GHEA Grapalat"/>
                <w:sz w:val="18"/>
                <w:szCs w:val="18"/>
                <w:lang w:val="af-ZA"/>
              </w:rPr>
              <w:t>բարձրացնել</w:t>
            </w:r>
            <w:r w:rsidRPr="0071489C">
              <w:rPr>
                <w:rFonts w:ascii="GHEA Grapalat" w:hAnsi="GHEA Grapalat" w:cs="Sylfaen"/>
                <w:sz w:val="18"/>
                <w:szCs w:val="18"/>
                <w:lang w:val="af-ZA"/>
              </w:rPr>
              <w:t xml:space="preserve"> </w:t>
            </w:r>
            <w:r w:rsidRPr="0071489C">
              <w:rPr>
                <w:rFonts w:ascii="GHEA Grapalat" w:hAnsi="GHEA Grapalat" w:cs="Sylfaen"/>
                <w:sz w:val="18"/>
                <w:szCs w:val="18"/>
              </w:rPr>
              <w:t>ՆՄՄԿ</w:t>
            </w:r>
            <w:r w:rsidRPr="0071489C">
              <w:rPr>
                <w:rFonts w:ascii="GHEA Grapalat" w:hAnsi="GHEA Grapalat" w:cs="Sylfaen"/>
                <w:sz w:val="18"/>
                <w:szCs w:val="18"/>
                <w:lang w:val="af-ZA"/>
              </w:rPr>
              <w:t xml:space="preserve"> </w:t>
            </w:r>
            <w:r w:rsidRPr="0071489C">
              <w:rPr>
                <w:rFonts w:ascii="GHEA Grapalat" w:hAnsi="GHEA Grapalat" w:cs="GHEA Grapalat"/>
                <w:sz w:val="18"/>
                <w:szCs w:val="18"/>
                <w:lang w:val="af-ZA"/>
              </w:rPr>
              <w:t>կրթության</w:t>
            </w:r>
            <w:r w:rsidRPr="0071489C">
              <w:rPr>
                <w:rFonts w:ascii="GHEA Grapalat" w:hAnsi="GHEA Grapalat" w:cs="Sylfaen"/>
                <w:sz w:val="18"/>
                <w:szCs w:val="18"/>
                <w:lang w:val="af-ZA"/>
              </w:rPr>
              <w:t xml:space="preserve"> </w:t>
            </w:r>
            <w:r w:rsidRPr="0071489C">
              <w:rPr>
                <w:rFonts w:ascii="GHEA Grapalat" w:hAnsi="GHEA Grapalat" w:cs="GHEA Grapalat"/>
                <w:sz w:val="18"/>
                <w:szCs w:val="18"/>
                <w:lang w:val="af-ZA"/>
              </w:rPr>
              <w:t>համակարգի</w:t>
            </w:r>
            <w:r w:rsidRPr="0071489C">
              <w:rPr>
                <w:rFonts w:ascii="GHEA Grapalat" w:hAnsi="GHEA Grapalat" w:cs="Sylfaen"/>
                <w:sz w:val="18"/>
                <w:szCs w:val="18"/>
                <w:lang w:val="af-ZA"/>
              </w:rPr>
              <w:t xml:space="preserve"> </w:t>
            </w:r>
            <w:r w:rsidRPr="0071489C">
              <w:rPr>
                <w:rFonts w:ascii="GHEA Grapalat" w:hAnsi="GHEA Grapalat" w:cs="GHEA Grapalat"/>
                <w:sz w:val="18"/>
                <w:szCs w:val="18"/>
                <w:lang w:val="af-ZA"/>
              </w:rPr>
              <w:t>գրավչությունը</w:t>
            </w:r>
            <w:r w:rsidRPr="0071489C">
              <w:rPr>
                <w:rFonts w:ascii="GHEA Grapalat" w:hAnsi="GHEA Grapalat" w:cs="Sylfaen"/>
                <w:sz w:val="18"/>
                <w:szCs w:val="18"/>
                <w:lang w:val="af-ZA"/>
              </w:rPr>
              <w:t>:</w:t>
            </w:r>
          </w:p>
        </w:tc>
      </w:tr>
      <w:tr w:rsidR="003700EA" w:rsidRPr="0071489C" w14:paraId="6D3B0ADF" w14:textId="77777777" w:rsidTr="00A7689E">
        <w:trPr>
          <w:gridAfter w:val="4"/>
          <w:wAfter w:w="142" w:type="dxa"/>
        </w:trPr>
        <w:tc>
          <w:tcPr>
            <w:tcW w:w="14523" w:type="dxa"/>
            <w:gridSpan w:val="25"/>
          </w:tcPr>
          <w:p w14:paraId="5B80905F" w14:textId="77777777" w:rsidR="003700EA" w:rsidRPr="003700EA" w:rsidRDefault="003700EA" w:rsidP="003700EA">
            <w:pPr>
              <w:shd w:val="clear" w:color="auto" w:fill="FFFFFF"/>
              <w:ind w:right="283"/>
              <w:jc w:val="center"/>
              <w:rPr>
                <w:rFonts w:ascii="GHEA Grapalat" w:hAnsi="GHEA Grapalat"/>
                <w:b/>
                <w:sz w:val="18"/>
                <w:szCs w:val="18"/>
              </w:rPr>
            </w:pPr>
            <w:r w:rsidRPr="003700EA">
              <w:rPr>
                <w:rFonts w:ascii="GHEA Grapalat" w:hAnsi="GHEA Grapalat"/>
                <w:b/>
                <w:sz w:val="18"/>
                <w:szCs w:val="18"/>
              </w:rPr>
              <w:t>Փոխգործակցությունը  երիտասարդությանն առնչվող հարցերում</w:t>
            </w:r>
          </w:p>
          <w:p w14:paraId="7703F0D5" w14:textId="77777777" w:rsidR="003700EA" w:rsidRPr="0071489C" w:rsidRDefault="003700EA" w:rsidP="003700EA">
            <w:pPr>
              <w:shd w:val="clear" w:color="auto" w:fill="FFFFFF"/>
              <w:ind w:right="283"/>
              <w:rPr>
                <w:rFonts w:ascii="GHEA Grapalat" w:hAnsi="GHEA Grapalat"/>
                <w:sz w:val="18"/>
                <w:szCs w:val="18"/>
              </w:rPr>
            </w:pPr>
          </w:p>
        </w:tc>
      </w:tr>
      <w:tr w:rsidR="003700EA" w:rsidRPr="0071489C" w14:paraId="660BD53C" w14:textId="77777777" w:rsidTr="006A7F4E">
        <w:trPr>
          <w:gridAfter w:val="4"/>
          <w:wAfter w:w="142" w:type="dxa"/>
        </w:trPr>
        <w:tc>
          <w:tcPr>
            <w:tcW w:w="999" w:type="dxa"/>
            <w:gridSpan w:val="3"/>
          </w:tcPr>
          <w:p w14:paraId="1C47B80F"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sz w:val="18"/>
                <w:szCs w:val="18"/>
              </w:rPr>
            </w:pPr>
          </w:p>
        </w:tc>
        <w:tc>
          <w:tcPr>
            <w:tcW w:w="1656" w:type="dxa"/>
            <w:gridSpan w:val="3"/>
          </w:tcPr>
          <w:p w14:paraId="7315101F" w14:textId="77777777"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95 </w:t>
            </w:r>
          </w:p>
          <w:p w14:paraId="0A1879D0" w14:textId="4902116B"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a</w:t>
            </w:r>
            <w:r>
              <w:rPr>
                <w:rFonts w:ascii="GHEA Grapalat" w:hAnsi="GHEA Grapalat" w:cs="Sylfaen"/>
                <w:sz w:val="18"/>
                <w:szCs w:val="18"/>
              </w:rPr>
              <w:t>»</w:t>
            </w:r>
          </w:p>
          <w:p w14:paraId="37592C30" w14:textId="4907CC23"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ամրապնդելհամագործակցությունն ու </w:t>
            </w:r>
            <w:r w:rsidRPr="0071489C">
              <w:rPr>
                <w:rFonts w:ascii="GHEA Grapalat" w:hAnsi="GHEA Grapalat" w:cs="Sylfaen"/>
                <w:sz w:val="18"/>
                <w:szCs w:val="18"/>
                <w:lang w:val="sv-FI"/>
              </w:rPr>
              <w:lastRenderedPageBreak/>
              <w:t>փոխանակումները</w:t>
            </w:r>
            <w:r>
              <w:rPr>
                <w:rFonts w:ascii="GHEA Grapalat" w:hAnsi="GHEA Grapalat" w:cs="Sylfaen"/>
                <w:sz w:val="18"/>
                <w:szCs w:val="18"/>
              </w:rPr>
              <w:t xml:space="preserve"> </w:t>
            </w:r>
            <w:r w:rsidRPr="0071489C">
              <w:rPr>
                <w:rFonts w:ascii="GHEA Grapalat" w:hAnsi="GHEA Grapalat" w:cs="Sylfaen"/>
                <w:sz w:val="18"/>
                <w:szCs w:val="18"/>
                <w:lang w:val="sv-FI"/>
              </w:rPr>
              <w:t xml:space="preserve">երիտասարդությանն առնչվող քաղաքականության և երիտասարդների ու երիտասարդ աշխատողների համար ոչ ֆորմալ կրթության ոլորտում </w:t>
            </w:r>
          </w:p>
          <w:p w14:paraId="066CD259" w14:textId="77777777" w:rsidR="003700EA" w:rsidRPr="0071489C" w:rsidRDefault="003700EA" w:rsidP="003700EA">
            <w:pPr>
              <w:rPr>
                <w:rFonts w:ascii="GHEA Grapalat" w:hAnsi="GHEA Grapalat" w:cs="Sylfaen"/>
                <w:sz w:val="18"/>
                <w:szCs w:val="18"/>
                <w:lang w:val="sv-FI"/>
              </w:rPr>
            </w:pPr>
          </w:p>
        </w:tc>
        <w:tc>
          <w:tcPr>
            <w:tcW w:w="2241" w:type="dxa"/>
          </w:tcPr>
          <w:p w14:paraId="17CE4AF8" w14:textId="6805E079"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Calibri"/>
                <w:sz w:val="18"/>
                <w:szCs w:val="18"/>
              </w:rPr>
              <w:lastRenderedPageBreak/>
              <w:t xml:space="preserve">ՀՀ-ի և ԵՄ-ի երիտասարդական քաղաքականություն մշակողների և երիտասարդական </w:t>
            </w:r>
            <w:r w:rsidRPr="0071489C">
              <w:rPr>
                <w:rFonts w:ascii="GHEA Grapalat" w:hAnsi="GHEA Grapalat" w:cs="Calibri"/>
                <w:sz w:val="18"/>
                <w:szCs w:val="18"/>
              </w:rPr>
              <w:lastRenderedPageBreak/>
              <w:t>աշխատողների փոխանակման ու վերապատրաստման ծրագրերի իրականացում</w:t>
            </w:r>
          </w:p>
        </w:tc>
        <w:tc>
          <w:tcPr>
            <w:tcW w:w="1345" w:type="dxa"/>
            <w:gridSpan w:val="3"/>
          </w:tcPr>
          <w:p w14:paraId="601ECD21" w14:textId="44817FD6" w:rsidR="003700EA" w:rsidRPr="0071489C" w:rsidRDefault="003700EA" w:rsidP="003700EA">
            <w:pPr>
              <w:jc w:val="center"/>
              <w:rPr>
                <w:rFonts w:ascii="GHEA Grapalat" w:hAnsi="GHEA Grapalat"/>
                <w:sz w:val="18"/>
                <w:szCs w:val="18"/>
                <w:lang w:val="en-US"/>
              </w:rPr>
            </w:pPr>
            <w:r w:rsidRPr="0071489C">
              <w:rPr>
                <w:rFonts w:ascii="GHEA Grapalat" w:hAnsi="GHEA Grapalat" w:cs="Calibri"/>
                <w:sz w:val="18"/>
                <w:szCs w:val="18"/>
                <w:lang w:val="ru-RU"/>
              </w:rPr>
              <w:lastRenderedPageBreak/>
              <w:t xml:space="preserve">2021 </w:t>
            </w:r>
            <w:r w:rsidRPr="0071489C">
              <w:rPr>
                <w:rFonts w:ascii="GHEA Grapalat" w:hAnsi="GHEA Grapalat" w:cs="Calibri"/>
                <w:sz w:val="18"/>
                <w:szCs w:val="18"/>
              </w:rPr>
              <w:t>թ.</w:t>
            </w:r>
          </w:p>
        </w:tc>
        <w:tc>
          <w:tcPr>
            <w:tcW w:w="1611" w:type="dxa"/>
            <w:gridSpan w:val="4"/>
          </w:tcPr>
          <w:p w14:paraId="18B05E4E" w14:textId="37121494" w:rsidR="003700EA" w:rsidRPr="0071489C" w:rsidRDefault="003700EA" w:rsidP="003700EA">
            <w:pPr>
              <w:pStyle w:val="NormalWeb"/>
              <w:shd w:val="clear" w:color="auto" w:fill="FFFFFF"/>
              <w:spacing w:before="0" w:beforeAutospacing="0" w:after="0" w:afterAutospacing="0"/>
              <w:rPr>
                <w:rFonts w:ascii="GHEA Grapalat" w:hAnsi="GHEA Grapalat"/>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4BAC3174"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411E9EB8" w14:textId="77777777" w:rsidR="003700EA" w:rsidRPr="0071489C" w:rsidRDefault="003700EA" w:rsidP="003700EA">
            <w:pPr>
              <w:jc w:val="center"/>
              <w:rPr>
                <w:rFonts w:ascii="GHEA Grapalat" w:hAnsi="GHEA Grapalat"/>
                <w:sz w:val="18"/>
                <w:szCs w:val="18"/>
              </w:rPr>
            </w:pPr>
          </w:p>
        </w:tc>
        <w:tc>
          <w:tcPr>
            <w:tcW w:w="1545" w:type="dxa"/>
            <w:gridSpan w:val="3"/>
          </w:tcPr>
          <w:p w14:paraId="4EBBBE27" w14:textId="27F2181E" w:rsidR="003700EA" w:rsidRPr="0071489C" w:rsidRDefault="003700EA" w:rsidP="003700EA">
            <w:pPr>
              <w:rPr>
                <w:rFonts w:ascii="GHEA Grapalat" w:hAnsi="GHEA Grapalat"/>
                <w:sz w:val="18"/>
                <w:szCs w:val="18"/>
              </w:rPr>
            </w:pPr>
            <w:r w:rsidRPr="0071489C">
              <w:rPr>
                <w:rFonts w:ascii="GHEA Grapalat" w:hAnsi="GHEA Grapalat" w:cs="Calibri"/>
                <w:sz w:val="18"/>
                <w:szCs w:val="18"/>
              </w:rPr>
              <w:t xml:space="preserve">Աջակցություն փոխանակումների և վերապատրաստումների </w:t>
            </w:r>
            <w:r w:rsidRPr="0071489C">
              <w:rPr>
                <w:rFonts w:ascii="GHEA Grapalat" w:hAnsi="GHEA Grapalat" w:cs="Calibri"/>
                <w:sz w:val="18"/>
                <w:szCs w:val="18"/>
              </w:rPr>
              <w:lastRenderedPageBreak/>
              <w:t>կազմակերպմանը</w:t>
            </w:r>
          </w:p>
        </w:tc>
        <w:tc>
          <w:tcPr>
            <w:tcW w:w="3604" w:type="dxa"/>
            <w:gridSpan w:val="4"/>
          </w:tcPr>
          <w:p w14:paraId="137AB8AF" w14:textId="0D93FCBC"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Calibri"/>
                <w:sz w:val="18"/>
                <w:szCs w:val="18"/>
              </w:rPr>
              <w:lastRenderedPageBreak/>
              <w:t>Երիտասարդական քաղաքականություն մշակողների և երիտասարդական աշխատողների կարողությունների զարգացում, փորձի փոխանակում</w:t>
            </w:r>
          </w:p>
        </w:tc>
      </w:tr>
      <w:tr w:rsidR="003700EA" w:rsidRPr="0071489C" w14:paraId="22DB48DC" w14:textId="77777777" w:rsidTr="006A7F4E">
        <w:trPr>
          <w:gridAfter w:val="4"/>
          <w:wAfter w:w="142" w:type="dxa"/>
        </w:trPr>
        <w:tc>
          <w:tcPr>
            <w:tcW w:w="999" w:type="dxa"/>
            <w:gridSpan w:val="3"/>
          </w:tcPr>
          <w:p w14:paraId="5DF4C7DB"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sz w:val="18"/>
                <w:szCs w:val="18"/>
              </w:rPr>
            </w:pPr>
          </w:p>
        </w:tc>
        <w:tc>
          <w:tcPr>
            <w:tcW w:w="1656" w:type="dxa"/>
            <w:gridSpan w:val="3"/>
          </w:tcPr>
          <w:p w14:paraId="015376DE" w14:textId="77777777"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95 </w:t>
            </w:r>
          </w:p>
          <w:p w14:paraId="7A03C975" w14:textId="2947699A"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b</w:t>
            </w:r>
            <w:r>
              <w:rPr>
                <w:rFonts w:ascii="GHEA Grapalat" w:hAnsi="GHEA Grapalat" w:cs="Sylfaen"/>
                <w:sz w:val="18"/>
                <w:szCs w:val="18"/>
              </w:rPr>
              <w:t>»</w:t>
            </w:r>
          </w:p>
          <w:p w14:paraId="12A410A0" w14:textId="4C9A34FA"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դյուրացնել հասարակական կյանքում բոլոր երիտասարդների ակտիվ մասնակցությունը</w:t>
            </w:r>
          </w:p>
        </w:tc>
        <w:tc>
          <w:tcPr>
            <w:tcW w:w="2241" w:type="dxa"/>
          </w:tcPr>
          <w:p w14:paraId="3B1E8B77" w14:textId="4B2F48EF"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Sylfaen"/>
                <w:bCs/>
                <w:sz w:val="18"/>
                <w:szCs w:val="18"/>
                <w:shd w:val="clear" w:color="auto" w:fill="FFFFFF"/>
              </w:rPr>
              <w:t>ԿԳՄՍՆ-ԵՄ-միասնական դրամաշնորհների</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տրամադրում</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անհատ</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երիտասարդներին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և</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երիտասարդական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նախաձեռնող</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խմբերին</w:t>
            </w:r>
            <w:r>
              <w:rPr>
                <w:rFonts w:ascii="GHEA Grapalat" w:hAnsi="GHEA Grapalat" w:cs="Sylfaen"/>
                <w:bCs/>
                <w:sz w:val="18"/>
                <w:szCs w:val="18"/>
                <w:shd w:val="clear" w:color="auto" w:fill="FFFFFF"/>
              </w:rPr>
              <w:t>՝</w:t>
            </w:r>
            <w:r w:rsidRPr="0071489C">
              <w:rPr>
                <w:rFonts w:ascii="GHEA Grapalat" w:hAnsi="GHEA Grapalat" w:cs="Arial"/>
                <w:bCs/>
                <w:sz w:val="18"/>
                <w:szCs w:val="18"/>
                <w:shd w:val="clear" w:color="auto" w:fill="FFFFFF"/>
              </w:rPr>
              <w:t xml:space="preserve"> </w:t>
            </w:r>
            <w:r>
              <w:rPr>
                <w:rFonts w:ascii="GHEA Grapalat" w:hAnsi="GHEA Grapalat" w:cs="Arial"/>
                <w:bCs/>
                <w:sz w:val="18"/>
                <w:szCs w:val="18"/>
                <w:shd w:val="clear" w:color="auto" w:fill="FFFFFF"/>
              </w:rPr>
              <w:t xml:space="preserve">նոր ծրագրերին </w:t>
            </w:r>
            <w:r w:rsidRPr="0071489C">
              <w:rPr>
                <w:rFonts w:ascii="GHEA Grapalat" w:hAnsi="GHEA Grapalat" w:cs="Arial"/>
                <w:bCs/>
                <w:sz w:val="18"/>
                <w:szCs w:val="18"/>
                <w:shd w:val="clear" w:color="auto" w:fill="FFFFFF"/>
              </w:rPr>
              <w:t xml:space="preserve">մասնակցության դյուրացման </w:t>
            </w:r>
            <w:r>
              <w:rPr>
                <w:rFonts w:ascii="GHEA Grapalat" w:hAnsi="GHEA Grapalat" w:cs="Arial"/>
                <w:bCs/>
                <w:sz w:val="18"/>
                <w:szCs w:val="18"/>
                <w:shd w:val="clear" w:color="auto" w:fill="FFFFFF"/>
              </w:rPr>
              <w:t>և</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սեփական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նախաձեռնություններն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իրականացնելու</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համար</w:t>
            </w:r>
            <w:r w:rsidRPr="0071489C">
              <w:rPr>
                <w:rFonts w:ascii="GHEA Grapalat" w:hAnsi="GHEA Grapalat" w:cs="Arial"/>
                <w:bCs/>
                <w:sz w:val="18"/>
                <w:szCs w:val="18"/>
                <w:shd w:val="clear" w:color="auto" w:fill="FFFFFF"/>
              </w:rPr>
              <w:t>:</w:t>
            </w:r>
            <w:r w:rsidRPr="0071489C">
              <w:rPr>
                <w:rFonts w:ascii="Calibri" w:hAnsi="Calibri" w:cs="Calibri"/>
                <w:bCs/>
                <w:sz w:val="18"/>
                <w:szCs w:val="18"/>
                <w:shd w:val="clear" w:color="auto" w:fill="FFFFFF"/>
              </w:rPr>
              <w:t> </w:t>
            </w:r>
          </w:p>
        </w:tc>
        <w:tc>
          <w:tcPr>
            <w:tcW w:w="1345" w:type="dxa"/>
            <w:gridSpan w:val="3"/>
          </w:tcPr>
          <w:p w14:paraId="1DD916B2" w14:textId="0D517018" w:rsidR="003700EA" w:rsidRPr="0071489C" w:rsidRDefault="003700EA" w:rsidP="003700EA">
            <w:pPr>
              <w:jc w:val="center"/>
              <w:rPr>
                <w:rFonts w:ascii="GHEA Grapalat" w:hAnsi="GHEA Grapalat"/>
                <w:sz w:val="18"/>
                <w:szCs w:val="18"/>
                <w:lang w:val="en-US"/>
              </w:rPr>
            </w:pPr>
            <w:r w:rsidRPr="0071489C">
              <w:rPr>
                <w:rFonts w:ascii="GHEA Grapalat" w:hAnsi="GHEA Grapalat" w:cs="Calibri"/>
                <w:sz w:val="18"/>
                <w:szCs w:val="18"/>
                <w:lang w:val="ru-RU"/>
              </w:rPr>
              <w:t>2021</w:t>
            </w:r>
            <w:r w:rsidRPr="0071489C">
              <w:rPr>
                <w:rFonts w:ascii="GHEA Grapalat" w:hAnsi="GHEA Grapalat" w:cs="Calibri"/>
                <w:sz w:val="18"/>
                <w:szCs w:val="18"/>
                <w:lang w:val="en-US"/>
              </w:rPr>
              <w:t>-2025</w:t>
            </w:r>
            <w:r w:rsidRPr="0071489C">
              <w:rPr>
                <w:rFonts w:ascii="GHEA Grapalat" w:hAnsi="GHEA Grapalat" w:cs="Calibri"/>
                <w:sz w:val="18"/>
                <w:szCs w:val="18"/>
              </w:rPr>
              <w:t xml:space="preserve"> թթ.</w:t>
            </w:r>
          </w:p>
        </w:tc>
        <w:tc>
          <w:tcPr>
            <w:tcW w:w="1611" w:type="dxa"/>
            <w:gridSpan w:val="4"/>
          </w:tcPr>
          <w:p w14:paraId="2C486290" w14:textId="084603FE" w:rsidR="003700EA" w:rsidRPr="0071489C" w:rsidRDefault="003700EA" w:rsidP="003700EA">
            <w:pPr>
              <w:pStyle w:val="NormalWeb"/>
              <w:shd w:val="clear" w:color="auto" w:fill="FFFFFF"/>
              <w:spacing w:before="0" w:beforeAutospacing="0" w:after="0" w:afterAutospacing="0"/>
              <w:rPr>
                <w:rFonts w:ascii="GHEA Grapalat" w:hAnsi="GHEA Grapalat"/>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0113CE64"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6FF9F51E" w14:textId="77777777" w:rsidR="003700EA" w:rsidRPr="0071489C" w:rsidRDefault="003700EA" w:rsidP="003700EA">
            <w:pPr>
              <w:jc w:val="center"/>
              <w:rPr>
                <w:rFonts w:ascii="GHEA Grapalat" w:hAnsi="GHEA Grapalat"/>
                <w:sz w:val="18"/>
                <w:szCs w:val="18"/>
              </w:rPr>
            </w:pPr>
          </w:p>
        </w:tc>
        <w:tc>
          <w:tcPr>
            <w:tcW w:w="1545" w:type="dxa"/>
            <w:gridSpan w:val="3"/>
          </w:tcPr>
          <w:p w14:paraId="633D72B0" w14:textId="6FE17EC2" w:rsidR="003700EA" w:rsidRPr="0071489C" w:rsidRDefault="003700EA" w:rsidP="003700EA">
            <w:pPr>
              <w:rPr>
                <w:rFonts w:ascii="GHEA Grapalat" w:hAnsi="GHEA Grapalat"/>
                <w:sz w:val="18"/>
                <w:szCs w:val="18"/>
              </w:rPr>
            </w:pPr>
            <w:r w:rsidRPr="0071489C">
              <w:rPr>
                <w:rFonts w:ascii="GHEA Grapalat" w:hAnsi="GHEA Grapalat" w:cs="Calibri"/>
                <w:sz w:val="18"/>
                <w:szCs w:val="18"/>
              </w:rPr>
              <w:t>Նախաձեռնությունների ընտրությանը մասնակցություն և համաֆինանսավորում</w:t>
            </w:r>
          </w:p>
        </w:tc>
        <w:tc>
          <w:tcPr>
            <w:tcW w:w="3604" w:type="dxa"/>
            <w:gridSpan w:val="4"/>
          </w:tcPr>
          <w:p w14:paraId="4765AE44" w14:textId="38C8CDAB"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Calibri"/>
                <w:sz w:val="18"/>
                <w:szCs w:val="18"/>
              </w:rPr>
              <w:t xml:space="preserve">Հասարակական կյանքում բոլոր երիտասարդներին ակտիվ մասնակցության մակարդակի բարձրացում </w:t>
            </w:r>
          </w:p>
        </w:tc>
      </w:tr>
      <w:tr w:rsidR="003700EA" w:rsidRPr="0071489C" w14:paraId="3AA9CA97" w14:textId="77777777" w:rsidTr="006A7F4E">
        <w:trPr>
          <w:gridAfter w:val="4"/>
          <w:wAfter w:w="142" w:type="dxa"/>
        </w:trPr>
        <w:tc>
          <w:tcPr>
            <w:tcW w:w="999" w:type="dxa"/>
            <w:gridSpan w:val="3"/>
          </w:tcPr>
          <w:p w14:paraId="58EF07D1"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sz w:val="18"/>
                <w:szCs w:val="18"/>
              </w:rPr>
            </w:pPr>
          </w:p>
        </w:tc>
        <w:tc>
          <w:tcPr>
            <w:tcW w:w="1656" w:type="dxa"/>
            <w:gridSpan w:val="3"/>
          </w:tcPr>
          <w:p w14:paraId="0A86DB70" w14:textId="77777777"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95 </w:t>
            </w:r>
          </w:p>
          <w:p w14:paraId="729D01A5" w14:textId="4D6E61F8"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c</w:t>
            </w:r>
            <w:r>
              <w:rPr>
                <w:rFonts w:ascii="GHEA Grapalat" w:hAnsi="GHEA Grapalat" w:cs="Sylfaen"/>
                <w:sz w:val="18"/>
                <w:szCs w:val="18"/>
              </w:rPr>
              <w:t>»</w:t>
            </w:r>
          </w:p>
          <w:p w14:paraId="4B076237" w14:textId="1EB142CF"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աջակցել երիտասարդների և երիտասարդ աշխատողների շարժունակությանը՝ որպես ֆորմալ կրթական համակարգերից </w:t>
            </w:r>
            <w:r w:rsidRPr="0071489C">
              <w:rPr>
                <w:rFonts w:ascii="GHEA Grapalat" w:hAnsi="GHEA Grapalat" w:cs="Sylfaen"/>
                <w:sz w:val="18"/>
                <w:szCs w:val="18"/>
                <w:lang w:val="sv-FI"/>
              </w:rPr>
              <w:lastRenderedPageBreak/>
              <w:t>դուրս միջմշակութային երկխոսությունը խթանելու և գիտելիք, հմտություններ ու մասնագիտացում ձեռք բերելու միջոց, այդ թվում՝ նաև կամավոր գործունեության միջոցով</w:t>
            </w:r>
          </w:p>
          <w:p w14:paraId="0C550C5C" w14:textId="77777777" w:rsidR="003700EA" w:rsidRPr="0071489C" w:rsidRDefault="003700EA" w:rsidP="003700EA">
            <w:pPr>
              <w:rPr>
                <w:rFonts w:ascii="GHEA Grapalat" w:hAnsi="GHEA Grapalat" w:cs="Sylfaen"/>
                <w:sz w:val="18"/>
                <w:szCs w:val="18"/>
                <w:lang w:val="sv-FI"/>
              </w:rPr>
            </w:pPr>
          </w:p>
          <w:p w14:paraId="650BCE11" w14:textId="77777777" w:rsidR="003700EA" w:rsidRPr="0071489C" w:rsidRDefault="003700EA" w:rsidP="003700EA">
            <w:pPr>
              <w:rPr>
                <w:rFonts w:ascii="GHEA Grapalat" w:hAnsi="GHEA Grapalat" w:cs="Sylfaen"/>
                <w:sz w:val="18"/>
                <w:szCs w:val="18"/>
                <w:lang w:val="sv-FI"/>
              </w:rPr>
            </w:pPr>
          </w:p>
        </w:tc>
        <w:tc>
          <w:tcPr>
            <w:tcW w:w="2241" w:type="dxa"/>
          </w:tcPr>
          <w:p w14:paraId="10ED46A8" w14:textId="2D8B0DA5"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Sylfaen"/>
                <w:bCs/>
                <w:sz w:val="18"/>
                <w:szCs w:val="18"/>
                <w:shd w:val="clear" w:color="auto" w:fill="FFFFFF"/>
              </w:rPr>
              <w:lastRenderedPageBreak/>
              <w:t>ՀՀ</w:t>
            </w:r>
            <w:r w:rsidRPr="0071489C">
              <w:rPr>
                <w:rFonts w:ascii="GHEA Grapalat" w:hAnsi="GHEA Grapalat" w:cs="Arial"/>
                <w:bCs/>
                <w:sz w:val="18"/>
                <w:szCs w:val="18"/>
                <w:shd w:val="clear" w:color="auto" w:fill="FFFFFF"/>
              </w:rPr>
              <w:t>-</w:t>
            </w:r>
            <w:r w:rsidRPr="0071489C">
              <w:rPr>
                <w:rFonts w:ascii="GHEA Grapalat" w:hAnsi="GHEA Grapalat" w:cs="Sylfaen"/>
                <w:bCs/>
                <w:sz w:val="18"/>
                <w:szCs w:val="18"/>
                <w:shd w:val="clear" w:color="auto" w:fill="FFFFFF"/>
              </w:rPr>
              <w:t>ում</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երիտասարդ</w:t>
            </w:r>
            <w:r>
              <w:rPr>
                <w:rFonts w:ascii="GHEA Grapalat" w:hAnsi="GHEA Grapalat" w:cs="Sylfaen"/>
                <w:bCs/>
                <w:sz w:val="18"/>
                <w:szCs w:val="18"/>
                <w:shd w:val="clear" w:color="auto" w:fill="FFFFFF"/>
              </w:rPr>
              <w:t>ա</w:t>
            </w:r>
            <w:r w:rsidRPr="0071489C">
              <w:rPr>
                <w:rFonts w:ascii="GHEA Grapalat" w:hAnsi="GHEA Grapalat" w:cs="Sylfaen"/>
                <w:bCs/>
                <w:sz w:val="18"/>
                <w:szCs w:val="18"/>
                <w:shd w:val="clear" w:color="auto" w:fill="FFFFFF"/>
              </w:rPr>
              <w:t>կան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աշխատողի</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վերապատրաստման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ծրագրին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մասնակցած</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և</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հաջողությամբ</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ավարտած</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երիտասարդների</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համար</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 xml:space="preserve">պրակտիկայի </w:t>
            </w:r>
            <w:r w:rsidRPr="0071489C">
              <w:rPr>
                <w:rFonts w:ascii="GHEA Grapalat" w:hAnsi="GHEA Grapalat" w:cs="Sylfaen"/>
                <w:bCs/>
                <w:sz w:val="18"/>
                <w:szCs w:val="18"/>
                <w:shd w:val="clear" w:color="auto" w:fill="FFFFFF"/>
              </w:rPr>
              <w:lastRenderedPageBreak/>
              <w:t xml:space="preserve">կազմակերպում ԵՄ </w:t>
            </w:r>
            <w:r>
              <w:rPr>
                <w:rFonts w:ascii="GHEA Grapalat" w:hAnsi="GHEA Grapalat" w:cs="Sylfaen"/>
                <w:bCs/>
                <w:sz w:val="18"/>
                <w:szCs w:val="18"/>
                <w:shd w:val="clear" w:color="auto" w:fill="FFFFFF"/>
              </w:rPr>
              <w:t xml:space="preserve">անդամ </w:t>
            </w:r>
            <w:r w:rsidRPr="0071489C">
              <w:rPr>
                <w:rFonts w:ascii="GHEA Grapalat" w:hAnsi="GHEA Grapalat" w:cs="Sylfaen"/>
                <w:bCs/>
                <w:sz w:val="18"/>
                <w:szCs w:val="18"/>
                <w:shd w:val="clear" w:color="auto" w:fill="FFFFFF"/>
              </w:rPr>
              <w:t>երկրների երիտասարդական կենտրոններում</w:t>
            </w:r>
            <w:r w:rsidRPr="0071489C">
              <w:rPr>
                <w:rFonts w:ascii="GHEA Grapalat" w:hAnsi="GHEA Grapalat" w:cs="Arial"/>
                <w:bCs/>
                <w:sz w:val="18"/>
                <w:szCs w:val="18"/>
                <w:shd w:val="clear" w:color="auto" w:fill="FFFFFF"/>
              </w:rPr>
              <w:t>:</w:t>
            </w:r>
            <w:r w:rsidRPr="0071489C">
              <w:rPr>
                <w:rFonts w:ascii="Calibri" w:hAnsi="Calibri" w:cs="Calibri"/>
                <w:bCs/>
                <w:sz w:val="18"/>
                <w:szCs w:val="18"/>
                <w:shd w:val="clear" w:color="auto" w:fill="FFFFFF"/>
              </w:rPr>
              <w:t> </w:t>
            </w:r>
          </w:p>
        </w:tc>
        <w:tc>
          <w:tcPr>
            <w:tcW w:w="1345" w:type="dxa"/>
            <w:gridSpan w:val="3"/>
          </w:tcPr>
          <w:p w14:paraId="79BC64C2" w14:textId="4CBC598A" w:rsidR="003700EA" w:rsidRPr="0071489C" w:rsidRDefault="003700EA" w:rsidP="003700EA">
            <w:pPr>
              <w:jc w:val="center"/>
              <w:rPr>
                <w:rFonts w:ascii="GHEA Grapalat" w:hAnsi="GHEA Grapalat"/>
                <w:sz w:val="18"/>
                <w:szCs w:val="18"/>
                <w:lang w:val="en-US"/>
              </w:rPr>
            </w:pPr>
            <w:r w:rsidRPr="0071489C">
              <w:rPr>
                <w:rFonts w:ascii="GHEA Grapalat" w:hAnsi="GHEA Grapalat" w:cs="Calibri"/>
                <w:sz w:val="18"/>
                <w:szCs w:val="18"/>
                <w:lang w:val="ru-RU"/>
              </w:rPr>
              <w:lastRenderedPageBreak/>
              <w:t>2021</w:t>
            </w:r>
            <w:r w:rsidRPr="0071489C">
              <w:rPr>
                <w:rFonts w:ascii="GHEA Grapalat" w:hAnsi="GHEA Grapalat" w:cs="Calibri"/>
                <w:sz w:val="18"/>
                <w:szCs w:val="18"/>
                <w:lang w:val="en-US"/>
              </w:rPr>
              <w:t>-2025</w:t>
            </w:r>
            <w:r w:rsidRPr="0071489C">
              <w:rPr>
                <w:rFonts w:ascii="GHEA Grapalat" w:hAnsi="GHEA Grapalat" w:cs="Calibri"/>
                <w:sz w:val="18"/>
                <w:szCs w:val="18"/>
              </w:rPr>
              <w:t xml:space="preserve"> թթ.</w:t>
            </w:r>
          </w:p>
        </w:tc>
        <w:tc>
          <w:tcPr>
            <w:tcW w:w="1611" w:type="dxa"/>
            <w:gridSpan w:val="4"/>
          </w:tcPr>
          <w:p w14:paraId="4B725C7D" w14:textId="70C3E403" w:rsidR="003700EA" w:rsidRPr="0071489C" w:rsidRDefault="003700EA" w:rsidP="003700EA">
            <w:pPr>
              <w:pStyle w:val="NormalWeb"/>
              <w:shd w:val="clear" w:color="auto" w:fill="FFFFFF"/>
              <w:spacing w:before="0" w:beforeAutospacing="0" w:after="0" w:afterAutospacing="0"/>
              <w:rPr>
                <w:rFonts w:ascii="GHEA Grapalat" w:hAnsi="GHEA Grapalat"/>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260F41F9"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7D53048B" w14:textId="77777777" w:rsidR="003700EA" w:rsidRPr="0071489C" w:rsidRDefault="003700EA" w:rsidP="003700EA">
            <w:pPr>
              <w:jc w:val="center"/>
              <w:rPr>
                <w:rFonts w:ascii="GHEA Grapalat" w:hAnsi="GHEA Grapalat"/>
                <w:sz w:val="18"/>
                <w:szCs w:val="18"/>
              </w:rPr>
            </w:pPr>
          </w:p>
        </w:tc>
        <w:tc>
          <w:tcPr>
            <w:tcW w:w="1545" w:type="dxa"/>
            <w:gridSpan w:val="3"/>
          </w:tcPr>
          <w:p w14:paraId="74E2403B" w14:textId="3262C31A" w:rsidR="003700EA" w:rsidRPr="0071489C" w:rsidRDefault="003700EA" w:rsidP="003700EA">
            <w:pPr>
              <w:rPr>
                <w:rFonts w:ascii="GHEA Grapalat" w:hAnsi="GHEA Grapalat"/>
                <w:sz w:val="18"/>
                <w:szCs w:val="18"/>
              </w:rPr>
            </w:pPr>
            <w:r w:rsidRPr="0071489C">
              <w:rPr>
                <w:rFonts w:ascii="GHEA Grapalat" w:hAnsi="GHEA Grapalat" w:cs="Calibri"/>
                <w:sz w:val="18"/>
                <w:szCs w:val="18"/>
              </w:rPr>
              <w:t>Պրակտիկայի կազմակերպմանն աջակցություն</w:t>
            </w:r>
          </w:p>
        </w:tc>
        <w:tc>
          <w:tcPr>
            <w:tcW w:w="3604" w:type="dxa"/>
            <w:gridSpan w:val="4"/>
          </w:tcPr>
          <w:p w14:paraId="26C6FB77" w14:textId="11E38787"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Sylfaen"/>
                <w:bCs/>
                <w:sz w:val="18"/>
                <w:szCs w:val="18"/>
                <w:shd w:val="clear" w:color="auto" w:fill="FFFFFF"/>
              </w:rPr>
              <w:t>Երիտասարդկան</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աշխատաողների կարողությունների զարգացում, ոլորտում հաջողված փորձին ծանոթացում</w:t>
            </w:r>
          </w:p>
        </w:tc>
      </w:tr>
      <w:tr w:rsidR="003700EA" w:rsidRPr="0071489C" w14:paraId="5774EF3A" w14:textId="77777777" w:rsidTr="006A7F4E">
        <w:trPr>
          <w:gridAfter w:val="4"/>
          <w:wAfter w:w="142" w:type="dxa"/>
        </w:trPr>
        <w:tc>
          <w:tcPr>
            <w:tcW w:w="999" w:type="dxa"/>
            <w:gridSpan w:val="3"/>
          </w:tcPr>
          <w:p w14:paraId="67ADDD6F"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sz w:val="18"/>
                <w:szCs w:val="18"/>
              </w:rPr>
            </w:pPr>
          </w:p>
        </w:tc>
        <w:tc>
          <w:tcPr>
            <w:tcW w:w="1656" w:type="dxa"/>
            <w:gridSpan w:val="3"/>
          </w:tcPr>
          <w:p w14:paraId="60D2F9AB" w14:textId="77777777"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95 </w:t>
            </w:r>
          </w:p>
          <w:p w14:paraId="18C0F4BB" w14:textId="75CF0D56" w:rsidR="003700EA" w:rsidRPr="008956E6" w:rsidRDefault="003700EA" w:rsidP="003700EA">
            <w:pPr>
              <w:rPr>
                <w:rFonts w:ascii="GHEA Grapalat" w:hAnsi="GHEA Grapalat" w:cs="Sylfaen"/>
                <w:sz w:val="18"/>
                <w:szCs w:val="18"/>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d</w:t>
            </w:r>
            <w:r>
              <w:rPr>
                <w:rFonts w:ascii="GHEA Grapalat" w:hAnsi="GHEA Grapalat" w:cs="Sylfaen"/>
                <w:sz w:val="18"/>
                <w:szCs w:val="18"/>
              </w:rPr>
              <w:t>»</w:t>
            </w:r>
          </w:p>
          <w:p w14:paraId="3D797B15" w14:textId="77777777" w:rsidR="003700EA" w:rsidRPr="0071489C" w:rsidRDefault="003700EA" w:rsidP="003700EA">
            <w:pPr>
              <w:rPr>
                <w:rFonts w:ascii="GHEA Grapalat" w:hAnsi="GHEA Grapalat" w:cs="Sylfaen"/>
                <w:sz w:val="18"/>
                <w:szCs w:val="18"/>
                <w:lang w:val="sv-FI"/>
              </w:rPr>
            </w:pPr>
          </w:p>
          <w:p w14:paraId="1414E0F7" w14:textId="233F830C"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քաղաքացիական հասարակությանն աջակցելու նպատակով խթանել երիտասարդական կազմակերպությունների միջև համագործակցությունը։</w:t>
            </w:r>
          </w:p>
        </w:tc>
        <w:tc>
          <w:tcPr>
            <w:tcW w:w="2241" w:type="dxa"/>
          </w:tcPr>
          <w:p w14:paraId="00071DF4" w14:textId="7873A39A"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Sylfaen"/>
                <w:bCs/>
                <w:sz w:val="18"/>
                <w:szCs w:val="18"/>
                <w:shd w:val="clear" w:color="auto" w:fill="FFFFFF"/>
              </w:rPr>
              <w:t>ԿԳՄՍՆ-ԵՄ համատեղ ֆինանսավորմամբ  դրամաշնորհների</w:t>
            </w:r>
            <w:r w:rsidRPr="0071489C">
              <w:rPr>
                <w:rFonts w:ascii="GHEA Grapalat" w:hAnsi="GHEA Grapalat" w:cs="Arial"/>
                <w:bCs/>
                <w:sz w:val="18"/>
                <w:szCs w:val="18"/>
                <w:shd w:val="clear" w:color="auto" w:fill="FFFFFF"/>
              </w:rPr>
              <w:t xml:space="preserve"> </w:t>
            </w:r>
            <w:r w:rsidRPr="0071489C">
              <w:rPr>
                <w:rFonts w:ascii="GHEA Grapalat" w:hAnsi="GHEA Grapalat" w:cs="Sylfaen"/>
                <w:bCs/>
                <w:sz w:val="18"/>
                <w:szCs w:val="18"/>
                <w:shd w:val="clear" w:color="auto" w:fill="FFFFFF"/>
              </w:rPr>
              <w:t>տրամադրում ՀՀ –ի և ԵՄ-ի երիտասարդական կազմակերպությունների կոնսորցիումային ծրագրերին</w:t>
            </w:r>
          </w:p>
        </w:tc>
        <w:tc>
          <w:tcPr>
            <w:tcW w:w="1345" w:type="dxa"/>
            <w:gridSpan w:val="3"/>
          </w:tcPr>
          <w:p w14:paraId="2C14D24A" w14:textId="07583606" w:rsidR="003700EA" w:rsidRPr="0071489C" w:rsidRDefault="003700EA" w:rsidP="003700EA">
            <w:pPr>
              <w:jc w:val="center"/>
              <w:rPr>
                <w:rFonts w:ascii="GHEA Grapalat" w:hAnsi="GHEA Grapalat"/>
                <w:sz w:val="18"/>
                <w:szCs w:val="18"/>
                <w:lang w:val="en-US"/>
              </w:rPr>
            </w:pPr>
            <w:r w:rsidRPr="0071489C">
              <w:rPr>
                <w:rFonts w:ascii="GHEA Grapalat" w:hAnsi="GHEA Grapalat" w:cs="Calibri"/>
                <w:sz w:val="18"/>
                <w:szCs w:val="18"/>
                <w:lang w:val="ru-RU"/>
              </w:rPr>
              <w:t>2021</w:t>
            </w:r>
            <w:r w:rsidRPr="0071489C">
              <w:rPr>
                <w:rFonts w:ascii="GHEA Grapalat" w:hAnsi="GHEA Grapalat" w:cs="Calibri"/>
                <w:sz w:val="18"/>
                <w:szCs w:val="18"/>
                <w:lang w:val="en-US"/>
              </w:rPr>
              <w:t>-2025</w:t>
            </w:r>
            <w:r w:rsidRPr="0071489C">
              <w:rPr>
                <w:rFonts w:ascii="GHEA Grapalat" w:hAnsi="GHEA Grapalat" w:cs="Calibri"/>
                <w:sz w:val="18"/>
                <w:szCs w:val="18"/>
              </w:rPr>
              <w:t xml:space="preserve"> թթ.</w:t>
            </w:r>
          </w:p>
        </w:tc>
        <w:tc>
          <w:tcPr>
            <w:tcW w:w="1611" w:type="dxa"/>
            <w:gridSpan w:val="4"/>
          </w:tcPr>
          <w:p w14:paraId="35D420A6" w14:textId="5E1D2705" w:rsidR="003700EA" w:rsidRPr="0071489C" w:rsidRDefault="003700EA" w:rsidP="003700EA">
            <w:pPr>
              <w:pStyle w:val="NormalWeb"/>
              <w:shd w:val="clear" w:color="auto" w:fill="FFFFFF"/>
              <w:spacing w:before="0" w:beforeAutospacing="0" w:after="0" w:afterAutospacing="0"/>
              <w:rPr>
                <w:rFonts w:ascii="GHEA Grapalat" w:hAnsi="GHEA Grapalat"/>
                <w:sz w:val="18"/>
                <w:szCs w:val="18"/>
              </w:rPr>
            </w:pPr>
            <w:r w:rsidRPr="0071489C">
              <w:rPr>
                <w:rFonts w:ascii="GHEA Grapalat" w:hAnsi="GHEA Grapalat"/>
                <w:sz w:val="18"/>
                <w:szCs w:val="18"/>
              </w:rPr>
              <w:t>Համաձայնագրով ժամկետ նախատեսված չէ</w:t>
            </w:r>
          </w:p>
        </w:tc>
        <w:tc>
          <w:tcPr>
            <w:tcW w:w="1522" w:type="dxa"/>
            <w:gridSpan w:val="4"/>
          </w:tcPr>
          <w:p w14:paraId="1F6ED66A"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sz w:val="18"/>
                <w:szCs w:val="18"/>
              </w:rPr>
              <w:t>ՀՀ ԿԳՄՍ նախարարություն</w:t>
            </w:r>
          </w:p>
          <w:p w14:paraId="25F55786" w14:textId="77777777" w:rsidR="003700EA" w:rsidRPr="0071489C" w:rsidRDefault="003700EA" w:rsidP="003700EA">
            <w:pPr>
              <w:jc w:val="center"/>
              <w:rPr>
                <w:rFonts w:ascii="GHEA Grapalat" w:hAnsi="GHEA Grapalat"/>
                <w:sz w:val="18"/>
                <w:szCs w:val="18"/>
              </w:rPr>
            </w:pPr>
          </w:p>
        </w:tc>
        <w:tc>
          <w:tcPr>
            <w:tcW w:w="1545" w:type="dxa"/>
            <w:gridSpan w:val="3"/>
          </w:tcPr>
          <w:p w14:paraId="502B73A4" w14:textId="7A24740D" w:rsidR="003700EA" w:rsidRPr="0071489C" w:rsidRDefault="003700EA" w:rsidP="003700EA">
            <w:pPr>
              <w:rPr>
                <w:rFonts w:ascii="GHEA Grapalat" w:hAnsi="GHEA Grapalat"/>
                <w:sz w:val="18"/>
                <w:szCs w:val="18"/>
              </w:rPr>
            </w:pPr>
            <w:r w:rsidRPr="0071489C">
              <w:rPr>
                <w:rFonts w:ascii="GHEA Grapalat" w:hAnsi="GHEA Grapalat" w:cs="Calibri"/>
                <w:sz w:val="18"/>
                <w:szCs w:val="18"/>
              </w:rPr>
              <w:t>Դրամաշնորհների տրամադրմանը մասնակցություն և համաֆինանսավորում</w:t>
            </w:r>
          </w:p>
        </w:tc>
        <w:tc>
          <w:tcPr>
            <w:tcW w:w="3604" w:type="dxa"/>
            <w:gridSpan w:val="4"/>
          </w:tcPr>
          <w:p w14:paraId="2E002AC1" w14:textId="638504DE" w:rsidR="003700EA" w:rsidRPr="0071489C" w:rsidRDefault="003700EA" w:rsidP="003700EA">
            <w:pPr>
              <w:shd w:val="clear" w:color="auto" w:fill="FFFFFF"/>
              <w:ind w:right="283"/>
              <w:rPr>
                <w:rFonts w:ascii="GHEA Grapalat" w:hAnsi="GHEA Grapalat"/>
                <w:sz w:val="18"/>
                <w:szCs w:val="18"/>
              </w:rPr>
            </w:pPr>
            <w:r w:rsidRPr="0071489C">
              <w:rPr>
                <w:rFonts w:ascii="GHEA Grapalat" w:hAnsi="GHEA Grapalat" w:cs="Sylfaen"/>
                <w:bCs/>
                <w:sz w:val="18"/>
                <w:szCs w:val="18"/>
                <w:shd w:val="clear" w:color="auto" w:fill="FFFFFF"/>
              </w:rPr>
              <w:t xml:space="preserve">ՀՀ –ի և ԵՄ-ի երիտասարդական կազմակերպությունների մասնակցությամբ համաեվրոպական արժեքային տարածքի ստեղծում </w:t>
            </w:r>
          </w:p>
        </w:tc>
      </w:tr>
      <w:tr w:rsidR="003700EA" w:rsidRPr="0071489C" w14:paraId="44245C43" w14:textId="77777777" w:rsidTr="00B57FF5">
        <w:trPr>
          <w:gridAfter w:val="4"/>
          <w:wAfter w:w="142" w:type="dxa"/>
        </w:trPr>
        <w:tc>
          <w:tcPr>
            <w:tcW w:w="14523" w:type="dxa"/>
            <w:gridSpan w:val="25"/>
          </w:tcPr>
          <w:p w14:paraId="2B759EB6" w14:textId="77777777" w:rsidR="003700EA" w:rsidRPr="0071489C" w:rsidRDefault="003700EA" w:rsidP="003700EA">
            <w:pPr>
              <w:jc w:val="center"/>
              <w:rPr>
                <w:rFonts w:ascii="GHEA Grapalat" w:hAnsi="GHEA Grapalat" w:cs="Sylfaen"/>
                <w:sz w:val="18"/>
                <w:szCs w:val="18"/>
                <w:lang w:val="sv-FI"/>
              </w:rPr>
            </w:pPr>
          </w:p>
          <w:p w14:paraId="5A568475" w14:textId="77777777" w:rsidR="003700EA" w:rsidRPr="0071489C" w:rsidRDefault="003700EA" w:rsidP="003700EA">
            <w:pPr>
              <w:jc w:val="center"/>
              <w:rPr>
                <w:rFonts w:ascii="GHEA Grapalat" w:hAnsi="GHEA Grapalat" w:cs="Sylfaen"/>
                <w:sz w:val="18"/>
                <w:szCs w:val="18"/>
                <w:lang w:val="sv-FI"/>
              </w:rPr>
            </w:pPr>
            <w:r w:rsidRPr="0071489C">
              <w:rPr>
                <w:rFonts w:ascii="GHEA Grapalat" w:hAnsi="GHEA Grapalat" w:cs="Sylfaen"/>
                <w:sz w:val="18"/>
                <w:szCs w:val="18"/>
                <w:lang w:val="sv-FI"/>
              </w:rPr>
              <w:t>ՄՇԱԿՈՒՅԹ</w:t>
            </w:r>
          </w:p>
        </w:tc>
      </w:tr>
      <w:tr w:rsidR="003700EA" w:rsidRPr="0071489C" w14:paraId="7BD25C61" w14:textId="77777777" w:rsidTr="006A7F4E">
        <w:trPr>
          <w:gridAfter w:val="4"/>
          <w:wAfter w:w="142" w:type="dxa"/>
        </w:trPr>
        <w:tc>
          <w:tcPr>
            <w:tcW w:w="999" w:type="dxa"/>
            <w:gridSpan w:val="3"/>
          </w:tcPr>
          <w:p w14:paraId="41F4556D" w14:textId="77777777" w:rsidR="003700EA" w:rsidRPr="0071489C" w:rsidRDefault="003700EA" w:rsidP="003700EA">
            <w:pPr>
              <w:pStyle w:val="ListParagraph"/>
              <w:numPr>
                <w:ilvl w:val="0"/>
                <w:numId w:val="40"/>
              </w:numPr>
              <w:rPr>
                <w:rFonts w:ascii="GHEA Grapalat" w:hAnsi="GHEA Grapalat"/>
                <w:sz w:val="18"/>
                <w:szCs w:val="18"/>
              </w:rPr>
            </w:pPr>
          </w:p>
        </w:tc>
        <w:tc>
          <w:tcPr>
            <w:tcW w:w="1656" w:type="dxa"/>
            <w:gridSpan w:val="3"/>
          </w:tcPr>
          <w:p w14:paraId="4DE24A30" w14:textId="77777777" w:rsidR="003700EA"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97, </w:t>
            </w:r>
          </w:p>
          <w:p w14:paraId="1FFE14C6" w14:textId="65165372"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b</w:t>
            </w:r>
            <w:r>
              <w:rPr>
                <w:rFonts w:ascii="GHEA Grapalat" w:hAnsi="GHEA Grapalat" w:cs="Sylfaen"/>
                <w:sz w:val="18"/>
                <w:szCs w:val="18"/>
              </w:rPr>
              <w:t>»</w:t>
            </w:r>
            <w:r w:rsidRPr="0071489C">
              <w:rPr>
                <w:rFonts w:ascii="GHEA Grapalat" w:hAnsi="GHEA Grapalat" w:cs="Sylfaen"/>
                <w:sz w:val="18"/>
                <w:szCs w:val="18"/>
                <w:lang w:val="sv-FI"/>
              </w:rPr>
              <w:t xml:space="preserve">, </w:t>
            </w:r>
          </w:p>
          <w:p w14:paraId="336B5398" w14:textId="1E34E943" w:rsidR="003700EA" w:rsidRDefault="003700EA" w:rsidP="003700EA">
            <w:pPr>
              <w:rPr>
                <w:rFonts w:ascii="GHEA Grapalat" w:hAnsi="GHEA Grapalat" w:cs="Sylfaen"/>
                <w:sz w:val="18"/>
                <w:szCs w:val="18"/>
              </w:rPr>
            </w:pPr>
            <w:r w:rsidRPr="0071489C">
              <w:rPr>
                <w:rFonts w:ascii="GHEA Grapalat" w:hAnsi="GHEA Grapalat" w:cs="Sylfaen"/>
                <w:sz w:val="18"/>
                <w:szCs w:val="18"/>
                <w:lang w:val="sv-FI"/>
              </w:rPr>
              <w:t xml:space="preserve">արվեստի և արվեստագետների շարժունակության ու մշակութային ոլորտի </w:t>
            </w:r>
            <w:r>
              <w:rPr>
                <w:rFonts w:ascii="GHEA Grapalat" w:hAnsi="GHEA Grapalat" w:cs="Sylfaen"/>
                <w:sz w:val="18"/>
                <w:szCs w:val="18"/>
              </w:rPr>
              <w:lastRenderedPageBreak/>
              <w:t xml:space="preserve">կարողությունների </w:t>
            </w:r>
            <w:r w:rsidRPr="00E5037E">
              <w:rPr>
                <w:rFonts w:ascii="GHEA Grapalat" w:hAnsi="GHEA Grapalat" w:cs="Sylfaen"/>
                <w:sz w:val="18"/>
                <w:szCs w:val="18"/>
                <w:lang w:val="sv-FI"/>
              </w:rPr>
              <w:t>ամրապնդում</w:t>
            </w:r>
            <w:r>
              <w:rPr>
                <w:rFonts w:ascii="GHEA Grapalat" w:hAnsi="GHEA Grapalat" w:cs="Sylfaen"/>
                <w:sz w:val="18"/>
                <w:szCs w:val="18"/>
              </w:rPr>
              <w:t xml:space="preserve">, </w:t>
            </w:r>
          </w:p>
          <w:p w14:paraId="51F264D2" w14:textId="77777777" w:rsidR="003700EA" w:rsidRDefault="003700EA" w:rsidP="003700EA">
            <w:pPr>
              <w:rPr>
                <w:rFonts w:ascii="GHEA Grapalat" w:hAnsi="GHEA Grapalat" w:cs="Sylfaen"/>
                <w:sz w:val="18"/>
                <w:szCs w:val="18"/>
                <w:lang w:val="sv-FI"/>
              </w:rPr>
            </w:pPr>
          </w:p>
          <w:p w14:paraId="557DFD54" w14:textId="6EE57B04"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Կետ «</w:t>
            </w:r>
            <w:r w:rsidRPr="0071489C">
              <w:rPr>
                <w:rFonts w:ascii="GHEA Grapalat" w:hAnsi="GHEA Grapalat" w:cs="Sylfaen"/>
                <w:sz w:val="18"/>
                <w:szCs w:val="18"/>
                <w:lang w:val="sv-FI"/>
              </w:rPr>
              <w:t>c</w:t>
            </w:r>
            <w:r>
              <w:rPr>
                <w:rFonts w:ascii="GHEA Grapalat" w:hAnsi="GHEA Grapalat" w:cs="Sylfaen"/>
                <w:sz w:val="18"/>
                <w:szCs w:val="18"/>
              </w:rPr>
              <w:t>»</w:t>
            </w:r>
            <w:r w:rsidRPr="0071489C">
              <w:rPr>
                <w:rFonts w:ascii="GHEA Grapalat" w:hAnsi="GHEA Grapalat" w:cs="Sylfaen"/>
                <w:sz w:val="18"/>
                <w:szCs w:val="18"/>
                <w:lang w:val="sv-FI"/>
              </w:rPr>
              <w:t xml:space="preserve"> միջմշակութային երկխոսության ամրապնդում</w:t>
            </w:r>
          </w:p>
        </w:tc>
        <w:tc>
          <w:tcPr>
            <w:tcW w:w="2241" w:type="dxa"/>
          </w:tcPr>
          <w:p w14:paraId="5D6C6B56" w14:textId="316EA904" w:rsidR="003700EA" w:rsidRPr="0071489C" w:rsidRDefault="003700EA" w:rsidP="003700EA">
            <w:pPr>
              <w:tabs>
                <w:tab w:val="left" w:pos="287"/>
              </w:tabs>
              <w:spacing w:after="200" w:line="276" w:lineRule="auto"/>
              <w:rPr>
                <w:rFonts w:ascii="GHEA Grapalat" w:hAnsi="GHEA Grapalat" w:cs="Sylfaen"/>
                <w:sz w:val="18"/>
                <w:szCs w:val="18"/>
                <w:lang w:val="sv-FI"/>
              </w:rPr>
            </w:pPr>
            <w:r w:rsidRPr="0071489C">
              <w:rPr>
                <w:rFonts w:ascii="GHEA Grapalat" w:hAnsi="GHEA Grapalat" w:cs="Sylfaen"/>
                <w:sz w:val="18"/>
                <w:szCs w:val="18"/>
                <w:lang w:val="sv-FI"/>
              </w:rPr>
              <w:lastRenderedPageBreak/>
              <w:t>Աջակցություն անհատ ստեղծագործողներին</w:t>
            </w:r>
            <w:r w:rsidRPr="0071489C">
              <w:rPr>
                <w:rFonts w:ascii="GHEA Grapalat" w:hAnsi="GHEA Grapalat" w:cs="Sylfaen"/>
                <w:sz w:val="18"/>
                <w:szCs w:val="18"/>
              </w:rPr>
              <w:t xml:space="preserve"> և ստեղծագործական խմբերին</w:t>
            </w:r>
          </w:p>
          <w:p w14:paraId="01C72A16" w14:textId="1DF4F06C" w:rsidR="003700EA" w:rsidRPr="0071489C" w:rsidRDefault="003700EA" w:rsidP="003700EA">
            <w:pPr>
              <w:ind w:left="376" w:hanging="360"/>
              <w:rPr>
                <w:rFonts w:ascii="GHEA Grapalat" w:hAnsi="GHEA Grapalat" w:cs="Sylfaen"/>
                <w:sz w:val="18"/>
                <w:szCs w:val="18"/>
                <w:lang w:val="sv-FI"/>
              </w:rPr>
            </w:pPr>
            <w:r w:rsidRPr="0071489C">
              <w:rPr>
                <w:rFonts w:ascii="GHEA Grapalat" w:hAnsi="GHEA Grapalat" w:cs="Sylfaen"/>
                <w:sz w:val="18"/>
                <w:szCs w:val="18"/>
                <w:lang w:val="sv-FI"/>
              </w:rPr>
              <w:t xml:space="preserve">- </w:t>
            </w:r>
          </w:p>
        </w:tc>
        <w:tc>
          <w:tcPr>
            <w:tcW w:w="1345" w:type="dxa"/>
            <w:gridSpan w:val="3"/>
          </w:tcPr>
          <w:p w14:paraId="50A6430A"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շարունակական</w:t>
            </w:r>
          </w:p>
        </w:tc>
        <w:tc>
          <w:tcPr>
            <w:tcW w:w="1611" w:type="dxa"/>
            <w:gridSpan w:val="4"/>
          </w:tcPr>
          <w:p w14:paraId="1566C78E" w14:textId="54D6AF7A" w:rsidR="003700EA" w:rsidRPr="0071489C" w:rsidRDefault="003700EA" w:rsidP="003700EA">
            <w:pPr>
              <w:rPr>
                <w:rFonts w:ascii="GHEA Grapalat" w:hAnsi="GHEA Grapalat"/>
                <w:sz w:val="18"/>
                <w:szCs w:val="18"/>
              </w:rPr>
            </w:pPr>
            <w:r w:rsidRPr="0071489C">
              <w:rPr>
                <w:rFonts w:ascii="GHEA Grapalat" w:hAnsi="GHEA Grapalat"/>
                <w:sz w:val="18"/>
                <w:szCs w:val="18"/>
                <w:lang w:eastAsia="en-US" w:bidi="ar-SA"/>
              </w:rPr>
              <w:t>Համաձայնագրով ժամկետ նախատեսված չէ</w:t>
            </w:r>
          </w:p>
        </w:tc>
        <w:tc>
          <w:tcPr>
            <w:tcW w:w="1522" w:type="dxa"/>
            <w:gridSpan w:val="4"/>
          </w:tcPr>
          <w:p w14:paraId="263CF323"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ՀՀ ԿԳՄՍ նախարարություն</w:t>
            </w:r>
          </w:p>
          <w:p w14:paraId="230252CD" w14:textId="69D63A97"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/Ստեղծագործական միություններ, ՀԿ-ներ, ՊՈԱԿ-ներ/ </w:t>
            </w:r>
          </w:p>
        </w:tc>
        <w:tc>
          <w:tcPr>
            <w:tcW w:w="1545" w:type="dxa"/>
            <w:gridSpan w:val="3"/>
          </w:tcPr>
          <w:p w14:paraId="2B2F4F80"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ֆինանսական աջակցու</w:t>
            </w:r>
            <w:r w:rsidRPr="0071489C">
              <w:rPr>
                <w:rFonts w:ascii="GHEA Grapalat" w:hAnsi="GHEA Grapalat"/>
                <w:sz w:val="18"/>
                <w:szCs w:val="18"/>
              </w:rPr>
              <w:softHyphen/>
              <w:t>թյուն՝  համատեղ ստեղծա</w:t>
            </w:r>
            <w:r w:rsidRPr="0071489C">
              <w:rPr>
                <w:rFonts w:ascii="GHEA Grapalat" w:hAnsi="GHEA Grapalat"/>
                <w:sz w:val="18"/>
                <w:szCs w:val="18"/>
              </w:rPr>
              <w:softHyphen/>
              <w:t>գործական պատվեր</w:t>
            </w:r>
            <w:r w:rsidRPr="0071489C">
              <w:rPr>
                <w:rFonts w:ascii="GHEA Grapalat" w:hAnsi="GHEA Grapalat"/>
                <w:sz w:val="18"/>
                <w:szCs w:val="18"/>
              </w:rPr>
              <w:softHyphen/>
              <w:t>ների իրականացման մասով</w:t>
            </w:r>
          </w:p>
        </w:tc>
        <w:tc>
          <w:tcPr>
            <w:tcW w:w="3604" w:type="dxa"/>
            <w:gridSpan w:val="4"/>
          </w:tcPr>
          <w:p w14:paraId="5109B0D9" w14:textId="77777777" w:rsidR="003700EA" w:rsidRPr="0071489C" w:rsidRDefault="003700EA" w:rsidP="003700EA">
            <w:pPr>
              <w:rPr>
                <w:rFonts w:ascii="GHEA Grapalat" w:hAnsi="GHEA Grapalat" w:cs="Sylfaen"/>
                <w:sz w:val="18"/>
                <w:szCs w:val="18"/>
                <w:lang w:val="af-ZA"/>
              </w:rPr>
            </w:pPr>
            <w:r w:rsidRPr="0071489C">
              <w:rPr>
                <w:rFonts w:ascii="GHEA Grapalat" w:hAnsi="GHEA Grapalat" w:cs="Sylfaen"/>
                <w:sz w:val="18"/>
                <w:szCs w:val="18"/>
                <w:lang w:val="af-ZA"/>
              </w:rPr>
              <w:t xml:space="preserve">Արտերկրում հայկական մշակույթի հանրահռչակում, փոխադարձ կապերի հաստատում </w:t>
            </w:r>
          </w:p>
        </w:tc>
      </w:tr>
      <w:tr w:rsidR="003700EA" w:rsidRPr="0071489C" w14:paraId="1E17B696" w14:textId="77777777" w:rsidTr="006A7F4E">
        <w:trPr>
          <w:gridAfter w:val="4"/>
          <w:wAfter w:w="142" w:type="dxa"/>
        </w:trPr>
        <w:tc>
          <w:tcPr>
            <w:tcW w:w="999" w:type="dxa"/>
            <w:gridSpan w:val="3"/>
          </w:tcPr>
          <w:p w14:paraId="502EF67D" w14:textId="77777777" w:rsidR="003700EA" w:rsidRPr="0071489C" w:rsidRDefault="003700EA" w:rsidP="003700EA">
            <w:pPr>
              <w:pStyle w:val="ListParagraph"/>
              <w:numPr>
                <w:ilvl w:val="0"/>
                <w:numId w:val="40"/>
              </w:numPr>
              <w:rPr>
                <w:rFonts w:ascii="GHEA Grapalat" w:hAnsi="GHEA Grapalat"/>
                <w:sz w:val="18"/>
                <w:szCs w:val="18"/>
              </w:rPr>
            </w:pPr>
          </w:p>
        </w:tc>
        <w:tc>
          <w:tcPr>
            <w:tcW w:w="1656" w:type="dxa"/>
            <w:gridSpan w:val="3"/>
          </w:tcPr>
          <w:p w14:paraId="07815A1E" w14:textId="77777777" w:rsidR="003700EA"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97, </w:t>
            </w:r>
          </w:p>
          <w:p w14:paraId="34B2FFFD" w14:textId="74AD33D3"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a</w:t>
            </w:r>
            <w:r>
              <w:rPr>
                <w:rFonts w:ascii="GHEA Grapalat" w:hAnsi="GHEA Grapalat" w:cs="Sylfaen"/>
                <w:sz w:val="18"/>
                <w:szCs w:val="18"/>
              </w:rPr>
              <w:t>»</w:t>
            </w:r>
            <w:r w:rsidRPr="0071489C">
              <w:rPr>
                <w:rFonts w:ascii="GHEA Grapalat" w:hAnsi="GHEA Grapalat" w:cs="Sylfaen"/>
                <w:sz w:val="18"/>
                <w:szCs w:val="18"/>
                <w:lang w:val="sv-FI"/>
              </w:rPr>
              <w:t xml:space="preserve"> մշակութային համագործակցության և մշակութային փոխանակումներ</w:t>
            </w:r>
          </w:p>
        </w:tc>
        <w:tc>
          <w:tcPr>
            <w:tcW w:w="2241" w:type="dxa"/>
          </w:tcPr>
          <w:p w14:paraId="521359F0" w14:textId="77777777"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Մշակութային կրթության խթանում՝ արտերկրի միջազգային նախագծերին մասնակցության ընդլայնում</w:t>
            </w:r>
          </w:p>
        </w:tc>
        <w:tc>
          <w:tcPr>
            <w:tcW w:w="1345" w:type="dxa"/>
            <w:gridSpan w:val="3"/>
          </w:tcPr>
          <w:p w14:paraId="4B6E1B89"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շարունա</w:t>
            </w:r>
            <w:r w:rsidRPr="0071489C">
              <w:rPr>
                <w:rFonts w:ascii="GHEA Grapalat" w:hAnsi="GHEA Grapalat"/>
                <w:sz w:val="18"/>
                <w:szCs w:val="18"/>
                <w:lang w:val="en-US"/>
              </w:rPr>
              <w:softHyphen/>
            </w:r>
            <w:r w:rsidRPr="0071489C">
              <w:rPr>
                <w:rFonts w:ascii="GHEA Grapalat" w:hAnsi="GHEA Grapalat"/>
                <w:sz w:val="18"/>
                <w:szCs w:val="18"/>
              </w:rPr>
              <w:t>կական</w:t>
            </w:r>
          </w:p>
        </w:tc>
        <w:tc>
          <w:tcPr>
            <w:tcW w:w="1611" w:type="dxa"/>
            <w:gridSpan w:val="4"/>
          </w:tcPr>
          <w:p w14:paraId="5A233E52" w14:textId="4002E525" w:rsidR="003700EA" w:rsidRPr="0071489C" w:rsidRDefault="003700EA" w:rsidP="003700EA">
            <w:pPr>
              <w:rPr>
                <w:rFonts w:ascii="GHEA Grapalat" w:hAnsi="GHEA Grapalat"/>
                <w:sz w:val="18"/>
                <w:szCs w:val="18"/>
              </w:rPr>
            </w:pPr>
            <w:r w:rsidRPr="0071489C">
              <w:rPr>
                <w:rFonts w:ascii="GHEA Grapalat" w:hAnsi="GHEA Grapalat"/>
                <w:sz w:val="18"/>
                <w:szCs w:val="18"/>
                <w:lang w:eastAsia="en-US" w:bidi="ar-SA"/>
              </w:rPr>
              <w:t>Համաձայնագրով ժամկետ նախատեսված չէ</w:t>
            </w:r>
          </w:p>
        </w:tc>
        <w:tc>
          <w:tcPr>
            <w:tcW w:w="1522" w:type="dxa"/>
            <w:gridSpan w:val="4"/>
          </w:tcPr>
          <w:p w14:paraId="151AAAAE" w14:textId="58B81D0D"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ՀՀ ԿԳՄՍ նախարարություն ՀԿ-ներ, ՊՈԱԿ-ներ/ </w:t>
            </w:r>
          </w:p>
        </w:tc>
        <w:tc>
          <w:tcPr>
            <w:tcW w:w="1545" w:type="dxa"/>
            <w:gridSpan w:val="3"/>
          </w:tcPr>
          <w:p w14:paraId="3B12955A" w14:textId="77777777" w:rsidR="003700EA" w:rsidRPr="0071489C" w:rsidRDefault="003700EA" w:rsidP="003700EA">
            <w:pPr>
              <w:rPr>
                <w:rFonts w:ascii="GHEA Grapalat" w:hAnsi="GHEA Grapalat"/>
                <w:sz w:val="18"/>
                <w:szCs w:val="18"/>
              </w:rPr>
            </w:pPr>
          </w:p>
        </w:tc>
        <w:tc>
          <w:tcPr>
            <w:tcW w:w="3604" w:type="dxa"/>
            <w:gridSpan w:val="4"/>
          </w:tcPr>
          <w:p w14:paraId="52F863C1" w14:textId="77777777" w:rsidR="003700EA" w:rsidRPr="0071489C" w:rsidRDefault="003700EA" w:rsidP="003700EA">
            <w:pPr>
              <w:rPr>
                <w:rFonts w:ascii="GHEA Grapalat" w:hAnsi="GHEA Grapalat" w:cs="Sylfaen"/>
                <w:sz w:val="18"/>
                <w:szCs w:val="18"/>
                <w:lang w:val="af-ZA"/>
              </w:rPr>
            </w:pPr>
            <w:r w:rsidRPr="0071489C">
              <w:rPr>
                <w:rFonts w:ascii="GHEA Grapalat" w:hAnsi="GHEA Grapalat" w:cs="Sylfaen"/>
                <w:sz w:val="18"/>
                <w:szCs w:val="18"/>
                <w:lang w:val="af-ZA"/>
              </w:rPr>
              <w:t xml:space="preserve">Շնորհալի երեխաների մասնագիտական կարողությունների զարգացում, փորձի փոխանակում, ստեղծագործական կապերի հաստատում </w:t>
            </w:r>
          </w:p>
        </w:tc>
      </w:tr>
      <w:tr w:rsidR="003700EA" w:rsidRPr="0071489C" w14:paraId="558ED964" w14:textId="77777777" w:rsidTr="006A7F4E">
        <w:trPr>
          <w:gridAfter w:val="4"/>
          <w:wAfter w:w="142" w:type="dxa"/>
        </w:trPr>
        <w:tc>
          <w:tcPr>
            <w:tcW w:w="999" w:type="dxa"/>
            <w:gridSpan w:val="3"/>
          </w:tcPr>
          <w:p w14:paraId="0EC4594F" w14:textId="77777777" w:rsidR="003700EA" w:rsidRPr="0071489C" w:rsidRDefault="003700EA" w:rsidP="003700EA">
            <w:pPr>
              <w:pStyle w:val="ListParagraph"/>
              <w:numPr>
                <w:ilvl w:val="0"/>
                <w:numId w:val="40"/>
              </w:numPr>
              <w:rPr>
                <w:rFonts w:ascii="GHEA Grapalat" w:hAnsi="GHEA Grapalat" w:cs="Sylfaen"/>
                <w:sz w:val="18"/>
                <w:szCs w:val="18"/>
                <w:lang w:val="sv-FI"/>
              </w:rPr>
            </w:pPr>
          </w:p>
        </w:tc>
        <w:tc>
          <w:tcPr>
            <w:tcW w:w="1656" w:type="dxa"/>
            <w:gridSpan w:val="3"/>
          </w:tcPr>
          <w:p w14:paraId="55C1537D" w14:textId="77777777" w:rsidR="003700EA"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97, </w:t>
            </w:r>
          </w:p>
          <w:p w14:paraId="1DB94BF9" w14:textId="6208EBE0"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b</w:t>
            </w:r>
            <w:r>
              <w:rPr>
                <w:rFonts w:ascii="GHEA Grapalat" w:hAnsi="GHEA Grapalat" w:cs="Sylfaen"/>
                <w:sz w:val="18"/>
                <w:szCs w:val="18"/>
              </w:rPr>
              <w:t>»</w:t>
            </w:r>
            <w:r w:rsidRPr="0071489C">
              <w:rPr>
                <w:rFonts w:ascii="GHEA Grapalat" w:hAnsi="GHEA Grapalat" w:cs="Sylfaen"/>
                <w:sz w:val="18"/>
                <w:szCs w:val="18"/>
                <w:lang w:val="sv-FI"/>
              </w:rPr>
              <w:t xml:space="preserve"> </w:t>
            </w:r>
          </w:p>
          <w:p w14:paraId="5E0EC4D3" w14:textId="6A5187BB"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արվեստի և ար</w:t>
            </w:r>
            <w:r>
              <w:rPr>
                <w:rFonts w:ascii="GHEA Grapalat" w:hAnsi="GHEA Grapalat" w:cs="Sylfaen"/>
                <w:sz w:val="18"/>
                <w:szCs w:val="18"/>
                <w:lang w:val="sv-FI"/>
              </w:rPr>
              <w:t xml:space="preserve">վեստագետների շարժունակության, </w:t>
            </w: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Pr>
                <w:rFonts w:ascii="GHEA Grapalat" w:hAnsi="GHEA Grapalat" w:cs="Sylfaen"/>
                <w:sz w:val="18"/>
                <w:szCs w:val="18"/>
                <w:lang w:val="sv-FI"/>
              </w:rPr>
              <w:t>c</w:t>
            </w:r>
            <w:r>
              <w:rPr>
                <w:rFonts w:ascii="GHEA Grapalat" w:hAnsi="GHEA Grapalat" w:cs="Sylfaen"/>
                <w:sz w:val="18"/>
                <w:szCs w:val="18"/>
              </w:rPr>
              <w:t>»</w:t>
            </w:r>
            <w:r w:rsidRPr="0071489C">
              <w:rPr>
                <w:rFonts w:ascii="GHEA Grapalat" w:hAnsi="GHEA Grapalat" w:cs="Sylfaen"/>
                <w:sz w:val="18"/>
                <w:szCs w:val="18"/>
                <w:lang w:val="sv-FI"/>
              </w:rPr>
              <w:t xml:space="preserve"> </w:t>
            </w:r>
          </w:p>
          <w:p w14:paraId="630223CA" w14:textId="6423FA69" w:rsidR="003700EA"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մշակութային ոլորտի հնարավորությունների ամրապնդում</w:t>
            </w:r>
          </w:p>
          <w:p w14:paraId="3AFCFF07" w14:textId="22DA2414"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 և </w:t>
            </w:r>
            <w:r>
              <w:rPr>
                <w:rFonts w:ascii="GHEA Grapalat" w:hAnsi="GHEA Grapalat" w:cs="Sylfaen"/>
                <w:sz w:val="18"/>
                <w:szCs w:val="18"/>
              </w:rPr>
              <w:t xml:space="preserve"> 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C1559E">
              <w:rPr>
                <w:rFonts w:ascii="GHEA Grapalat" w:hAnsi="GHEA Grapalat" w:cs="Sylfaen"/>
                <w:sz w:val="18"/>
                <w:szCs w:val="18"/>
                <w:lang w:val="sv-FI"/>
              </w:rPr>
              <w:t>d</w:t>
            </w:r>
            <w:r>
              <w:rPr>
                <w:rFonts w:ascii="GHEA Grapalat" w:hAnsi="GHEA Grapalat" w:cs="Sylfaen"/>
                <w:sz w:val="18"/>
                <w:szCs w:val="18"/>
              </w:rPr>
              <w:t>»</w:t>
            </w:r>
            <w:r w:rsidRPr="0071489C">
              <w:rPr>
                <w:rFonts w:ascii="GHEA Grapalat" w:hAnsi="GHEA Grapalat" w:cs="Sylfaen"/>
                <w:sz w:val="18"/>
                <w:szCs w:val="18"/>
                <w:lang w:val="sv-FI"/>
              </w:rPr>
              <w:t xml:space="preserve"> </w:t>
            </w:r>
          </w:p>
          <w:p w14:paraId="1DA2E3BF" w14:textId="3EC13BEC"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մշակութային քաղաքականությանն առնչվող երկխոսության </w:t>
            </w:r>
          </w:p>
        </w:tc>
        <w:tc>
          <w:tcPr>
            <w:tcW w:w="2241" w:type="dxa"/>
          </w:tcPr>
          <w:p w14:paraId="0D07EB22" w14:textId="77777777" w:rsidR="003700EA" w:rsidRPr="0071489C" w:rsidRDefault="003700EA" w:rsidP="003700EA">
            <w:pPr>
              <w:ind w:left="17" w:firstLine="90"/>
              <w:rPr>
                <w:rFonts w:ascii="GHEA Grapalat" w:hAnsi="GHEA Grapalat" w:cs="Sylfaen"/>
                <w:sz w:val="18"/>
                <w:szCs w:val="18"/>
                <w:lang w:val="sv-FI"/>
              </w:rPr>
            </w:pPr>
            <w:r w:rsidRPr="0071489C">
              <w:rPr>
                <w:rFonts w:ascii="GHEA Grapalat" w:hAnsi="GHEA Grapalat" w:cs="Sylfaen"/>
                <w:sz w:val="18"/>
                <w:szCs w:val="18"/>
                <w:lang w:val="sv-FI"/>
              </w:rPr>
              <w:t>Թանգարանների ոլորտը կանոնակարգող իրավական դաշտի ստեղծում</w:t>
            </w:r>
          </w:p>
        </w:tc>
        <w:tc>
          <w:tcPr>
            <w:tcW w:w="1345" w:type="dxa"/>
            <w:gridSpan w:val="3"/>
          </w:tcPr>
          <w:p w14:paraId="03D43B8A" w14:textId="7E4AF676"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2021 թ.</w:t>
            </w:r>
          </w:p>
        </w:tc>
        <w:tc>
          <w:tcPr>
            <w:tcW w:w="1611" w:type="dxa"/>
            <w:gridSpan w:val="4"/>
          </w:tcPr>
          <w:p w14:paraId="7FFCDBD8" w14:textId="6DA4E81C"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Համաձայնագրով ժամկետ նախատեսված չէ</w:t>
            </w:r>
          </w:p>
        </w:tc>
        <w:tc>
          <w:tcPr>
            <w:tcW w:w="1522" w:type="dxa"/>
            <w:gridSpan w:val="4"/>
          </w:tcPr>
          <w:p w14:paraId="228AEEF2" w14:textId="5A92B408" w:rsidR="003700EA" w:rsidRPr="0071489C" w:rsidRDefault="003700EA" w:rsidP="003700EA">
            <w:pPr>
              <w:rPr>
                <w:rFonts w:ascii="GHEA Grapalat" w:hAnsi="GHEA Grapalat" w:cs="Sylfaen"/>
                <w:sz w:val="18"/>
                <w:szCs w:val="18"/>
              </w:rPr>
            </w:pPr>
            <w:r w:rsidRPr="0071489C">
              <w:rPr>
                <w:rFonts w:ascii="GHEA Grapalat" w:hAnsi="GHEA Grapalat" w:cs="Sylfaen"/>
                <w:sz w:val="18"/>
                <w:szCs w:val="18"/>
                <w:lang w:val="sv-FI"/>
              </w:rPr>
              <w:t xml:space="preserve">ՀՀ </w:t>
            </w:r>
            <w:r w:rsidRPr="0071489C">
              <w:rPr>
                <w:rFonts w:ascii="GHEA Grapalat" w:hAnsi="GHEA Grapalat" w:cs="Sylfaen"/>
                <w:sz w:val="18"/>
                <w:szCs w:val="18"/>
              </w:rPr>
              <w:t xml:space="preserve"> ԿԳՄՍ նախարարություն</w:t>
            </w:r>
          </w:p>
          <w:p w14:paraId="46FD8EF5" w14:textId="77777777" w:rsidR="003700EA" w:rsidRPr="0071489C" w:rsidRDefault="003700EA" w:rsidP="003700EA">
            <w:pPr>
              <w:rPr>
                <w:rFonts w:ascii="GHEA Grapalat" w:hAnsi="GHEA Grapalat" w:cs="Sylfaen"/>
                <w:sz w:val="18"/>
                <w:szCs w:val="18"/>
                <w:lang w:val="sv-FI"/>
              </w:rPr>
            </w:pPr>
          </w:p>
        </w:tc>
        <w:tc>
          <w:tcPr>
            <w:tcW w:w="1545" w:type="dxa"/>
            <w:gridSpan w:val="3"/>
          </w:tcPr>
          <w:p w14:paraId="08622D11" w14:textId="0AA30027" w:rsidR="003700EA" w:rsidRPr="00BF25FF" w:rsidRDefault="003700EA" w:rsidP="003700EA">
            <w:pPr>
              <w:rPr>
                <w:rFonts w:ascii="GHEA Grapalat" w:hAnsi="GHEA Grapalat" w:cs="Sylfaen"/>
                <w:sz w:val="18"/>
                <w:szCs w:val="18"/>
                <w:lang w:val="sv-FI"/>
              </w:rPr>
            </w:pPr>
            <w:r w:rsidRPr="00BF25FF">
              <w:rPr>
                <w:rFonts w:ascii="GHEA Grapalat" w:hAnsi="GHEA Grapalat" w:cs="Sylfaen"/>
                <w:sz w:val="18"/>
                <w:szCs w:val="18"/>
                <w:lang w:val="sv-FI"/>
              </w:rPr>
              <w:t>-</w:t>
            </w:r>
          </w:p>
        </w:tc>
        <w:tc>
          <w:tcPr>
            <w:tcW w:w="3604" w:type="dxa"/>
            <w:gridSpan w:val="4"/>
          </w:tcPr>
          <w:p w14:paraId="4C8741EC" w14:textId="77777777" w:rsidR="003700EA" w:rsidRPr="00BF25FF" w:rsidRDefault="003700EA" w:rsidP="003700EA">
            <w:pPr>
              <w:rPr>
                <w:rFonts w:ascii="GHEA Grapalat" w:hAnsi="GHEA Grapalat" w:cs="Sylfaen"/>
                <w:sz w:val="18"/>
                <w:szCs w:val="18"/>
                <w:lang w:val="sv-FI"/>
              </w:rPr>
            </w:pPr>
            <w:r w:rsidRPr="00BF25FF">
              <w:rPr>
                <w:rFonts w:ascii="GHEA Grapalat" w:hAnsi="GHEA Grapalat" w:cs="Sylfaen"/>
                <w:sz w:val="18"/>
                <w:szCs w:val="18"/>
                <w:lang w:val="sv-FI"/>
              </w:rPr>
              <w:t>«Թանգարանների և Հայաստանի Հանրապետության թանգարանային առարկաների մեկ միասնական հավաքածուի մասին» ՀՀ օրենքի նախագծի ընդունմամբ կկարգավորվի</w:t>
            </w:r>
          </w:p>
          <w:p w14:paraId="39679368" w14:textId="49117671"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ՀՀ թանգարանների ստեղծման, գործունեության, գործունեության դադարեցման  հետ կապված իրավահարաբերու-թյունները, ինչպես նաև սահմանելու է  թանգարանների տիպաբանությունը, գործառույթները, թանգարանային առարկաների համալրման, հաշվառման, պահպանության և պաշտպանության իրավական հիմքերը:</w:t>
            </w:r>
          </w:p>
        </w:tc>
      </w:tr>
      <w:tr w:rsidR="003700EA" w:rsidRPr="0071489C" w14:paraId="292B6A87" w14:textId="77777777" w:rsidTr="006A7F4E">
        <w:trPr>
          <w:gridAfter w:val="4"/>
          <w:wAfter w:w="142" w:type="dxa"/>
        </w:trPr>
        <w:tc>
          <w:tcPr>
            <w:tcW w:w="999" w:type="dxa"/>
            <w:gridSpan w:val="3"/>
          </w:tcPr>
          <w:p w14:paraId="5B2EBBB3" w14:textId="77777777" w:rsidR="003700EA" w:rsidRPr="0071489C" w:rsidRDefault="003700EA" w:rsidP="003700EA">
            <w:pPr>
              <w:pStyle w:val="ListParagraph"/>
              <w:numPr>
                <w:ilvl w:val="0"/>
                <w:numId w:val="40"/>
              </w:numPr>
              <w:rPr>
                <w:rFonts w:ascii="GHEA Grapalat" w:hAnsi="GHEA Grapalat" w:cs="Sylfaen"/>
                <w:sz w:val="18"/>
                <w:szCs w:val="18"/>
                <w:lang w:val="sv-FI"/>
              </w:rPr>
            </w:pPr>
          </w:p>
        </w:tc>
        <w:tc>
          <w:tcPr>
            <w:tcW w:w="1656" w:type="dxa"/>
            <w:gridSpan w:val="3"/>
          </w:tcPr>
          <w:p w14:paraId="50150490" w14:textId="77777777" w:rsidR="003700EA"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 xml:space="preserve">Հոդված 97 </w:t>
            </w:r>
          </w:p>
          <w:p w14:paraId="5E100A6B" w14:textId="460EB740" w:rsidR="003700EA" w:rsidRDefault="003700EA" w:rsidP="003700EA">
            <w:pPr>
              <w:rPr>
                <w:rFonts w:ascii="GHEA Grapalat" w:hAnsi="GHEA Grapalat" w:cs="Sylfaen"/>
                <w:sz w:val="18"/>
                <w:szCs w:val="18"/>
              </w:rPr>
            </w:pPr>
            <w:r>
              <w:rPr>
                <w:rFonts w:ascii="GHEA Grapalat" w:hAnsi="GHEA Grapalat" w:cs="Sylfaen"/>
                <w:sz w:val="18"/>
                <w:szCs w:val="18"/>
              </w:rPr>
              <w:t>Կ</w:t>
            </w:r>
            <w:r w:rsidRPr="0071489C">
              <w:rPr>
                <w:rFonts w:ascii="GHEA Grapalat" w:hAnsi="GHEA Grapalat" w:cs="Sylfaen"/>
                <w:sz w:val="18"/>
                <w:szCs w:val="18"/>
                <w:lang w:val="sv-FI"/>
              </w:rPr>
              <w:t xml:space="preserve">ետ </w:t>
            </w:r>
            <w:r>
              <w:rPr>
                <w:rFonts w:ascii="GHEA Grapalat" w:hAnsi="GHEA Grapalat" w:cs="Sylfaen"/>
                <w:sz w:val="18"/>
                <w:szCs w:val="18"/>
              </w:rPr>
              <w:t>«</w:t>
            </w:r>
            <w:r w:rsidRPr="0071489C">
              <w:rPr>
                <w:rFonts w:ascii="GHEA Grapalat" w:hAnsi="GHEA Grapalat" w:cs="Sylfaen"/>
                <w:sz w:val="18"/>
                <w:szCs w:val="18"/>
                <w:lang w:val="sv-FI"/>
              </w:rPr>
              <w:t>а</w:t>
            </w:r>
            <w:r>
              <w:rPr>
                <w:rFonts w:ascii="GHEA Grapalat" w:hAnsi="GHEA Grapalat" w:cs="Sylfaen"/>
                <w:sz w:val="18"/>
                <w:szCs w:val="18"/>
              </w:rPr>
              <w:t>»</w:t>
            </w:r>
          </w:p>
          <w:p w14:paraId="6900E123" w14:textId="223A8357"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Մշակութային համագործակցություն և փոխանակումներ</w:t>
            </w:r>
          </w:p>
          <w:p w14:paraId="196C69C6" w14:textId="77777777" w:rsidR="003700EA" w:rsidRDefault="003700EA" w:rsidP="003700EA">
            <w:pPr>
              <w:rPr>
                <w:rFonts w:ascii="GHEA Grapalat" w:hAnsi="GHEA Grapalat" w:cs="Sylfaen"/>
                <w:sz w:val="18"/>
                <w:szCs w:val="18"/>
                <w:lang w:val="sv-FI"/>
              </w:rPr>
            </w:pPr>
          </w:p>
          <w:p w14:paraId="46928A35" w14:textId="3D98EABE" w:rsidR="003700EA" w:rsidRDefault="003700EA" w:rsidP="003700EA">
            <w:pPr>
              <w:rPr>
                <w:rFonts w:ascii="GHEA Grapalat" w:hAnsi="GHEA Grapalat" w:cs="Sylfaen"/>
                <w:sz w:val="18"/>
                <w:szCs w:val="18"/>
                <w:lang w:val="sv-FI"/>
              </w:rPr>
            </w:pPr>
            <w:r>
              <w:rPr>
                <w:rFonts w:ascii="GHEA Grapalat" w:hAnsi="GHEA Grapalat" w:cs="Sylfaen"/>
                <w:sz w:val="18"/>
                <w:szCs w:val="18"/>
              </w:rPr>
              <w:t>Կետ «</w:t>
            </w:r>
            <w:r w:rsidRPr="008956E6">
              <w:rPr>
                <w:rFonts w:ascii="GHEA Grapalat" w:hAnsi="GHEA Grapalat" w:cs="Sylfaen"/>
                <w:sz w:val="18"/>
                <w:szCs w:val="18"/>
                <w:lang w:val="sv-FI"/>
              </w:rPr>
              <w:t>b</w:t>
            </w:r>
            <w:r>
              <w:rPr>
                <w:rFonts w:ascii="GHEA Grapalat" w:hAnsi="GHEA Grapalat" w:cs="Sylfaen"/>
                <w:sz w:val="18"/>
                <w:szCs w:val="18"/>
              </w:rPr>
              <w:t>»</w:t>
            </w:r>
            <w:r w:rsidRPr="008956E6">
              <w:rPr>
                <w:rFonts w:ascii="GHEA Grapalat" w:hAnsi="GHEA Grapalat" w:cs="Sylfaen"/>
                <w:sz w:val="18"/>
                <w:szCs w:val="18"/>
                <w:lang w:val="sv-FI"/>
              </w:rPr>
              <w:t xml:space="preserve"> </w:t>
            </w:r>
            <w:r w:rsidRPr="0071489C">
              <w:rPr>
                <w:rFonts w:ascii="GHEA Grapalat" w:hAnsi="GHEA Grapalat" w:cs="Sylfaen"/>
                <w:sz w:val="18"/>
                <w:szCs w:val="18"/>
                <w:lang w:val="sv-FI"/>
              </w:rPr>
              <w:lastRenderedPageBreak/>
              <w:t xml:space="preserve">արվեստի և արվեստագետների շարժունակության ու մշակութային ոլորտի հնարավորությունների ամրապնդում </w:t>
            </w:r>
          </w:p>
          <w:p w14:paraId="14C219A3" w14:textId="77777777" w:rsidR="003700EA" w:rsidRDefault="003700EA" w:rsidP="003700EA">
            <w:pPr>
              <w:rPr>
                <w:rFonts w:ascii="GHEA Grapalat" w:hAnsi="GHEA Grapalat" w:cs="Sylfaen"/>
                <w:sz w:val="18"/>
                <w:szCs w:val="18"/>
                <w:lang w:val="sv-FI"/>
              </w:rPr>
            </w:pPr>
          </w:p>
          <w:p w14:paraId="535EA924" w14:textId="77777777" w:rsidR="003700EA" w:rsidRDefault="003700EA" w:rsidP="003700EA">
            <w:pPr>
              <w:rPr>
                <w:rFonts w:ascii="GHEA Grapalat" w:hAnsi="GHEA Grapalat" w:cs="Sylfaen"/>
                <w:sz w:val="18"/>
                <w:szCs w:val="18"/>
              </w:rPr>
            </w:pPr>
            <w:r>
              <w:rPr>
                <w:rFonts w:ascii="GHEA Grapalat" w:hAnsi="GHEA Grapalat" w:cs="Sylfaen"/>
                <w:sz w:val="18"/>
                <w:szCs w:val="18"/>
              </w:rPr>
              <w:t>Կետ «</w:t>
            </w:r>
            <w:r w:rsidRPr="008956E6">
              <w:rPr>
                <w:rFonts w:ascii="GHEA Grapalat" w:hAnsi="GHEA Grapalat" w:cs="Sylfaen"/>
                <w:sz w:val="18"/>
                <w:szCs w:val="18"/>
                <w:lang w:val="sv-FI"/>
              </w:rPr>
              <w:t>d</w:t>
            </w:r>
            <w:r>
              <w:rPr>
                <w:rFonts w:ascii="GHEA Grapalat" w:hAnsi="GHEA Grapalat" w:cs="Sylfaen"/>
                <w:sz w:val="18"/>
                <w:szCs w:val="18"/>
              </w:rPr>
              <w:t>»</w:t>
            </w:r>
          </w:p>
          <w:p w14:paraId="2AE3A53C" w14:textId="2E72425B" w:rsidR="003700EA" w:rsidRPr="008956E6" w:rsidRDefault="003700EA" w:rsidP="003700EA">
            <w:pPr>
              <w:rPr>
                <w:rFonts w:ascii="GHEA Grapalat" w:hAnsi="GHEA Grapalat" w:cs="Sylfaen"/>
                <w:sz w:val="18"/>
                <w:szCs w:val="18"/>
              </w:rPr>
            </w:pPr>
            <w:r w:rsidRPr="0071489C">
              <w:rPr>
                <w:rFonts w:ascii="GHEA Grapalat" w:hAnsi="GHEA Grapalat" w:cs="Sylfaen"/>
                <w:sz w:val="18"/>
                <w:szCs w:val="18"/>
                <w:lang w:val="sv-FI"/>
              </w:rPr>
              <w:t>մշակութային քաղաքականությանն առնչվող երկխոսությ</w:t>
            </w:r>
            <w:r>
              <w:rPr>
                <w:rFonts w:ascii="GHEA Grapalat" w:hAnsi="GHEA Grapalat" w:cs="Sylfaen"/>
                <w:sz w:val="18"/>
                <w:szCs w:val="18"/>
              </w:rPr>
              <w:t>ուն</w:t>
            </w:r>
          </w:p>
        </w:tc>
        <w:tc>
          <w:tcPr>
            <w:tcW w:w="2241" w:type="dxa"/>
          </w:tcPr>
          <w:p w14:paraId="7A46B527" w14:textId="4B49E4E3" w:rsidR="003700EA" w:rsidRPr="0071489C" w:rsidRDefault="003700EA" w:rsidP="003700EA">
            <w:pPr>
              <w:ind w:left="17"/>
              <w:rPr>
                <w:rFonts w:ascii="GHEA Grapalat" w:hAnsi="GHEA Grapalat" w:cs="Sylfaen"/>
                <w:sz w:val="18"/>
                <w:szCs w:val="18"/>
                <w:lang w:val="sv-FI"/>
              </w:rPr>
            </w:pPr>
            <w:r w:rsidRPr="0071489C">
              <w:rPr>
                <w:rFonts w:ascii="GHEA Grapalat" w:hAnsi="GHEA Grapalat" w:cs="Sylfaen"/>
                <w:sz w:val="18"/>
                <w:szCs w:val="18"/>
                <w:lang w:val="sv-FI"/>
              </w:rPr>
              <w:lastRenderedPageBreak/>
              <w:t xml:space="preserve">Համայնքների խոշորացման և միջհամայնքային Միավորումների ձևավորման հայեցակարգային ծրագրի իրականացման ընթացքում համայնքային </w:t>
            </w:r>
            <w:r w:rsidRPr="0071489C">
              <w:rPr>
                <w:rFonts w:ascii="GHEA Grapalat" w:hAnsi="GHEA Grapalat" w:cs="Sylfaen"/>
                <w:sz w:val="18"/>
                <w:szCs w:val="18"/>
                <w:lang w:val="sv-FI"/>
              </w:rPr>
              <w:lastRenderedPageBreak/>
              <w:t>գրադարանների կառավարման մեխանիզմների ստեղծում</w:t>
            </w:r>
          </w:p>
        </w:tc>
        <w:tc>
          <w:tcPr>
            <w:tcW w:w="1345" w:type="dxa"/>
            <w:gridSpan w:val="3"/>
          </w:tcPr>
          <w:p w14:paraId="05A08884" w14:textId="68A46F56"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lastRenderedPageBreak/>
              <w:t>2021</w:t>
            </w:r>
          </w:p>
        </w:tc>
        <w:tc>
          <w:tcPr>
            <w:tcW w:w="1611" w:type="dxa"/>
            <w:gridSpan w:val="4"/>
          </w:tcPr>
          <w:p w14:paraId="7AA1E06E" w14:textId="675856EF"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Համաձայնագրով ժամկետ նախատեսված չէ</w:t>
            </w:r>
          </w:p>
        </w:tc>
        <w:tc>
          <w:tcPr>
            <w:tcW w:w="1522" w:type="dxa"/>
            <w:gridSpan w:val="4"/>
          </w:tcPr>
          <w:p w14:paraId="2F2BC9CF" w14:textId="3D21C774" w:rsidR="003700EA" w:rsidRPr="0071489C" w:rsidRDefault="003700EA" w:rsidP="003700EA">
            <w:pPr>
              <w:rPr>
                <w:rFonts w:ascii="GHEA Grapalat" w:hAnsi="GHEA Grapalat" w:cs="Sylfaen"/>
                <w:sz w:val="18"/>
                <w:szCs w:val="18"/>
                <w:lang w:val="sv-FI"/>
              </w:rPr>
            </w:pPr>
            <w:r w:rsidRPr="0071489C">
              <w:rPr>
                <w:rFonts w:ascii="GHEA Grapalat" w:hAnsi="GHEA Grapalat" w:cs="Sylfaen"/>
                <w:sz w:val="18"/>
                <w:szCs w:val="18"/>
                <w:lang w:val="sv-FI"/>
              </w:rPr>
              <w:t>ՀՀ ԿԳՄՍ նախարարություն</w:t>
            </w:r>
          </w:p>
        </w:tc>
        <w:tc>
          <w:tcPr>
            <w:tcW w:w="1545" w:type="dxa"/>
            <w:gridSpan w:val="3"/>
          </w:tcPr>
          <w:p w14:paraId="3DE9C8C4" w14:textId="2A499529" w:rsidR="003700EA" w:rsidRPr="0071489C" w:rsidRDefault="003700EA" w:rsidP="003700EA">
            <w:pPr>
              <w:rPr>
                <w:rFonts w:ascii="GHEA Grapalat" w:hAnsi="GHEA Grapalat" w:cs="Sylfaen"/>
                <w:sz w:val="18"/>
                <w:szCs w:val="18"/>
              </w:rPr>
            </w:pPr>
            <w:r w:rsidRPr="0071489C">
              <w:rPr>
                <w:rFonts w:ascii="GHEA Grapalat" w:hAnsi="GHEA Grapalat" w:cs="Sylfaen"/>
                <w:sz w:val="18"/>
                <w:szCs w:val="18"/>
              </w:rPr>
              <w:t>-</w:t>
            </w:r>
          </w:p>
        </w:tc>
        <w:tc>
          <w:tcPr>
            <w:tcW w:w="3604" w:type="dxa"/>
            <w:gridSpan w:val="4"/>
          </w:tcPr>
          <w:p w14:paraId="4CC7D461" w14:textId="706873E6" w:rsidR="003700EA" w:rsidRPr="0071489C" w:rsidRDefault="003700EA" w:rsidP="003700EA">
            <w:pPr>
              <w:rPr>
                <w:rFonts w:ascii="GHEA Grapalat" w:hAnsi="GHEA Grapalat" w:cs="Sylfaen"/>
                <w:sz w:val="18"/>
                <w:szCs w:val="18"/>
                <w:lang w:val="sv-FI"/>
              </w:rPr>
            </w:pPr>
            <w:r>
              <w:rPr>
                <w:rFonts w:ascii="GHEA Grapalat" w:hAnsi="GHEA Grapalat" w:cs="Sylfaen"/>
                <w:sz w:val="18"/>
                <w:szCs w:val="18"/>
              </w:rPr>
              <w:t>«</w:t>
            </w:r>
            <w:r w:rsidRPr="0071489C">
              <w:rPr>
                <w:rFonts w:ascii="GHEA Grapalat" w:hAnsi="GHEA Grapalat" w:cs="Sylfaen"/>
                <w:sz w:val="18"/>
                <w:szCs w:val="18"/>
                <w:lang w:val="sv-FI"/>
              </w:rPr>
              <w:t>Տեղական ինքնակառավարման մասին»</w:t>
            </w:r>
            <w:r>
              <w:rPr>
                <w:rFonts w:ascii="GHEA Grapalat" w:hAnsi="GHEA Grapalat" w:cs="Sylfaen"/>
                <w:sz w:val="18"/>
                <w:szCs w:val="18"/>
                <w:lang w:val="sv-FI"/>
              </w:rPr>
              <w:t xml:space="preserve"> </w:t>
            </w:r>
            <w:r w:rsidRPr="0071489C">
              <w:rPr>
                <w:rFonts w:ascii="GHEA Grapalat" w:hAnsi="GHEA Grapalat" w:cs="Sylfaen"/>
                <w:sz w:val="18"/>
                <w:szCs w:val="18"/>
                <w:lang w:val="sv-FI"/>
              </w:rPr>
              <w:t xml:space="preserve">Հայաստանի Հանրապետության օրենքում լրացում կատարելու մասին» Հայաստանի Հանրապետության օրենքի ընդունում, որով կսահմանվի յուրաքանչյուր համայնքի տարածքում գրադարանային գործունեության իրականացումը,  ստեղծումը, գրադարանային </w:t>
            </w:r>
            <w:r w:rsidRPr="0071489C">
              <w:rPr>
                <w:rFonts w:ascii="GHEA Grapalat" w:hAnsi="GHEA Grapalat" w:cs="Sylfaen"/>
                <w:sz w:val="18"/>
                <w:szCs w:val="18"/>
                <w:lang w:val="sv-FI"/>
              </w:rPr>
              <w:lastRenderedPageBreak/>
              <w:t>հավաքածուների պահպանությունը, գրադարանի կազմակերպում, տեղեկատվական և մատենագիտական ծառայությունների կազմակերպումը, գրադարանի անձնակազմի վերապատրաստումը:</w:t>
            </w:r>
          </w:p>
        </w:tc>
      </w:tr>
      <w:tr w:rsidR="003700EA" w:rsidRPr="0071489C" w14:paraId="1345495B" w14:textId="77777777" w:rsidTr="006A7F4E">
        <w:trPr>
          <w:gridAfter w:val="4"/>
          <w:wAfter w:w="142" w:type="dxa"/>
        </w:trPr>
        <w:tc>
          <w:tcPr>
            <w:tcW w:w="999" w:type="dxa"/>
            <w:gridSpan w:val="3"/>
          </w:tcPr>
          <w:p w14:paraId="6436BEA6" w14:textId="77777777" w:rsidR="003700EA" w:rsidRPr="0071489C" w:rsidRDefault="003700EA" w:rsidP="003700EA">
            <w:pPr>
              <w:pStyle w:val="ListParagraph"/>
              <w:numPr>
                <w:ilvl w:val="0"/>
                <w:numId w:val="40"/>
              </w:numPr>
              <w:rPr>
                <w:rFonts w:ascii="GHEA Grapalat" w:hAnsi="GHEA Grapalat"/>
                <w:sz w:val="18"/>
                <w:szCs w:val="18"/>
              </w:rPr>
            </w:pPr>
          </w:p>
        </w:tc>
        <w:tc>
          <w:tcPr>
            <w:tcW w:w="1656" w:type="dxa"/>
            <w:gridSpan w:val="3"/>
          </w:tcPr>
          <w:p w14:paraId="73687FB7" w14:textId="77777777" w:rsidR="003700EA" w:rsidRPr="002B2C07" w:rsidRDefault="003700EA" w:rsidP="003700EA">
            <w:pPr>
              <w:rPr>
                <w:rFonts w:ascii="GHEA Grapalat" w:hAnsi="GHEA Grapalat" w:cs="Sylfaen"/>
                <w:sz w:val="18"/>
                <w:szCs w:val="18"/>
              </w:rPr>
            </w:pPr>
            <w:r w:rsidRPr="002B2C07">
              <w:rPr>
                <w:rFonts w:ascii="GHEA Grapalat" w:hAnsi="GHEA Grapalat" w:cs="Sylfaen"/>
                <w:sz w:val="18"/>
                <w:szCs w:val="18"/>
              </w:rPr>
              <w:t xml:space="preserve">Հոդված 97 </w:t>
            </w:r>
          </w:p>
          <w:p w14:paraId="233CC0AC" w14:textId="0AF88007" w:rsidR="003700EA" w:rsidRPr="002B2C07" w:rsidRDefault="003700EA" w:rsidP="003700EA">
            <w:pPr>
              <w:rPr>
                <w:rFonts w:ascii="GHEA Grapalat" w:hAnsi="GHEA Grapalat" w:cs="Sylfaen"/>
                <w:sz w:val="18"/>
                <w:szCs w:val="18"/>
              </w:rPr>
            </w:pPr>
            <w:r w:rsidRPr="0071489C">
              <w:rPr>
                <w:rFonts w:ascii="GHEA Grapalat" w:hAnsi="GHEA Grapalat" w:cs="Sylfaen"/>
                <w:sz w:val="18"/>
                <w:szCs w:val="18"/>
                <w:lang w:val="sv-FI"/>
              </w:rPr>
              <w:t>մշակութային քաղաքականությանն առնչվող երկխոսության</w:t>
            </w:r>
          </w:p>
        </w:tc>
        <w:tc>
          <w:tcPr>
            <w:tcW w:w="2241" w:type="dxa"/>
          </w:tcPr>
          <w:p w14:paraId="72EAA028" w14:textId="782A43AA" w:rsidR="003700EA" w:rsidRPr="0071489C" w:rsidRDefault="003700EA" w:rsidP="003700EA">
            <w:pPr>
              <w:tabs>
                <w:tab w:val="left" w:pos="287"/>
              </w:tabs>
              <w:spacing w:line="276" w:lineRule="auto"/>
              <w:ind w:left="107"/>
              <w:rPr>
                <w:rFonts w:ascii="GHEA Grapalat" w:hAnsi="GHEA Grapalat" w:cs="Sylfaen"/>
                <w:sz w:val="18"/>
                <w:szCs w:val="18"/>
                <w:lang w:val="sv-FI"/>
              </w:rPr>
            </w:pPr>
            <w:r w:rsidRPr="002B2C07">
              <w:rPr>
                <w:rFonts w:ascii="GHEA Grapalat" w:hAnsi="GHEA Grapalat" w:cs="Sylfaen"/>
                <w:sz w:val="18"/>
                <w:szCs w:val="18"/>
              </w:rPr>
              <w:t>Հայաստանի</w:t>
            </w:r>
            <w:r w:rsidRPr="0071489C">
              <w:rPr>
                <w:rFonts w:ascii="GHEA Grapalat" w:hAnsi="GHEA Grapalat" w:cs="Sylfaen"/>
                <w:sz w:val="18"/>
                <w:szCs w:val="18"/>
              </w:rPr>
              <w:t xml:space="preserve"> </w:t>
            </w:r>
            <w:r w:rsidRPr="002B2C07">
              <w:rPr>
                <w:rFonts w:ascii="GHEA Grapalat" w:hAnsi="GHEA Grapalat" w:cs="Sylfaen"/>
                <w:sz w:val="18"/>
                <w:szCs w:val="18"/>
              </w:rPr>
              <w:t>և</w:t>
            </w:r>
            <w:r w:rsidRPr="0071489C">
              <w:rPr>
                <w:rFonts w:ascii="GHEA Grapalat" w:hAnsi="GHEA Grapalat" w:cs="Sylfaen"/>
                <w:sz w:val="18"/>
                <w:szCs w:val="18"/>
                <w:lang w:val="sv-FI"/>
              </w:rPr>
              <w:t xml:space="preserve"> </w:t>
            </w:r>
            <w:r w:rsidRPr="002B2C07">
              <w:rPr>
                <w:rFonts w:ascii="GHEA Grapalat" w:hAnsi="GHEA Grapalat" w:cs="Sylfaen"/>
                <w:sz w:val="18"/>
                <w:szCs w:val="18"/>
              </w:rPr>
              <w:t>մասնակից</w:t>
            </w:r>
            <w:r w:rsidRPr="0071489C">
              <w:rPr>
                <w:rFonts w:ascii="GHEA Grapalat" w:hAnsi="GHEA Grapalat" w:cs="Sylfaen"/>
                <w:sz w:val="18"/>
                <w:szCs w:val="18"/>
                <w:lang w:val="sv-FI"/>
              </w:rPr>
              <w:t xml:space="preserve"> </w:t>
            </w:r>
            <w:r w:rsidRPr="002B2C07">
              <w:rPr>
                <w:rFonts w:ascii="GHEA Grapalat" w:hAnsi="GHEA Grapalat" w:cs="Sylfaen"/>
                <w:sz w:val="18"/>
                <w:szCs w:val="18"/>
              </w:rPr>
              <w:t>այլ</w:t>
            </w:r>
            <w:r w:rsidRPr="0071489C">
              <w:rPr>
                <w:rFonts w:ascii="GHEA Grapalat" w:hAnsi="GHEA Grapalat" w:cs="Sylfaen"/>
                <w:sz w:val="18"/>
                <w:szCs w:val="18"/>
                <w:lang w:val="sv-FI"/>
              </w:rPr>
              <w:t xml:space="preserve"> </w:t>
            </w:r>
            <w:r w:rsidRPr="002B2C07">
              <w:rPr>
                <w:rFonts w:ascii="GHEA Grapalat" w:hAnsi="GHEA Grapalat" w:cs="Sylfaen"/>
                <w:sz w:val="18"/>
                <w:szCs w:val="18"/>
              </w:rPr>
              <w:t>երկրների</w:t>
            </w:r>
            <w:r w:rsidRPr="0071489C">
              <w:rPr>
                <w:rFonts w:ascii="GHEA Grapalat" w:hAnsi="GHEA Grapalat" w:cs="Sylfaen"/>
                <w:sz w:val="18"/>
                <w:szCs w:val="18"/>
                <w:lang w:val="sv-FI"/>
              </w:rPr>
              <w:t xml:space="preserve"> </w:t>
            </w:r>
            <w:r w:rsidRPr="0071489C">
              <w:rPr>
                <w:rFonts w:ascii="GHEA Grapalat" w:hAnsi="GHEA Grapalat" w:cs="Sylfaen"/>
                <w:sz w:val="18"/>
                <w:szCs w:val="18"/>
              </w:rPr>
              <w:t>մշակութային և ստեղծարար ոլորտի կազմակերպու</w:t>
            </w:r>
            <w:r w:rsidRPr="0071489C">
              <w:rPr>
                <w:rFonts w:ascii="GHEA Grapalat" w:hAnsi="GHEA Grapalat" w:cs="Sylfaen"/>
                <w:sz w:val="18"/>
                <w:szCs w:val="18"/>
                <w:lang w:val="sv-FI"/>
              </w:rPr>
              <w:softHyphen/>
            </w:r>
            <w:r w:rsidRPr="0071489C">
              <w:rPr>
                <w:rFonts w:ascii="GHEA Grapalat" w:hAnsi="GHEA Grapalat" w:cs="Sylfaen"/>
                <w:sz w:val="18"/>
                <w:szCs w:val="18"/>
              </w:rPr>
              <w:t>թյունների</w:t>
            </w:r>
            <w:r w:rsidRPr="0071489C">
              <w:rPr>
                <w:rFonts w:ascii="GHEA Grapalat" w:hAnsi="GHEA Grapalat" w:cs="Sylfaen"/>
                <w:sz w:val="18"/>
                <w:szCs w:val="18"/>
                <w:lang w:val="sv-FI"/>
              </w:rPr>
              <w:t xml:space="preserve"> </w:t>
            </w:r>
            <w:r w:rsidRPr="002B2C07">
              <w:rPr>
                <w:rFonts w:ascii="GHEA Grapalat" w:hAnsi="GHEA Grapalat" w:cs="Sylfaen"/>
                <w:sz w:val="18"/>
                <w:szCs w:val="18"/>
              </w:rPr>
              <w:t>միջև</w:t>
            </w:r>
            <w:r w:rsidRPr="0071489C">
              <w:rPr>
                <w:rFonts w:ascii="GHEA Grapalat" w:hAnsi="GHEA Grapalat" w:cs="Sylfaen"/>
                <w:sz w:val="18"/>
                <w:szCs w:val="18"/>
              </w:rPr>
              <w:t xml:space="preserve"> համագործակ</w:t>
            </w:r>
            <w:r w:rsidRPr="0071489C">
              <w:rPr>
                <w:rFonts w:ascii="GHEA Grapalat" w:hAnsi="GHEA Grapalat" w:cs="Sylfaen"/>
                <w:sz w:val="18"/>
                <w:szCs w:val="18"/>
                <w:lang w:val="sv-FI"/>
              </w:rPr>
              <w:softHyphen/>
            </w:r>
            <w:r w:rsidRPr="0071489C">
              <w:rPr>
                <w:rFonts w:ascii="GHEA Grapalat" w:hAnsi="GHEA Grapalat" w:cs="Sylfaen"/>
                <w:sz w:val="18"/>
                <w:szCs w:val="18"/>
              </w:rPr>
              <w:t>ցության ընդլայնում</w:t>
            </w:r>
          </w:p>
          <w:p w14:paraId="2E0F15BE" w14:textId="77777777" w:rsidR="003700EA" w:rsidRPr="0071489C" w:rsidRDefault="003700EA" w:rsidP="003700EA">
            <w:pPr>
              <w:numPr>
                <w:ilvl w:val="0"/>
                <w:numId w:val="34"/>
              </w:numPr>
              <w:tabs>
                <w:tab w:val="left" w:pos="287"/>
              </w:tabs>
              <w:spacing w:line="276" w:lineRule="auto"/>
              <w:ind w:left="107" w:firstLine="0"/>
              <w:rPr>
                <w:rFonts w:ascii="GHEA Grapalat" w:hAnsi="GHEA Grapalat" w:cs="Sylfaen"/>
                <w:sz w:val="18"/>
                <w:szCs w:val="18"/>
                <w:lang w:val="sv-FI"/>
              </w:rPr>
            </w:pPr>
            <w:r w:rsidRPr="0071489C">
              <w:rPr>
                <w:rFonts w:ascii="GHEA Grapalat" w:hAnsi="GHEA Grapalat" w:cs="Sylfaen"/>
                <w:sz w:val="18"/>
                <w:szCs w:val="18"/>
              </w:rPr>
              <w:t>մշակույթի գործիչների</w:t>
            </w:r>
            <w:r w:rsidRPr="0071489C">
              <w:rPr>
                <w:rFonts w:ascii="GHEA Grapalat" w:hAnsi="GHEA Grapalat" w:cs="Sylfaen"/>
                <w:sz w:val="18"/>
                <w:szCs w:val="18"/>
                <w:lang w:val="sv-FI"/>
              </w:rPr>
              <w:t xml:space="preserve"> </w:t>
            </w:r>
            <w:r w:rsidRPr="0071489C">
              <w:rPr>
                <w:rFonts w:ascii="GHEA Grapalat" w:hAnsi="GHEA Grapalat" w:cs="Sylfaen"/>
                <w:sz w:val="18"/>
                <w:szCs w:val="18"/>
                <w:lang w:val="en-US"/>
              </w:rPr>
              <w:t>միջև</w:t>
            </w:r>
            <w:r w:rsidRPr="0071489C">
              <w:rPr>
                <w:rFonts w:ascii="GHEA Grapalat" w:hAnsi="GHEA Grapalat" w:cs="Sylfaen"/>
                <w:sz w:val="18"/>
                <w:szCs w:val="18"/>
                <w:lang w:val="sv-FI"/>
              </w:rPr>
              <w:t xml:space="preserve"> </w:t>
            </w:r>
            <w:r w:rsidRPr="0071489C">
              <w:rPr>
                <w:rFonts w:ascii="GHEA Grapalat" w:hAnsi="GHEA Grapalat" w:cs="Sylfaen"/>
                <w:sz w:val="18"/>
                <w:szCs w:val="18"/>
              </w:rPr>
              <w:t>շփումներ</w:t>
            </w:r>
            <w:r w:rsidRPr="0071489C">
              <w:rPr>
                <w:rFonts w:ascii="GHEA Grapalat" w:hAnsi="GHEA Grapalat" w:cs="Sylfaen"/>
                <w:sz w:val="18"/>
                <w:szCs w:val="18"/>
                <w:lang w:val="en-US"/>
              </w:rPr>
              <w:t>ի</w:t>
            </w:r>
            <w:r w:rsidRPr="0071489C">
              <w:rPr>
                <w:rFonts w:ascii="GHEA Grapalat" w:hAnsi="GHEA Grapalat" w:cs="Sylfaen"/>
                <w:sz w:val="18"/>
                <w:szCs w:val="18"/>
                <w:lang w:val="sv-FI"/>
              </w:rPr>
              <w:t xml:space="preserve"> </w:t>
            </w:r>
            <w:r w:rsidRPr="0071489C">
              <w:rPr>
                <w:rFonts w:ascii="GHEA Grapalat" w:hAnsi="GHEA Grapalat" w:cs="Sylfaen"/>
                <w:sz w:val="18"/>
                <w:szCs w:val="18"/>
                <w:lang w:val="en-US"/>
              </w:rPr>
              <w:t>խթանում</w:t>
            </w:r>
            <w:r w:rsidRPr="0071489C">
              <w:rPr>
                <w:rFonts w:ascii="GHEA Grapalat" w:hAnsi="GHEA Grapalat" w:cs="Sylfaen"/>
                <w:sz w:val="18"/>
                <w:szCs w:val="18"/>
                <w:lang w:val="sv-FI"/>
              </w:rPr>
              <w:t>,</w:t>
            </w:r>
          </w:p>
          <w:p w14:paraId="13C1F391" w14:textId="77777777" w:rsidR="003700EA" w:rsidRPr="0071489C" w:rsidRDefault="003700EA" w:rsidP="003700EA">
            <w:pPr>
              <w:numPr>
                <w:ilvl w:val="0"/>
                <w:numId w:val="34"/>
              </w:numPr>
              <w:tabs>
                <w:tab w:val="left" w:pos="287"/>
              </w:tabs>
              <w:spacing w:line="276" w:lineRule="auto"/>
              <w:ind w:left="107" w:firstLine="0"/>
              <w:rPr>
                <w:rFonts w:ascii="GHEA Grapalat" w:hAnsi="GHEA Grapalat" w:cs="Sylfaen"/>
                <w:sz w:val="18"/>
                <w:szCs w:val="18"/>
                <w:lang w:val="sv-FI"/>
              </w:rPr>
            </w:pPr>
            <w:r w:rsidRPr="0071489C">
              <w:rPr>
                <w:rFonts w:ascii="GHEA Grapalat" w:hAnsi="GHEA Grapalat" w:cs="Arial"/>
                <w:sz w:val="18"/>
                <w:szCs w:val="18"/>
              </w:rPr>
              <w:t>դրամաշնոր</w:t>
            </w:r>
            <w:r w:rsidRPr="0071489C">
              <w:rPr>
                <w:rFonts w:ascii="GHEA Grapalat" w:hAnsi="GHEA Grapalat" w:cs="Arial"/>
                <w:sz w:val="18"/>
                <w:szCs w:val="18"/>
                <w:lang w:val="sv-FI"/>
              </w:rPr>
              <w:softHyphen/>
            </w:r>
            <w:r w:rsidRPr="0071489C">
              <w:rPr>
                <w:rFonts w:ascii="GHEA Grapalat" w:hAnsi="GHEA Grapalat" w:cs="Arial"/>
                <w:sz w:val="18"/>
                <w:szCs w:val="18"/>
              </w:rPr>
              <w:t xml:space="preserve">հային </w:t>
            </w:r>
            <w:r w:rsidRPr="0071489C">
              <w:rPr>
                <w:rFonts w:ascii="GHEA Grapalat" w:hAnsi="GHEA Grapalat"/>
                <w:sz w:val="18"/>
                <w:szCs w:val="18"/>
                <w:lang w:val="pt-BR"/>
              </w:rPr>
              <w:t>ծրագրերի տրամադրում հետևյալ ոլորտներում՝</w:t>
            </w:r>
          </w:p>
          <w:p w14:paraId="12A9B77A"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t>երաժշտություն</w:t>
            </w:r>
          </w:p>
          <w:p w14:paraId="13F086D5"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t>թատրոն</w:t>
            </w:r>
          </w:p>
          <w:p w14:paraId="0D71661C"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t>կատարողական արվեստ</w:t>
            </w:r>
          </w:p>
          <w:p w14:paraId="5266F3A6"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t>հրատարակչու</w:t>
            </w:r>
            <w:r w:rsidRPr="0071489C">
              <w:rPr>
                <w:rFonts w:ascii="GHEA Grapalat" w:hAnsi="GHEA Grapalat" w:cs="Sylfaen"/>
                <w:sz w:val="18"/>
                <w:szCs w:val="18"/>
                <w:lang w:val="sv-FI"/>
              </w:rPr>
              <w:softHyphen/>
              <w:t>թյուն</w:t>
            </w:r>
          </w:p>
          <w:p w14:paraId="529DF8FA"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t>արհեստներ</w:t>
            </w:r>
          </w:p>
          <w:p w14:paraId="11656837" w14:textId="77777777" w:rsidR="003700EA" w:rsidRPr="0071489C" w:rsidRDefault="003700EA" w:rsidP="003700EA">
            <w:pPr>
              <w:pStyle w:val="ListParagraph"/>
              <w:numPr>
                <w:ilvl w:val="0"/>
                <w:numId w:val="35"/>
              </w:numPr>
              <w:tabs>
                <w:tab w:val="left" w:pos="287"/>
              </w:tabs>
              <w:spacing w:line="276" w:lineRule="auto"/>
              <w:rPr>
                <w:rFonts w:ascii="GHEA Grapalat" w:hAnsi="GHEA Grapalat" w:cs="Sylfaen"/>
                <w:sz w:val="18"/>
                <w:szCs w:val="18"/>
                <w:lang w:val="sv-FI"/>
              </w:rPr>
            </w:pPr>
            <w:r w:rsidRPr="0071489C">
              <w:rPr>
                <w:rFonts w:ascii="GHEA Grapalat" w:hAnsi="GHEA Grapalat" w:cs="Sylfaen"/>
                <w:sz w:val="18"/>
                <w:szCs w:val="18"/>
                <w:lang w:val="sv-FI"/>
              </w:rPr>
              <w:lastRenderedPageBreak/>
              <w:t>ճարտարապե</w:t>
            </w:r>
            <w:r w:rsidRPr="0071489C">
              <w:rPr>
                <w:rFonts w:ascii="GHEA Grapalat" w:hAnsi="GHEA Grapalat" w:cs="Sylfaen"/>
                <w:sz w:val="18"/>
                <w:szCs w:val="18"/>
                <w:lang w:val="sv-FI"/>
              </w:rPr>
              <w:softHyphen/>
              <w:t>տութուն և այլն</w:t>
            </w:r>
          </w:p>
          <w:p w14:paraId="7A5BADD7" w14:textId="77777777" w:rsidR="003700EA" w:rsidRPr="0071489C" w:rsidRDefault="003700EA" w:rsidP="003700EA">
            <w:pPr>
              <w:tabs>
                <w:tab w:val="left" w:pos="287"/>
              </w:tabs>
              <w:spacing w:line="276" w:lineRule="auto"/>
              <w:ind w:left="107"/>
              <w:rPr>
                <w:rFonts w:ascii="GHEA Grapalat" w:hAnsi="GHEA Grapalat" w:cs="Sylfaen"/>
                <w:sz w:val="18"/>
                <w:szCs w:val="18"/>
                <w:lang w:val="sv-FI"/>
              </w:rPr>
            </w:pPr>
          </w:p>
          <w:p w14:paraId="2A290339" w14:textId="77777777" w:rsidR="003700EA" w:rsidRPr="0071489C" w:rsidRDefault="003700EA" w:rsidP="003700EA">
            <w:pPr>
              <w:tabs>
                <w:tab w:val="left" w:pos="287"/>
              </w:tabs>
              <w:spacing w:after="200" w:line="276" w:lineRule="auto"/>
              <w:ind w:left="107"/>
              <w:rPr>
                <w:rFonts w:ascii="GHEA Grapalat" w:hAnsi="GHEA Grapalat" w:cs="Sylfaen"/>
                <w:sz w:val="18"/>
                <w:szCs w:val="18"/>
                <w:lang w:val="sv-FI"/>
              </w:rPr>
            </w:pPr>
          </w:p>
        </w:tc>
        <w:tc>
          <w:tcPr>
            <w:tcW w:w="1345" w:type="dxa"/>
            <w:gridSpan w:val="3"/>
          </w:tcPr>
          <w:p w14:paraId="026D6DC3" w14:textId="102276B9"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lastRenderedPageBreak/>
              <w:t>Շարունակական</w:t>
            </w:r>
          </w:p>
        </w:tc>
        <w:tc>
          <w:tcPr>
            <w:tcW w:w="1611" w:type="dxa"/>
            <w:gridSpan w:val="4"/>
          </w:tcPr>
          <w:p w14:paraId="38D8CDEB" w14:textId="3D5397A0" w:rsidR="003700EA" w:rsidRPr="0071489C" w:rsidRDefault="003700EA" w:rsidP="003700EA">
            <w:pPr>
              <w:rPr>
                <w:rFonts w:ascii="GHEA Grapalat" w:hAnsi="GHEA Grapalat"/>
                <w:sz w:val="18"/>
                <w:szCs w:val="18"/>
              </w:rPr>
            </w:pPr>
            <w:r w:rsidRPr="0071489C">
              <w:rPr>
                <w:rFonts w:ascii="GHEA Grapalat" w:hAnsi="GHEA Grapalat"/>
                <w:sz w:val="18"/>
                <w:szCs w:val="18"/>
                <w:lang w:eastAsia="en-US" w:bidi="ar-SA"/>
              </w:rPr>
              <w:t>Համաձայնագրով ժամկետ նախատեսված չէ</w:t>
            </w:r>
          </w:p>
        </w:tc>
        <w:tc>
          <w:tcPr>
            <w:tcW w:w="1522" w:type="dxa"/>
            <w:gridSpan w:val="4"/>
          </w:tcPr>
          <w:p w14:paraId="70607707" w14:textId="22570096"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ՀՀ ԿԳՄՍ նախարարություն</w:t>
            </w:r>
            <w:r w:rsidRPr="0071489C">
              <w:rPr>
                <w:rFonts w:ascii="GHEA Grapalat" w:hAnsi="GHEA Grapalat"/>
                <w:sz w:val="18"/>
                <w:szCs w:val="18"/>
                <w:lang w:val="en-US"/>
              </w:rPr>
              <w:t>,</w:t>
            </w:r>
          </w:p>
          <w:p w14:paraId="3FC32C66" w14:textId="77777777"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«Ստեղծա</w:t>
            </w:r>
            <w:r w:rsidRPr="0071489C">
              <w:rPr>
                <w:rFonts w:ascii="GHEA Grapalat" w:hAnsi="GHEA Grapalat"/>
                <w:sz w:val="18"/>
                <w:szCs w:val="18"/>
                <w:lang w:val="en-US"/>
              </w:rPr>
              <w:softHyphen/>
            </w:r>
            <w:r w:rsidRPr="0071489C">
              <w:rPr>
                <w:rFonts w:ascii="GHEA Grapalat" w:hAnsi="GHEA Grapalat"/>
                <w:sz w:val="18"/>
                <w:szCs w:val="18"/>
              </w:rPr>
              <w:t xml:space="preserve">գործ Եվրոպա </w:t>
            </w:r>
            <w:r w:rsidRPr="0071489C">
              <w:rPr>
                <w:rFonts w:ascii="GHEA Grapalat" w:hAnsi="GHEA Grapalat"/>
                <w:sz w:val="18"/>
                <w:szCs w:val="18"/>
                <w:lang w:val="en-US"/>
              </w:rPr>
              <w:t>-</w:t>
            </w:r>
            <w:r w:rsidRPr="0071489C">
              <w:rPr>
                <w:rFonts w:ascii="GHEA Grapalat" w:hAnsi="GHEA Grapalat"/>
                <w:sz w:val="18"/>
                <w:szCs w:val="18"/>
              </w:rPr>
              <w:t>Հայաստան» գրասենյակ</w:t>
            </w:r>
            <w:r w:rsidRPr="0071489C">
              <w:rPr>
                <w:rFonts w:ascii="GHEA Grapalat" w:hAnsi="GHEA Grapalat"/>
                <w:sz w:val="18"/>
                <w:szCs w:val="18"/>
                <w:lang w:val="en-US"/>
              </w:rPr>
              <w:t xml:space="preserve">, </w:t>
            </w:r>
          </w:p>
          <w:p w14:paraId="3D8B0B6A" w14:textId="77777777" w:rsidR="003700EA" w:rsidRPr="0071489C" w:rsidRDefault="003700EA" w:rsidP="003700EA">
            <w:pPr>
              <w:rPr>
                <w:rFonts w:ascii="GHEA Grapalat" w:hAnsi="GHEA Grapalat"/>
                <w:sz w:val="18"/>
                <w:szCs w:val="18"/>
                <w:lang w:val="en-US"/>
              </w:rPr>
            </w:pPr>
            <w:r w:rsidRPr="0071489C">
              <w:rPr>
                <w:rFonts w:ascii="GHEA Grapalat" w:hAnsi="GHEA Grapalat"/>
                <w:sz w:val="18"/>
                <w:szCs w:val="18"/>
                <w:lang w:val="fr-FR"/>
              </w:rPr>
              <w:t>«</w:t>
            </w:r>
            <w:r w:rsidRPr="0071489C">
              <w:rPr>
                <w:rFonts w:ascii="GHEA Grapalat" w:hAnsi="GHEA Grapalat" w:cs="Sylfaen"/>
                <w:sz w:val="18"/>
                <w:szCs w:val="18"/>
              </w:rPr>
              <w:t>Ստեղծա</w:t>
            </w:r>
            <w:r w:rsidRPr="0071489C">
              <w:rPr>
                <w:rFonts w:ascii="GHEA Grapalat" w:hAnsi="GHEA Grapalat" w:cs="Sylfaen"/>
                <w:sz w:val="18"/>
                <w:szCs w:val="18"/>
                <w:lang w:val="en-US"/>
              </w:rPr>
              <w:softHyphen/>
            </w:r>
            <w:r w:rsidRPr="0071489C">
              <w:rPr>
                <w:rFonts w:ascii="GHEA Grapalat" w:hAnsi="GHEA Grapalat" w:cs="Sylfaen"/>
                <w:sz w:val="18"/>
                <w:szCs w:val="18"/>
              </w:rPr>
              <w:t>գործ Եվրոպա հարթակ</w:t>
            </w:r>
            <w:r w:rsidRPr="0071489C">
              <w:rPr>
                <w:rFonts w:ascii="GHEA Grapalat" w:hAnsi="GHEA Grapalat"/>
                <w:sz w:val="18"/>
                <w:szCs w:val="18"/>
                <w:lang w:val="fr-FR"/>
              </w:rPr>
              <w:t>» Հ</w:t>
            </w:r>
            <w:r w:rsidRPr="0071489C">
              <w:rPr>
                <w:rFonts w:ascii="GHEA Grapalat" w:hAnsi="GHEA Grapalat" w:cs="Sylfaen"/>
                <w:sz w:val="18"/>
                <w:szCs w:val="18"/>
              </w:rPr>
              <w:t>Կ</w:t>
            </w:r>
          </w:p>
        </w:tc>
        <w:tc>
          <w:tcPr>
            <w:tcW w:w="1608" w:type="dxa"/>
            <w:gridSpan w:val="5"/>
          </w:tcPr>
          <w:p w14:paraId="1A41AA7E" w14:textId="77777777" w:rsidR="003700EA" w:rsidRPr="0071489C" w:rsidRDefault="003700EA" w:rsidP="003700EA">
            <w:pPr>
              <w:rPr>
                <w:rFonts w:ascii="GHEA Grapalat" w:hAnsi="GHEA Grapalat" w:cs="Sylfaen"/>
                <w:sz w:val="18"/>
                <w:szCs w:val="18"/>
                <w:lang w:val="af-ZA"/>
              </w:rPr>
            </w:pPr>
            <w:r w:rsidRPr="0071489C">
              <w:rPr>
                <w:rFonts w:ascii="GHEA Grapalat" w:hAnsi="GHEA Grapalat"/>
                <w:sz w:val="18"/>
                <w:szCs w:val="18"/>
              </w:rPr>
              <w:t>Անհրաժեշտություն չկա</w:t>
            </w:r>
          </w:p>
        </w:tc>
        <w:tc>
          <w:tcPr>
            <w:tcW w:w="3541" w:type="dxa"/>
            <w:gridSpan w:val="2"/>
          </w:tcPr>
          <w:p w14:paraId="6436541A" w14:textId="77777777" w:rsidR="003700EA" w:rsidRPr="0071489C" w:rsidRDefault="003700EA" w:rsidP="003700EA">
            <w:pPr>
              <w:rPr>
                <w:rFonts w:ascii="GHEA Grapalat" w:hAnsi="GHEA Grapalat" w:cs="Sylfaen"/>
                <w:sz w:val="18"/>
                <w:szCs w:val="18"/>
                <w:lang w:val="af-ZA"/>
              </w:rPr>
            </w:pPr>
            <w:r w:rsidRPr="0071489C">
              <w:rPr>
                <w:rFonts w:ascii="GHEA Grapalat" w:hAnsi="GHEA Grapalat" w:cs="Sylfaen"/>
                <w:sz w:val="18"/>
                <w:szCs w:val="18"/>
              </w:rPr>
              <w:t>ՀՀ-ԵՄ «Համապարփակ և ընդլայնված գործընկերության» համաձայնագրի, «Հայաստանի Հանրապետության կառավարության և Եվրոպական  հանձնաժողովի միջև մշակութային և ստեղծագործ ոլորտների համար Միության «Ստեղծագործ Եվրոպա» ծրագրին Հայաստանի Հանրապետության մասնակցության վերաբերյալ» փոխըմբռնման հուշագրի կատարում</w:t>
            </w:r>
          </w:p>
        </w:tc>
      </w:tr>
      <w:tr w:rsidR="003700EA" w:rsidRPr="0071489C" w14:paraId="29971B56" w14:textId="77777777" w:rsidTr="00B57FF5">
        <w:tc>
          <w:tcPr>
            <w:tcW w:w="14665" w:type="dxa"/>
            <w:gridSpan w:val="29"/>
            <w:vAlign w:val="center"/>
          </w:tcPr>
          <w:p w14:paraId="143A604D" w14:textId="77777777" w:rsidR="003700EA" w:rsidRPr="0071489C" w:rsidRDefault="003700EA" w:rsidP="003700EA">
            <w:pPr>
              <w:tabs>
                <w:tab w:val="left" w:pos="567"/>
              </w:tabs>
              <w:autoSpaceDE w:val="0"/>
              <w:autoSpaceDN w:val="0"/>
              <w:adjustRightInd w:val="0"/>
              <w:spacing w:line="276" w:lineRule="auto"/>
              <w:jc w:val="center"/>
              <w:rPr>
                <w:rFonts w:ascii="GHEA Grapalat" w:hAnsi="GHEA Grapalat"/>
                <w:b/>
                <w:bCs/>
                <w:sz w:val="18"/>
                <w:szCs w:val="18"/>
              </w:rPr>
            </w:pPr>
            <w:r w:rsidRPr="0071489C">
              <w:rPr>
                <w:rFonts w:ascii="GHEA Grapalat" w:hAnsi="GHEA Grapalat"/>
                <w:b/>
                <w:sz w:val="18"/>
                <w:szCs w:val="18"/>
              </w:rPr>
              <w:lastRenderedPageBreak/>
              <w:t>ՄԱՍ 5</w:t>
            </w:r>
          </w:p>
          <w:p w14:paraId="1E8D167C" w14:textId="77777777" w:rsidR="003700EA" w:rsidRPr="0071489C" w:rsidRDefault="003700EA" w:rsidP="003700EA">
            <w:pPr>
              <w:tabs>
                <w:tab w:val="left" w:pos="567"/>
              </w:tabs>
              <w:autoSpaceDE w:val="0"/>
              <w:autoSpaceDN w:val="0"/>
              <w:adjustRightInd w:val="0"/>
              <w:spacing w:line="276" w:lineRule="auto"/>
              <w:jc w:val="center"/>
              <w:rPr>
                <w:rFonts w:ascii="GHEA Grapalat" w:hAnsi="GHEA Grapalat"/>
                <w:b/>
                <w:bCs/>
                <w:sz w:val="18"/>
                <w:szCs w:val="18"/>
                <w:lang w:val="en-US"/>
              </w:rPr>
            </w:pPr>
            <w:r w:rsidRPr="0071489C">
              <w:rPr>
                <w:rFonts w:ascii="GHEA Grapalat" w:hAnsi="GHEA Grapalat"/>
                <w:b/>
                <w:sz w:val="18"/>
                <w:szCs w:val="18"/>
              </w:rPr>
              <w:t xml:space="preserve">Գլուխ </w:t>
            </w:r>
            <w:r w:rsidRPr="0071489C">
              <w:rPr>
                <w:rFonts w:ascii="GHEA Grapalat" w:hAnsi="GHEA Grapalat"/>
                <w:b/>
                <w:sz w:val="18"/>
                <w:szCs w:val="18"/>
                <w:lang w:val="en-US"/>
              </w:rPr>
              <w:t>23</w:t>
            </w:r>
          </w:p>
          <w:p w14:paraId="25A4427A" w14:textId="37203CE9" w:rsidR="003700EA" w:rsidRPr="0071489C" w:rsidRDefault="003700EA" w:rsidP="003700EA">
            <w:pPr>
              <w:jc w:val="center"/>
              <w:rPr>
                <w:rFonts w:ascii="GHEA Grapalat" w:hAnsi="GHEA Grapalat"/>
                <w:sz w:val="18"/>
                <w:szCs w:val="18"/>
              </w:rPr>
            </w:pPr>
            <w:r w:rsidRPr="0071489C">
              <w:rPr>
                <w:rFonts w:ascii="GHEA Grapalat" w:hAnsi="GHEA Grapalat"/>
                <w:b/>
                <w:bCs/>
                <w:sz w:val="18"/>
                <w:szCs w:val="18"/>
              </w:rPr>
              <w:t>Քաղաքացիական պաշտպանությունը</w:t>
            </w:r>
          </w:p>
        </w:tc>
      </w:tr>
      <w:tr w:rsidR="003700EA" w:rsidRPr="0071489C" w14:paraId="3F0893B4" w14:textId="77777777" w:rsidTr="00C26A9E">
        <w:tc>
          <w:tcPr>
            <w:tcW w:w="990" w:type="dxa"/>
            <w:gridSpan w:val="2"/>
          </w:tcPr>
          <w:p w14:paraId="250083FE"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lang w:val="en-GB"/>
              </w:rPr>
            </w:pPr>
          </w:p>
        </w:tc>
        <w:tc>
          <w:tcPr>
            <w:tcW w:w="1665" w:type="dxa"/>
            <w:gridSpan w:val="4"/>
            <w:vAlign w:val="center"/>
          </w:tcPr>
          <w:p w14:paraId="10FCB82E"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Հոդված 109</w:t>
            </w:r>
          </w:p>
          <w:p w14:paraId="476842FE" w14:textId="4A3272A9" w:rsidR="003700EA" w:rsidRPr="0071489C" w:rsidRDefault="003700EA" w:rsidP="003700EA">
            <w:pPr>
              <w:rPr>
                <w:rFonts w:ascii="GHEA Grapalat" w:hAnsi="GHEA Grapalat"/>
                <w:sz w:val="18"/>
                <w:szCs w:val="18"/>
              </w:rPr>
            </w:pPr>
            <w:r w:rsidRPr="0071489C">
              <w:rPr>
                <w:rFonts w:ascii="GHEA Grapalat" w:hAnsi="GHEA Grapalat"/>
                <w:sz w:val="18"/>
                <w:szCs w:val="18"/>
              </w:rPr>
              <w:t>Բնական և տեխնածին աղետների դեմ պայքար</w:t>
            </w:r>
          </w:p>
        </w:tc>
        <w:tc>
          <w:tcPr>
            <w:tcW w:w="2241" w:type="dxa"/>
            <w:vAlign w:val="center"/>
          </w:tcPr>
          <w:p w14:paraId="50D9B59D" w14:textId="0C658ED8"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Բնական և տեխնածին աղետների դեմ պայքարի կարողությունների, կանխարգելիչ գործընթացների բարելավում, զարգացում</w:t>
            </w:r>
          </w:p>
        </w:tc>
        <w:tc>
          <w:tcPr>
            <w:tcW w:w="1363" w:type="dxa"/>
            <w:gridSpan w:val="4"/>
            <w:vAlign w:val="center"/>
          </w:tcPr>
          <w:p w14:paraId="2F25B8F4"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շարունակական</w:t>
            </w:r>
          </w:p>
          <w:p w14:paraId="4B19326F" w14:textId="499B4A11" w:rsidR="003700EA" w:rsidRPr="0071489C" w:rsidRDefault="003700EA" w:rsidP="003700EA">
            <w:pPr>
              <w:rPr>
                <w:rFonts w:ascii="GHEA Grapalat" w:hAnsi="GHEA Grapalat"/>
                <w:sz w:val="18"/>
                <w:szCs w:val="18"/>
              </w:rPr>
            </w:pPr>
          </w:p>
        </w:tc>
        <w:tc>
          <w:tcPr>
            <w:tcW w:w="1611" w:type="dxa"/>
            <w:gridSpan w:val="4"/>
          </w:tcPr>
          <w:p w14:paraId="5535433A"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20B0A378" w14:textId="60D05F8B"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7760F90F" w14:textId="77777777" w:rsidR="003700EA" w:rsidRPr="0071489C" w:rsidRDefault="003700EA" w:rsidP="003700EA">
            <w:pPr>
              <w:jc w:val="cente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w:t>
            </w:r>
          </w:p>
          <w:p w14:paraId="337BEF96" w14:textId="75D00D4D" w:rsidR="003700EA" w:rsidRPr="0071489C" w:rsidRDefault="003700EA" w:rsidP="003700EA">
            <w:pPr>
              <w:rPr>
                <w:rFonts w:ascii="GHEA Grapalat" w:hAnsi="GHEA Grapalat"/>
                <w:sz w:val="18"/>
                <w:szCs w:val="18"/>
              </w:rPr>
            </w:pPr>
          </w:p>
        </w:tc>
        <w:tc>
          <w:tcPr>
            <w:tcW w:w="1545" w:type="dxa"/>
            <w:gridSpan w:val="3"/>
            <w:vAlign w:val="center"/>
          </w:tcPr>
          <w:p w14:paraId="5E3FB15A"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ԵՄ աջակցություն</w:t>
            </w:r>
          </w:p>
          <w:p w14:paraId="4C83C21B" w14:textId="77777777" w:rsidR="003700EA" w:rsidRPr="0071489C" w:rsidRDefault="003700EA" w:rsidP="003700EA">
            <w:pPr>
              <w:jc w:val="center"/>
              <w:rPr>
                <w:rFonts w:ascii="GHEA Grapalat" w:hAnsi="GHEA Grapalat"/>
                <w:sz w:val="18"/>
                <w:szCs w:val="18"/>
              </w:rPr>
            </w:pPr>
            <w:r>
              <w:rPr>
                <w:rFonts w:ascii="GHEA Grapalat" w:hAnsi="GHEA Grapalat"/>
                <w:sz w:val="18"/>
                <w:szCs w:val="18"/>
              </w:rPr>
              <w:t>«TAIEX»</w:t>
            </w:r>
          </w:p>
          <w:p w14:paraId="75BA5BAC"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TWINNING</w:t>
            </w:r>
          </w:p>
          <w:p w14:paraId="095BDBD6"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PPRD- East</w:t>
            </w:r>
          </w:p>
          <w:p w14:paraId="34A321CA" w14:textId="4CC32786" w:rsidR="003700EA" w:rsidRPr="0071489C" w:rsidRDefault="003700EA" w:rsidP="003700EA">
            <w:pPr>
              <w:rPr>
                <w:rFonts w:ascii="GHEA Grapalat" w:hAnsi="GHEA Grapalat"/>
                <w:sz w:val="18"/>
                <w:szCs w:val="18"/>
              </w:rPr>
            </w:pPr>
          </w:p>
        </w:tc>
        <w:tc>
          <w:tcPr>
            <w:tcW w:w="3728" w:type="dxa"/>
            <w:gridSpan w:val="7"/>
            <w:vAlign w:val="center"/>
          </w:tcPr>
          <w:p w14:paraId="240D4815" w14:textId="77777777" w:rsidR="003700EA" w:rsidRPr="0071489C" w:rsidRDefault="003700EA" w:rsidP="003700EA">
            <w:pPr>
              <w:jc w:val="center"/>
              <w:rPr>
                <w:rFonts w:ascii="GHEA Grapalat" w:hAnsi="GHEA Grapalat"/>
                <w:sz w:val="18"/>
                <w:szCs w:val="18"/>
              </w:rPr>
            </w:pPr>
            <w:r w:rsidRPr="0071489C">
              <w:rPr>
                <w:rFonts w:ascii="GHEA Grapalat" w:hAnsi="GHEA Grapalat" w:cs="Calibri"/>
                <w:sz w:val="18"/>
                <w:szCs w:val="18"/>
              </w:rPr>
              <w:t>Բնական և տեխնածին աղետների հակազդման աշխատանքների արդյունավետության բարձրացում</w:t>
            </w:r>
          </w:p>
          <w:p w14:paraId="7154031E" w14:textId="0D7E9913" w:rsidR="003700EA" w:rsidRPr="0071489C" w:rsidRDefault="003700EA" w:rsidP="003700EA">
            <w:pPr>
              <w:rPr>
                <w:rFonts w:ascii="GHEA Grapalat" w:hAnsi="GHEA Grapalat"/>
                <w:sz w:val="18"/>
                <w:szCs w:val="18"/>
              </w:rPr>
            </w:pPr>
          </w:p>
        </w:tc>
      </w:tr>
      <w:tr w:rsidR="003700EA" w:rsidRPr="0071489C" w14:paraId="2AE49DE2" w14:textId="77777777" w:rsidTr="006A7F4E">
        <w:tc>
          <w:tcPr>
            <w:tcW w:w="990" w:type="dxa"/>
            <w:gridSpan w:val="2"/>
          </w:tcPr>
          <w:p w14:paraId="7260AAC5" w14:textId="77777777" w:rsidR="003700EA" w:rsidRPr="006B2D7A"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tcPr>
          <w:p w14:paraId="2865146E" w14:textId="77777777" w:rsidR="003700EA" w:rsidRPr="0071489C" w:rsidRDefault="003700EA" w:rsidP="003700EA">
            <w:pPr>
              <w:rPr>
                <w:rFonts w:ascii="GHEA Grapalat" w:hAnsi="GHEA Grapalat"/>
                <w:sz w:val="18"/>
                <w:szCs w:val="18"/>
              </w:rPr>
            </w:pPr>
            <w:r w:rsidRPr="006B2D7A">
              <w:rPr>
                <w:rFonts w:ascii="GHEA Grapalat" w:hAnsi="GHEA Grapalat"/>
                <w:sz w:val="18"/>
                <w:szCs w:val="18"/>
              </w:rPr>
              <w:t xml:space="preserve">Հոդված </w:t>
            </w:r>
            <w:r w:rsidRPr="0071489C">
              <w:rPr>
                <w:rFonts w:ascii="GHEA Grapalat" w:hAnsi="GHEA Grapalat"/>
                <w:sz w:val="18"/>
                <w:szCs w:val="18"/>
              </w:rPr>
              <w:t>110 բնական աղետների կանխարգելում:</w:t>
            </w:r>
          </w:p>
          <w:p w14:paraId="48CD78C2" w14:textId="77777777" w:rsidR="003700EA" w:rsidRDefault="003700EA" w:rsidP="003700EA">
            <w:pPr>
              <w:rPr>
                <w:rFonts w:ascii="GHEA Grapalat" w:hAnsi="GHEA Grapalat"/>
                <w:sz w:val="18"/>
                <w:szCs w:val="18"/>
              </w:rPr>
            </w:pPr>
          </w:p>
          <w:p w14:paraId="0D9E782E" w14:textId="77777777" w:rsidR="003700EA" w:rsidRPr="0071489C" w:rsidRDefault="003700EA" w:rsidP="003700EA">
            <w:pPr>
              <w:rPr>
                <w:rFonts w:ascii="GHEA Grapalat" w:hAnsi="GHEA Grapalat"/>
                <w:sz w:val="18"/>
                <w:szCs w:val="18"/>
              </w:rPr>
            </w:pPr>
            <w:r w:rsidRPr="0071489C">
              <w:rPr>
                <w:rFonts w:ascii="GHEA Grapalat" w:hAnsi="GHEA Grapalat"/>
                <w:sz w:val="18"/>
                <w:szCs w:val="18"/>
              </w:rPr>
              <w:t>Հոդված 112,</w:t>
            </w:r>
          </w:p>
          <w:p w14:paraId="13753E0D" w14:textId="77777777" w:rsidR="003700EA" w:rsidRPr="0071489C" w:rsidRDefault="003700EA" w:rsidP="003700EA">
            <w:pPr>
              <w:rPr>
                <w:rFonts w:ascii="GHEA Grapalat" w:hAnsi="GHEA Grapalat"/>
                <w:sz w:val="18"/>
                <w:szCs w:val="18"/>
              </w:rPr>
            </w:pPr>
            <w:r>
              <w:rPr>
                <w:rFonts w:ascii="GHEA Grapalat" w:hAnsi="GHEA Grapalat"/>
                <w:sz w:val="18"/>
                <w:szCs w:val="18"/>
              </w:rPr>
              <w:t>«</w:t>
            </w:r>
            <w:r w:rsidRPr="0071489C">
              <w:rPr>
                <w:rFonts w:ascii="GHEA Grapalat" w:hAnsi="GHEA Grapalat"/>
                <w:sz w:val="18"/>
                <w:szCs w:val="18"/>
              </w:rPr>
              <w:t>f</w:t>
            </w:r>
            <w:r>
              <w:rPr>
                <w:rFonts w:ascii="GHEA Grapalat" w:hAnsi="GHEA Grapalat"/>
                <w:sz w:val="18"/>
                <w:szCs w:val="18"/>
              </w:rPr>
              <w:t>»</w:t>
            </w:r>
            <w:r w:rsidRPr="0071489C">
              <w:rPr>
                <w:rFonts w:ascii="GHEA Grapalat" w:hAnsi="GHEA Grapalat"/>
                <w:sz w:val="18"/>
                <w:szCs w:val="18"/>
              </w:rPr>
              <w:t xml:space="preserve">, </w:t>
            </w:r>
            <w:r>
              <w:rPr>
                <w:rFonts w:ascii="GHEA Grapalat" w:hAnsi="GHEA Grapalat"/>
                <w:sz w:val="18"/>
                <w:szCs w:val="18"/>
              </w:rPr>
              <w:t>«</w:t>
            </w:r>
            <w:r w:rsidRPr="0071489C">
              <w:rPr>
                <w:rFonts w:ascii="GHEA Grapalat" w:hAnsi="GHEA Grapalat"/>
                <w:sz w:val="18"/>
                <w:szCs w:val="18"/>
              </w:rPr>
              <w:t>g</w:t>
            </w:r>
            <w:r>
              <w:rPr>
                <w:rFonts w:ascii="GHEA Grapalat" w:hAnsi="GHEA Grapalat"/>
                <w:sz w:val="18"/>
                <w:szCs w:val="18"/>
              </w:rPr>
              <w:t>» և</w:t>
            </w:r>
            <w:r w:rsidRPr="0071489C">
              <w:rPr>
                <w:rFonts w:ascii="GHEA Grapalat" w:hAnsi="GHEA Grapalat"/>
                <w:sz w:val="18"/>
                <w:szCs w:val="18"/>
              </w:rPr>
              <w:t xml:space="preserve"> </w:t>
            </w:r>
            <w:r>
              <w:rPr>
                <w:rFonts w:ascii="GHEA Grapalat" w:hAnsi="GHEA Grapalat"/>
                <w:sz w:val="18"/>
                <w:szCs w:val="18"/>
              </w:rPr>
              <w:t>«</w:t>
            </w:r>
            <w:r w:rsidRPr="0071489C">
              <w:rPr>
                <w:rFonts w:ascii="GHEA Grapalat" w:hAnsi="GHEA Grapalat"/>
                <w:sz w:val="18"/>
                <w:szCs w:val="18"/>
                <w:lang w:val="en-US"/>
              </w:rPr>
              <w:t>h</w:t>
            </w:r>
            <w:r>
              <w:rPr>
                <w:rFonts w:ascii="GHEA Grapalat" w:hAnsi="GHEA Grapalat"/>
                <w:sz w:val="18"/>
                <w:szCs w:val="18"/>
              </w:rPr>
              <w:t>»</w:t>
            </w:r>
            <w:r w:rsidRPr="0071489C">
              <w:rPr>
                <w:rFonts w:ascii="GHEA Grapalat" w:hAnsi="GHEA Grapalat"/>
                <w:sz w:val="18"/>
                <w:szCs w:val="18"/>
                <w:lang w:val="en-US"/>
              </w:rPr>
              <w:t xml:space="preserve"> </w:t>
            </w:r>
            <w:r w:rsidRPr="0071489C">
              <w:rPr>
                <w:rFonts w:ascii="GHEA Grapalat" w:hAnsi="GHEA Grapalat"/>
                <w:sz w:val="18"/>
                <w:szCs w:val="18"/>
              </w:rPr>
              <w:t>կետեր:</w:t>
            </w:r>
          </w:p>
          <w:p w14:paraId="01842EF9" w14:textId="77777777" w:rsidR="003700EA" w:rsidRPr="003700EA" w:rsidRDefault="003700EA" w:rsidP="003700EA">
            <w:pPr>
              <w:rPr>
                <w:rFonts w:ascii="GHEA Grapalat" w:hAnsi="GHEA Grapalat"/>
                <w:sz w:val="18"/>
                <w:szCs w:val="18"/>
                <w:lang w:val="en-GB"/>
              </w:rPr>
            </w:pPr>
          </w:p>
        </w:tc>
        <w:tc>
          <w:tcPr>
            <w:tcW w:w="2241" w:type="dxa"/>
          </w:tcPr>
          <w:p w14:paraId="13DA3B30" w14:textId="7777777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 xml:space="preserve">Սեյսմիկ պաշտպանության դիտացանցի արդիականացում, սեյսմիկ ռիսկի և վտանգի գնահատում, գիտելիքների բազայի ընդլայնում և կատարելագործում </w:t>
            </w:r>
          </w:p>
          <w:p w14:paraId="470AAD0C" w14:textId="77777777" w:rsidR="003700EA" w:rsidRPr="0071489C" w:rsidRDefault="003700EA" w:rsidP="003700EA">
            <w:pPr>
              <w:rPr>
                <w:rFonts w:ascii="GHEA Grapalat" w:hAnsi="GHEA Grapalat" w:cs="Calibri"/>
                <w:sz w:val="18"/>
                <w:szCs w:val="18"/>
              </w:rPr>
            </w:pPr>
          </w:p>
        </w:tc>
        <w:tc>
          <w:tcPr>
            <w:tcW w:w="1363" w:type="dxa"/>
            <w:gridSpan w:val="4"/>
          </w:tcPr>
          <w:p w14:paraId="7F9D6DBD" w14:textId="361D5856" w:rsidR="003700EA" w:rsidRPr="0071489C" w:rsidRDefault="003700EA" w:rsidP="003700EA">
            <w:pPr>
              <w:rPr>
                <w:rFonts w:ascii="GHEA Grapalat" w:hAnsi="GHEA Grapalat"/>
                <w:sz w:val="18"/>
                <w:szCs w:val="18"/>
                <w:lang w:val="en-US"/>
              </w:rPr>
            </w:pPr>
            <w:r w:rsidRPr="0071489C">
              <w:rPr>
                <w:rFonts w:ascii="GHEA Grapalat" w:hAnsi="GHEA Grapalat"/>
                <w:sz w:val="18"/>
                <w:szCs w:val="18"/>
                <w:lang w:val="en-US"/>
              </w:rPr>
              <w:t>2021</w:t>
            </w:r>
            <w:r w:rsidRPr="0071489C">
              <w:rPr>
                <w:rFonts w:ascii="GHEA Grapalat" w:hAnsi="GHEA Grapalat"/>
                <w:sz w:val="18"/>
                <w:szCs w:val="18"/>
              </w:rPr>
              <w:t xml:space="preserve"> </w:t>
            </w:r>
          </w:p>
        </w:tc>
        <w:tc>
          <w:tcPr>
            <w:tcW w:w="1611" w:type="dxa"/>
            <w:gridSpan w:val="4"/>
          </w:tcPr>
          <w:p w14:paraId="1ED2A20D"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5587E2CC"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sz w:val="18"/>
                <w:szCs w:val="18"/>
                <w:lang w:val="hy-AM"/>
              </w:rPr>
            </w:pPr>
          </w:p>
        </w:tc>
        <w:tc>
          <w:tcPr>
            <w:tcW w:w="1522" w:type="dxa"/>
            <w:gridSpan w:val="4"/>
          </w:tcPr>
          <w:p w14:paraId="59147EC1" w14:textId="119F992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 «Սեյսմիկ պաշտպանության տարածքային ծառայություն» ՊՈԱԿ</w:t>
            </w:r>
          </w:p>
        </w:tc>
        <w:tc>
          <w:tcPr>
            <w:tcW w:w="1545" w:type="dxa"/>
            <w:gridSpan w:val="3"/>
          </w:tcPr>
          <w:p w14:paraId="024F995E" w14:textId="32C32B23" w:rsidR="003700EA" w:rsidRPr="0071489C" w:rsidRDefault="003700EA" w:rsidP="003700EA">
            <w:pPr>
              <w:rPr>
                <w:rFonts w:ascii="GHEA Grapalat" w:hAnsi="GHEA Grapalat"/>
                <w:sz w:val="18"/>
                <w:szCs w:val="18"/>
              </w:rPr>
            </w:pPr>
            <w:r w:rsidRPr="0071489C">
              <w:rPr>
                <w:rFonts w:ascii="GHEA Grapalat" w:hAnsi="GHEA Grapalat"/>
                <w:sz w:val="18"/>
                <w:szCs w:val="18"/>
              </w:rPr>
              <w:t>ԵՄ աջակցություն՝ գումարային և  տեխնիկական տեսքով:</w:t>
            </w:r>
          </w:p>
        </w:tc>
        <w:tc>
          <w:tcPr>
            <w:tcW w:w="3728" w:type="dxa"/>
            <w:gridSpan w:val="7"/>
          </w:tcPr>
          <w:p w14:paraId="42BB6A2A" w14:textId="045A9983" w:rsidR="003700EA" w:rsidRPr="0071489C" w:rsidRDefault="003700EA" w:rsidP="003700EA">
            <w:pPr>
              <w:rPr>
                <w:rFonts w:ascii="GHEA Grapalat" w:hAnsi="GHEA Grapalat"/>
                <w:sz w:val="18"/>
                <w:szCs w:val="18"/>
              </w:rPr>
            </w:pPr>
            <w:r w:rsidRPr="0071489C">
              <w:rPr>
                <w:rFonts w:ascii="GHEA Grapalat" w:hAnsi="GHEA Grapalat"/>
                <w:sz w:val="18"/>
                <w:szCs w:val="18"/>
              </w:rPr>
              <w:t>Արդիականացված դիտացանց և գիտելիքների բազա:</w:t>
            </w:r>
          </w:p>
        </w:tc>
      </w:tr>
      <w:tr w:rsidR="003700EA" w:rsidRPr="0071489C" w14:paraId="008FA8ED" w14:textId="77777777" w:rsidTr="006A7F4E">
        <w:tc>
          <w:tcPr>
            <w:tcW w:w="990" w:type="dxa"/>
            <w:gridSpan w:val="2"/>
          </w:tcPr>
          <w:p w14:paraId="4EE1233B"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vAlign w:val="center"/>
          </w:tcPr>
          <w:p w14:paraId="32284DEE" w14:textId="77777777" w:rsidR="003700EA" w:rsidRPr="0071489C" w:rsidRDefault="003700EA" w:rsidP="003700EA">
            <w:pPr>
              <w:jc w:val="both"/>
              <w:rPr>
                <w:rFonts w:ascii="GHEA Grapalat" w:hAnsi="GHEA Grapalat"/>
                <w:sz w:val="18"/>
                <w:szCs w:val="18"/>
              </w:rPr>
            </w:pPr>
            <w:r w:rsidRPr="0071489C">
              <w:rPr>
                <w:rFonts w:ascii="GHEA Grapalat" w:hAnsi="GHEA Grapalat"/>
                <w:sz w:val="18"/>
                <w:szCs w:val="18"/>
                <w:lang w:val="ru-RU"/>
              </w:rPr>
              <w:t>Հոդված</w:t>
            </w:r>
            <w:r w:rsidRPr="0071489C">
              <w:rPr>
                <w:rFonts w:ascii="GHEA Grapalat" w:hAnsi="GHEA Grapalat"/>
                <w:sz w:val="18"/>
                <w:szCs w:val="18"/>
              </w:rPr>
              <w:t xml:space="preserve"> 110 </w:t>
            </w:r>
            <w:r w:rsidRPr="0071489C">
              <w:rPr>
                <w:rFonts w:ascii="GHEA Grapalat" w:hAnsi="GHEA Grapalat"/>
                <w:sz w:val="18"/>
                <w:szCs w:val="18"/>
                <w:lang w:val="ru-RU"/>
              </w:rPr>
              <w:t>Բ</w:t>
            </w:r>
            <w:r w:rsidRPr="0071489C">
              <w:rPr>
                <w:rFonts w:ascii="GHEA Grapalat" w:hAnsi="GHEA Grapalat"/>
                <w:sz w:val="18"/>
                <w:szCs w:val="18"/>
              </w:rPr>
              <w:t>նական աղետների կանխարգելում</w:t>
            </w:r>
          </w:p>
          <w:p w14:paraId="2E117935" w14:textId="77777777" w:rsidR="003700EA" w:rsidRPr="0071489C" w:rsidRDefault="003700EA" w:rsidP="003700EA">
            <w:pPr>
              <w:rPr>
                <w:rFonts w:ascii="GHEA Grapalat" w:hAnsi="GHEA Grapalat"/>
                <w:sz w:val="18"/>
                <w:szCs w:val="18"/>
                <w:lang w:val="ru-RU"/>
              </w:rPr>
            </w:pPr>
          </w:p>
        </w:tc>
        <w:tc>
          <w:tcPr>
            <w:tcW w:w="2241" w:type="dxa"/>
            <w:vAlign w:val="center"/>
          </w:tcPr>
          <w:p w14:paraId="6F63B9DF" w14:textId="675F7D8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lang w:val="ru-RU"/>
              </w:rPr>
              <w:t>Բնական աղետների կանխարգելման Եվրոպական ուղեցույցների</w:t>
            </w:r>
            <w:r>
              <w:rPr>
                <w:rFonts w:ascii="GHEA Grapalat" w:hAnsi="GHEA Grapalat" w:cs="Calibri"/>
                <w:sz w:val="18"/>
                <w:szCs w:val="18"/>
              </w:rPr>
              <w:t>ն</w:t>
            </w:r>
            <w:r w:rsidRPr="006E43EF">
              <w:rPr>
                <w:rFonts w:ascii="GHEA Grapalat" w:hAnsi="GHEA Grapalat" w:cs="Calibri"/>
                <w:sz w:val="18"/>
                <w:szCs w:val="18"/>
                <w:lang w:val="ru-RU"/>
              </w:rPr>
              <w:t xml:space="preserve"> </w:t>
            </w:r>
            <w:r w:rsidRPr="0071489C">
              <w:rPr>
                <w:rFonts w:ascii="GHEA Grapalat" w:hAnsi="GHEA Grapalat" w:cs="Calibri"/>
                <w:sz w:val="18"/>
                <w:szCs w:val="18"/>
                <w:lang w:val="ru-RU"/>
              </w:rPr>
              <w:t xml:space="preserve"> մոտարկում</w:t>
            </w:r>
          </w:p>
        </w:tc>
        <w:tc>
          <w:tcPr>
            <w:tcW w:w="1363" w:type="dxa"/>
            <w:gridSpan w:val="4"/>
            <w:vAlign w:val="center"/>
          </w:tcPr>
          <w:p w14:paraId="5FDE951F" w14:textId="41C651B3"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2022-</w:t>
            </w:r>
            <w:r w:rsidRPr="0071489C">
              <w:rPr>
                <w:rFonts w:ascii="GHEA Grapalat" w:hAnsi="GHEA Grapalat"/>
                <w:sz w:val="18"/>
                <w:szCs w:val="18"/>
                <w:lang w:val="ru-RU"/>
              </w:rPr>
              <w:t xml:space="preserve"> 2024</w:t>
            </w:r>
          </w:p>
        </w:tc>
        <w:tc>
          <w:tcPr>
            <w:tcW w:w="1611" w:type="dxa"/>
            <w:gridSpan w:val="4"/>
          </w:tcPr>
          <w:p w14:paraId="4FEB858C"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790BC2DD" w14:textId="703582E5"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533F9B1C" w14:textId="13840D1C"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w:t>
            </w:r>
          </w:p>
        </w:tc>
        <w:tc>
          <w:tcPr>
            <w:tcW w:w="1545" w:type="dxa"/>
            <w:gridSpan w:val="3"/>
            <w:vAlign w:val="center"/>
          </w:tcPr>
          <w:p w14:paraId="4BF7B8B9"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ԵՄ աջակցություն</w:t>
            </w:r>
          </w:p>
          <w:p w14:paraId="79766AF8" w14:textId="66693D16" w:rsidR="003700EA" w:rsidRPr="0071489C" w:rsidRDefault="003700EA" w:rsidP="003700EA">
            <w:pPr>
              <w:jc w:val="center"/>
              <w:rPr>
                <w:rFonts w:ascii="GHEA Grapalat" w:hAnsi="GHEA Grapalat"/>
                <w:sz w:val="18"/>
                <w:szCs w:val="18"/>
              </w:rPr>
            </w:pPr>
            <w:r>
              <w:rPr>
                <w:rFonts w:ascii="GHEA Grapalat" w:hAnsi="GHEA Grapalat"/>
                <w:sz w:val="18"/>
                <w:szCs w:val="18"/>
              </w:rPr>
              <w:t>«TAIEX»</w:t>
            </w:r>
          </w:p>
          <w:p w14:paraId="4EF29D29" w14:textId="77777777" w:rsidR="003700EA" w:rsidRPr="0071489C" w:rsidRDefault="003700EA" w:rsidP="003700EA">
            <w:pPr>
              <w:jc w:val="center"/>
              <w:rPr>
                <w:rFonts w:ascii="GHEA Grapalat" w:hAnsi="GHEA Grapalat"/>
                <w:sz w:val="18"/>
                <w:szCs w:val="18"/>
              </w:rPr>
            </w:pPr>
            <w:r w:rsidRPr="0071489C">
              <w:rPr>
                <w:rFonts w:ascii="GHEA Grapalat" w:hAnsi="GHEA Grapalat"/>
                <w:sz w:val="18"/>
                <w:szCs w:val="18"/>
              </w:rPr>
              <w:t>TWINNING</w:t>
            </w:r>
          </w:p>
          <w:p w14:paraId="4A2E60B5" w14:textId="4C840B7B" w:rsidR="003700EA" w:rsidRPr="0071489C" w:rsidRDefault="003700EA" w:rsidP="003700EA">
            <w:pPr>
              <w:rPr>
                <w:rFonts w:ascii="GHEA Grapalat" w:hAnsi="GHEA Grapalat"/>
                <w:sz w:val="18"/>
                <w:szCs w:val="18"/>
              </w:rPr>
            </w:pPr>
            <w:r w:rsidRPr="0071489C">
              <w:rPr>
                <w:rFonts w:ascii="GHEA Grapalat" w:hAnsi="GHEA Grapalat"/>
                <w:sz w:val="18"/>
                <w:szCs w:val="18"/>
              </w:rPr>
              <w:t>PPRD - East</w:t>
            </w:r>
          </w:p>
        </w:tc>
        <w:tc>
          <w:tcPr>
            <w:tcW w:w="3728" w:type="dxa"/>
            <w:gridSpan w:val="7"/>
            <w:vAlign w:val="center"/>
          </w:tcPr>
          <w:p w14:paraId="7040C9EE" w14:textId="00B94282" w:rsidR="003700EA" w:rsidRPr="0071489C" w:rsidRDefault="003700EA" w:rsidP="003700EA">
            <w:pPr>
              <w:rPr>
                <w:rFonts w:ascii="GHEA Grapalat" w:hAnsi="GHEA Grapalat"/>
                <w:sz w:val="18"/>
                <w:szCs w:val="18"/>
              </w:rPr>
            </w:pPr>
            <w:r w:rsidRPr="0071489C">
              <w:rPr>
                <w:rFonts w:ascii="GHEA Grapalat" w:hAnsi="GHEA Grapalat" w:cs="Calibri"/>
                <w:sz w:val="18"/>
                <w:szCs w:val="18"/>
              </w:rPr>
              <w:t>Բնական աղետների կանխարգելիչ միջոցառումների իրականացման արդյունավետության բարձրացում</w:t>
            </w:r>
          </w:p>
        </w:tc>
      </w:tr>
      <w:tr w:rsidR="003700EA" w:rsidRPr="0071489C" w14:paraId="37136A8D" w14:textId="77777777" w:rsidTr="006A7F4E">
        <w:tc>
          <w:tcPr>
            <w:tcW w:w="990" w:type="dxa"/>
            <w:gridSpan w:val="2"/>
          </w:tcPr>
          <w:p w14:paraId="64901B2B"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vAlign w:val="center"/>
          </w:tcPr>
          <w:p w14:paraId="5E391A04" w14:textId="77777777" w:rsidR="003700EA" w:rsidRPr="0071489C" w:rsidRDefault="003700EA" w:rsidP="003700EA">
            <w:pPr>
              <w:jc w:val="both"/>
              <w:rPr>
                <w:rFonts w:ascii="GHEA Grapalat" w:hAnsi="GHEA Grapalat"/>
                <w:sz w:val="18"/>
                <w:szCs w:val="18"/>
              </w:rPr>
            </w:pPr>
            <w:r w:rsidRPr="0071489C">
              <w:rPr>
                <w:rFonts w:ascii="GHEA Grapalat" w:hAnsi="GHEA Grapalat"/>
                <w:sz w:val="18"/>
                <w:szCs w:val="18"/>
              </w:rPr>
              <w:t>Հոդված 111,</w:t>
            </w:r>
          </w:p>
          <w:p w14:paraId="4FA7EC69" w14:textId="23174D20" w:rsidR="003700EA" w:rsidRPr="0071489C" w:rsidRDefault="003700EA" w:rsidP="003700EA">
            <w:pPr>
              <w:jc w:val="both"/>
              <w:rPr>
                <w:rFonts w:ascii="GHEA Grapalat" w:hAnsi="GHEA Grapalat"/>
                <w:sz w:val="18"/>
                <w:szCs w:val="18"/>
              </w:rPr>
            </w:pPr>
            <w:r w:rsidRPr="0071489C">
              <w:rPr>
                <w:rFonts w:ascii="GHEA Grapalat" w:hAnsi="GHEA Grapalat"/>
                <w:sz w:val="18"/>
                <w:szCs w:val="18"/>
              </w:rPr>
              <w:t xml:space="preserve">Հոդված 112 </w:t>
            </w:r>
            <w:r>
              <w:rPr>
                <w:rFonts w:ascii="GHEA Grapalat" w:hAnsi="GHEA Grapalat"/>
                <w:sz w:val="18"/>
                <w:szCs w:val="18"/>
              </w:rPr>
              <w:t>«</w:t>
            </w:r>
            <w:r w:rsidRPr="0071489C">
              <w:rPr>
                <w:rFonts w:ascii="GHEA Grapalat" w:hAnsi="GHEA Grapalat"/>
                <w:sz w:val="18"/>
                <w:szCs w:val="18"/>
              </w:rPr>
              <w:t>a</w:t>
            </w:r>
            <w:r>
              <w:rPr>
                <w:rFonts w:ascii="GHEA Grapalat" w:hAnsi="GHEA Grapalat"/>
                <w:sz w:val="18"/>
                <w:szCs w:val="18"/>
              </w:rPr>
              <w:t>»</w:t>
            </w:r>
            <w:r w:rsidRPr="0071489C">
              <w:rPr>
                <w:rFonts w:ascii="GHEA Grapalat" w:hAnsi="GHEA Grapalat"/>
                <w:sz w:val="18"/>
                <w:szCs w:val="18"/>
              </w:rPr>
              <w:t>,</w:t>
            </w:r>
            <w:r>
              <w:rPr>
                <w:rFonts w:ascii="GHEA Grapalat" w:hAnsi="GHEA Grapalat"/>
                <w:sz w:val="18"/>
                <w:szCs w:val="18"/>
              </w:rPr>
              <w:t xml:space="preserve"> «</w:t>
            </w:r>
            <w:r w:rsidRPr="0071489C">
              <w:rPr>
                <w:rFonts w:ascii="GHEA Grapalat" w:hAnsi="GHEA Grapalat"/>
                <w:sz w:val="18"/>
                <w:szCs w:val="18"/>
              </w:rPr>
              <w:t>b</w:t>
            </w:r>
            <w:r>
              <w:rPr>
                <w:rFonts w:ascii="GHEA Grapalat" w:hAnsi="GHEA Grapalat"/>
                <w:sz w:val="18"/>
                <w:szCs w:val="18"/>
              </w:rPr>
              <w:t>»</w:t>
            </w:r>
            <w:r w:rsidRPr="0071489C">
              <w:rPr>
                <w:rFonts w:ascii="GHEA Grapalat" w:hAnsi="GHEA Grapalat"/>
                <w:sz w:val="18"/>
                <w:szCs w:val="18"/>
              </w:rPr>
              <w:t>,</w:t>
            </w:r>
            <w:r>
              <w:rPr>
                <w:rFonts w:ascii="GHEA Grapalat" w:hAnsi="GHEA Grapalat"/>
                <w:sz w:val="18"/>
                <w:szCs w:val="18"/>
              </w:rPr>
              <w:t xml:space="preserve"> «</w:t>
            </w:r>
            <w:r w:rsidRPr="0071489C">
              <w:rPr>
                <w:rFonts w:ascii="GHEA Grapalat" w:hAnsi="GHEA Grapalat"/>
                <w:sz w:val="18"/>
                <w:szCs w:val="18"/>
              </w:rPr>
              <w:t>c</w:t>
            </w:r>
            <w:r>
              <w:rPr>
                <w:rFonts w:ascii="GHEA Grapalat" w:hAnsi="GHEA Grapalat"/>
                <w:sz w:val="18"/>
                <w:szCs w:val="18"/>
              </w:rPr>
              <w:t>» և «</w:t>
            </w:r>
            <w:r w:rsidRPr="0071489C">
              <w:rPr>
                <w:rFonts w:ascii="GHEA Grapalat" w:hAnsi="GHEA Grapalat"/>
                <w:sz w:val="18"/>
                <w:szCs w:val="18"/>
              </w:rPr>
              <w:t>d</w:t>
            </w:r>
            <w:r>
              <w:rPr>
                <w:rFonts w:ascii="GHEA Grapalat" w:hAnsi="GHEA Grapalat"/>
                <w:sz w:val="18"/>
                <w:szCs w:val="18"/>
              </w:rPr>
              <w:t>»</w:t>
            </w:r>
            <w:r w:rsidRPr="0071489C">
              <w:rPr>
                <w:rFonts w:ascii="GHEA Grapalat" w:hAnsi="GHEA Grapalat"/>
                <w:sz w:val="18"/>
                <w:szCs w:val="18"/>
              </w:rPr>
              <w:t xml:space="preserve"> կետեր</w:t>
            </w:r>
          </w:p>
          <w:p w14:paraId="78255F18" w14:textId="77777777" w:rsidR="003700EA" w:rsidRPr="0071489C" w:rsidRDefault="003700EA" w:rsidP="003700EA">
            <w:pPr>
              <w:jc w:val="both"/>
              <w:rPr>
                <w:rFonts w:ascii="GHEA Grapalat" w:hAnsi="GHEA Grapalat"/>
                <w:sz w:val="18"/>
                <w:szCs w:val="18"/>
              </w:rPr>
            </w:pPr>
            <w:r w:rsidRPr="0071489C">
              <w:rPr>
                <w:rFonts w:ascii="GHEA Grapalat" w:hAnsi="GHEA Grapalat"/>
                <w:sz w:val="18"/>
                <w:szCs w:val="18"/>
              </w:rPr>
              <w:t>Տեղեկատվության փոխանակում</w:t>
            </w:r>
          </w:p>
          <w:p w14:paraId="076F22DB" w14:textId="77777777" w:rsidR="003700EA" w:rsidRPr="0071489C" w:rsidRDefault="003700EA" w:rsidP="003700EA">
            <w:pPr>
              <w:rPr>
                <w:rFonts w:ascii="GHEA Grapalat" w:hAnsi="GHEA Grapalat"/>
                <w:sz w:val="18"/>
                <w:szCs w:val="18"/>
                <w:lang w:val="ru-RU"/>
              </w:rPr>
            </w:pPr>
          </w:p>
        </w:tc>
        <w:tc>
          <w:tcPr>
            <w:tcW w:w="2241" w:type="dxa"/>
            <w:vAlign w:val="center"/>
          </w:tcPr>
          <w:p w14:paraId="4D98E40E" w14:textId="4CBE0B96"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Տեղեկատվության փոխանակման կարողությունների զարգացում, համակարգի և մեխանիզմների մշակում և ներդնում</w:t>
            </w:r>
          </w:p>
        </w:tc>
        <w:tc>
          <w:tcPr>
            <w:tcW w:w="1363" w:type="dxa"/>
            <w:gridSpan w:val="4"/>
            <w:vAlign w:val="center"/>
          </w:tcPr>
          <w:p w14:paraId="7D71C546" w14:textId="5AA4DFAE"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Շարունակական</w:t>
            </w:r>
          </w:p>
        </w:tc>
        <w:tc>
          <w:tcPr>
            <w:tcW w:w="1611" w:type="dxa"/>
            <w:gridSpan w:val="4"/>
          </w:tcPr>
          <w:p w14:paraId="5B982C92"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10AA069E" w14:textId="196F3D87"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65CC9C5C" w14:textId="0E8244E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w:t>
            </w:r>
          </w:p>
        </w:tc>
        <w:tc>
          <w:tcPr>
            <w:tcW w:w="1545" w:type="dxa"/>
            <w:gridSpan w:val="3"/>
            <w:vAlign w:val="center"/>
          </w:tcPr>
          <w:p w14:paraId="759761C4" w14:textId="3699F835" w:rsidR="003700EA" w:rsidRPr="0071489C" w:rsidRDefault="003700EA" w:rsidP="003700EA">
            <w:pPr>
              <w:rPr>
                <w:rFonts w:ascii="GHEA Grapalat" w:hAnsi="GHEA Grapalat"/>
                <w:sz w:val="18"/>
                <w:szCs w:val="18"/>
              </w:rPr>
            </w:pPr>
            <w:r w:rsidRPr="0071489C">
              <w:rPr>
                <w:rFonts w:ascii="GHEA Grapalat" w:hAnsi="GHEA Grapalat"/>
                <w:sz w:val="18"/>
                <w:szCs w:val="18"/>
              </w:rPr>
              <w:t>ԵՄ աջակցություն</w:t>
            </w:r>
          </w:p>
        </w:tc>
        <w:tc>
          <w:tcPr>
            <w:tcW w:w="3728" w:type="dxa"/>
            <w:gridSpan w:val="7"/>
            <w:vAlign w:val="center"/>
          </w:tcPr>
          <w:p w14:paraId="4B8E8F11" w14:textId="4BD3DC20" w:rsidR="003700EA" w:rsidRPr="0071489C" w:rsidRDefault="003700EA" w:rsidP="003700EA">
            <w:pPr>
              <w:rPr>
                <w:rFonts w:ascii="GHEA Grapalat" w:hAnsi="GHEA Grapalat"/>
                <w:sz w:val="18"/>
                <w:szCs w:val="18"/>
              </w:rPr>
            </w:pPr>
            <w:r w:rsidRPr="0071489C">
              <w:rPr>
                <w:rFonts w:ascii="GHEA Grapalat" w:hAnsi="GHEA Grapalat" w:cs="Calibri"/>
                <w:sz w:val="18"/>
                <w:szCs w:val="18"/>
              </w:rPr>
              <w:t>Տեղեկատվության փոխանակման կարողությունների ամրապնդում և բարելավում</w:t>
            </w:r>
          </w:p>
        </w:tc>
      </w:tr>
      <w:tr w:rsidR="003700EA" w:rsidRPr="0071489C" w14:paraId="7C010B85" w14:textId="77777777" w:rsidTr="006A7F4E">
        <w:tc>
          <w:tcPr>
            <w:tcW w:w="990" w:type="dxa"/>
            <w:gridSpan w:val="2"/>
          </w:tcPr>
          <w:p w14:paraId="55839F34"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vAlign w:val="center"/>
          </w:tcPr>
          <w:p w14:paraId="28F61FCE" w14:textId="168A01DA" w:rsidR="003700EA" w:rsidRDefault="003700EA" w:rsidP="003700EA">
            <w:pPr>
              <w:jc w:val="both"/>
              <w:rPr>
                <w:rFonts w:ascii="GHEA Grapalat" w:hAnsi="GHEA Grapalat"/>
                <w:sz w:val="18"/>
                <w:szCs w:val="18"/>
              </w:rPr>
            </w:pPr>
            <w:r w:rsidRPr="0071489C">
              <w:rPr>
                <w:rFonts w:ascii="GHEA Grapalat" w:hAnsi="GHEA Grapalat"/>
                <w:sz w:val="18"/>
                <w:szCs w:val="18"/>
              </w:rPr>
              <w:t>Հոդված 112</w:t>
            </w:r>
            <w:r w:rsidRPr="008278AC">
              <w:rPr>
                <w:rFonts w:ascii="GHEA Grapalat" w:hAnsi="GHEA Grapalat"/>
                <w:sz w:val="18"/>
                <w:szCs w:val="18"/>
              </w:rPr>
              <w:t>,</w:t>
            </w:r>
            <w:r w:rsidRPr="0071489C">
              <w:rPr>
                <w:rFonts w:ascii="GHEA Grapalat" w:hAnsi="GHEA Grapalat"/>
                <w:sz w:val="18"/>
                <w:szCs w:val="18"/>
              </w:rPr>
              <w:t xml:space="preserve"> </w:t>
            </w:r>
          </w:p>
          <w:p w14:paraId="19B08D6C" w14:textId="4FF69CE4" w:rsidR="003700EA" w:rsidRPr="0071489C" w:rsidRDefault="003700EA" w:rsidP="003700EA">
            <w:pPr>
              <w:jc w:val="both"/>
              <w:rPr>
                <w:rFonts w:ascii="GHEA Grapalat" w:hAnsi="GHEA Grapalat"/>
                <w:sz w:val="18"/>
                <w:szCs w:val="18"/>
              </w:rPr>
            </w:pPr>
            <w:r>
              <w:rPr>
                <w:rFonts w:ascii="GHEA Grapalat" w:hAnsi="GHEA Grapalat"/>
                <w:sz w:val="18"/>
                <w:szCs w:val="18"/>
              </w:rPr>
              <w:t>Կ</w:t>
            </w:r>
            <w:r w:rsidRPr="0071489C">
              <w:rPr>
                <w:rFonts w:ascii="GHEA Grapalat" w:hAnsi="GHEA Grapalat"/>
                <w:sz w:val="18"/>
                <w:szCs w:val="18"/>
              </w:rPr>
              <w:t>ետ</w:t>
            </w:r>
            <w:r>
              <w:rPr>
                <w:rFonts w:ascii="GHEA Grapalat" w:hAnsi="GHEA Grapalat"/>
                <w:sz w:val="18"/>
                <w:szCs w:val="18"/>
              </w:rPr>
              <w:t xml:space="preserve"> «</w:t>
            </w:r>
            <w:r w:rsidRPr="0071489C">
              <w:rPr>
                <w:rFonts w:ascii="GHEA Grapalat" w:hAnsi="GHEA Grapalat"/>
                <w:sz w:val="18"/>
                <w:szCs w:val="18"/>
              </w:rPr>
              <w:t>e</w:t>
            </w:r>
            <w:r>
              <w:rPr>
                <w:rFonts w:ascii="GHEA Grapalat" w:hAnsi="GHEA Grapalat"/>
                <w:sz w:val="18"/>
                <w:szCs w:val="18"/>
              </w:rPr>
              <w:t>»</w:t>
            </w:r>
          </w:p>
          <w:p w14:paraId="357F7B70" w14:textId="252E1AE3" w:rsidR="003700EA" w:rsidRPr="0071489C" w:rsidRDefault="003700EA" w:rsidP="003700EA">
            <w:pPr>
              <w:jc w:val="both"/>
              <w:rPr>
                <w:rFonts w:ascii="GHEA Grapalat" w:hAnsi="GHEA Grapalat"/>
                <w:sz w:val="18"/>
                <w:szCs w:val="18"/>
              </w:rPr>
            </w:pPr>
            <w:r w:rsidRPr="0071489C">
              <w:rPr>
                <w:rFonts w:ascii="GHEA Grapalat" w:hAnsi="GHEA Grapalat"/>
                <w:sz w:val="18"/>
                <w:szCs w:val="18"/>
              </w:rPr>
              <w:t xml:space="preserve">Հյուրընկալող </w:t>
            </w:r>
            <w:r w:rsidRPr="0071489C">
              <w:rPr>
                <w:rFonts w:ascii="GHEA Grapalat" w:hAnsi="GHEA Grapalat"/>
                <w:sz w:val="18"/>
                <w:szCs w:val="18"/>
              </w:rPr>
              <w:lastRenderedPageBreak/>
              <w:t>երկրի աջակցություն</w:t>
            </w:r>
          </w:p>
        </w:tc>
        <w:tc>
          <w:tcPr>
            <w:tcW w:w="2241" w:type="dxa"/>
            <w:vAlign w:val="center"/>
          </w:tcPr>
          <w:p w14:paraId="76AF4097" w14:textId="74CA4835"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lastRenderedPageBreak/>
              <w:t xml:space="preserve">Ընդունող երկրի աջակցության մեխանիզմների </w:t>
            </w:r>
            <w:r w:rsidRPr="0071489C">
              <w:rPr>
                <w:rFonts w:ascii="GHEA Grapalat" w:hAnsi="GHEA Grapalat" w:cs="Calibri"/>
                <w:sz w:val="18"/>
                <w:szCs w:val="18"/>
              </w:rPr>
              <w:lastRenderedPageBreak/>
              <w:t>ներդնում</w:t>
            </w:r>
          </w:p>
        </w:tc>
        <w:tc>
          <w:tcPr>
            <w:tcW w:w="1363" w:type="dxa"/>
            <w:gridSpan w:val="4"/>
            <w:vAlign w:val="center"/>
          </w:tcPr>
          <w:p w14:paraId="3C4DD6F1" w14:textId="0225FC58"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lastRenderedPageBreak/>
              <w:t>2022</w:t>
            </w:r>
          </w:p>
        </w:tc>
        <w:tc>
          <w:tcPr>
            <w:tcW w:w="1611" w:type="dxa"/>
            <w:gridSpan w:val="4"/>
          </w:tcPr>
          <w:p w14:paraId="3A217094"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113BBF95" w14:textId="77F2D6A5"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23E1B1A2" w14:textId="77777777"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lastRenderedPageBreak/>
              <w:t>Արտակարգ իրավիճակների նախարարությ</w:t>
            </w:r>
            <w:r w:rsidRPr="0071489C">
              <w:rPr>
                <w:rFonts w:ascii="GHEA Grapalat" w:hAnsi="GHEA Grapalat" w:cs="Calibri"/>
                <w:sz w:val="18"/>
                <w:szCs w:val="18"/>
              </w:rPr>
              <w:lastRenderedPageBreak/>
              <w:t>ուն</w:t>
            </w:r>
          </w:p>
          <w:p w14:paraId="3C317D6A" w14:textId="36EDA1EA"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ՀՀ ԱԳՆ</w:t>
            </w:r>
          </w:p>
        </w:tc>
        <w:tc>
          <w:tcPr>
            <w:tcW w:w="1545" w:type="dxa"/>
            <w:gridSpan w:val="3"/>
            <w:vAlign w:val="center"/>
          </w:tcPr>
          <w:p w14:paraId="7141384E" w14:textId="77777777" w:rsidR="003700EA" w:rsidRPr="0071489C" w:rsidRDefault="003700EA" w:rsidP="003700EA">
            <w:pPr>
              <w:jc w:val="center"/>
              <w:rPr>
                <w:rFonts w:ascii="GHEA Grapalat" w:hAnsi="GHEA Grapalat"/>
                <w:sz w:val="18"/>
                <w:szCs w:val="18"/>
                <w:lang w:val="ru-RU"/>
              </w:rPr>
            </w:pPr>
            <w:r w:rsidRPr="0071489C">
              <w:rPr>
                <w:rFonts w:ascii="GHEA Grapalat" w:hAnsi="GHEA Grapalat"/>
                <w:sz w:val="18"/>
                <w:szCs w:val="18"/>
              </w:rPr>
              <w:lastRenderedPageBreak/>
              <w:t>ԵՄ աջակցությու</w:t>
            </w:r>
            <w:r w:rsidRPr="0071489C">
              <w:rPr>
                <w:rFonts w:ascii="GHEA Grapalat" w:hAnsi="GHEA Grapalat"/>
                <w:sz w:val="18"/>
                <w:szCs w:val="18"/>
                <w:lang w:val="ru-RU"/>
              </w:rPr>
              <w:t>ն</w:t>
            </w:r>
          </w:p>
          <w:p w14:paraId="51A50D85" w14:textId="6E19FBB9"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 PPRD - East</w:t>
            </w:r>
          </w:p>
        </w:tc>
        <w:tc>
          <w:tcPr>
            <w:tcW w:w="3728" w:type="dxa"/>
            <w:gridSpan w:val="7"/>
            <w:vAlign w:val="center"/>
          </w:tcPr>
          <w:p w14:paraId="44048221" w14:textId="75DADDEB" w:rsidR="003700EA" w:rsidRPr="0071489C" w:rsidRDefault="003700EA" w:rsidP="003700EA">
            <w:pPr>
              <w:rPr>
                <w:rFonts w:ascii="GHEA Grapalat" w:hAnsi="GHEA Grapalat"/>
                <w:sz w:val="18"/>
                <w:szCs w:val="18"/>
              </w:rPr>
            </w:pPr>
            <w:r w:rsidRPr="0071489C">
              <w:rPr>
                <w:rFonts w:ascii="GHEA Grapalat" w:hAnsi="GHEA Grapalat" w:cs="Calibri"/>
                <w:sz w:val="18"/>
                <w:szCs w:val="18"/>
              </w:rPr>
              <w:t xml:space="preserve">Աջակցություն խնդրելու կամ տրամադրելու դեպքում համագործակցության </w:t>
            </w:r>
            <w:r w:rsidRPr="0071489C">
              <w:rPr>
                <w:rFonts w:ascii="GHEA Grapalat" w:hAnsi="GHEA Grapalat" w:cs="Calibri"/>
                <w:sz w:val="18"/>
                <w:szCs w:val="18"/>
              </w:rPr>
              <w:lastRenderedPageBreak/>
              <w:t>արդյունավետության բարձրացում</w:t>
            </w:r>
          </w:p>
        </w:tc>
      </w:tr>
      <w:tr w:rsidR="003700EA" w:rsidRPr="0071489C" w14:paraId="5775E444" w14:textId="77777777" w:rsidTr="006A7F4E">
        <w:tc>
          <w:tcPr>
            <w:tcW w:w="990" w:type="dxa"/>
            <w:gridSpan w:val="2"/>
          </w:tcPr>
          <w:p w14:paraId="7456267F"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vAlign w:val="center"/>
          </w:tcPr>
          <w:p w14:paraId="727500E4" w14:textId="77777777" w:rsidR="003700EA" w:rsidRDefault="003700EA" w:rsidP="003700EA">
            <w:pPr>
              <w:jc w:val="both"/>
              <w:rPr>
                <w:rFonts w:ascii="GHEA Grapalat" w:hAnsi="GHEA Grapalat"/>
                <w:sz w:val="18"/>
                <w:szCs w:val="18"/>
              </w:rPr>
            </w:pPr>
            <w:r w:rsidRPr="0071489C">
              <w:rPr>
                <w:rFonts w:ascii="GHEA Grapalat" w:hAnsi="GHEA Grapalat"/>
                <w:sz w:val="18"/>
                <w:szCs w:val="18"/>
              </w:rPr>
              <w:t>Հոդված 112</w:t>
            </w:r>
            <w:r w:rsidRPr="008278AC">
              <w:rPr>
                <w:rFonts w:ascii="GHEA Grapalat" w:hAnsi="GHEA Grapalat"/>
                <w:sz w:val="18"/>
                <w:szCs w:val="18"/>
              </w:rPr>
              <w:t>,</w:t>
            </w:r>
            <w:r w:rsidRPr="0071489C">
              <w:rPr>
                <w:rFonts w:ascii="GHEA Grapalat" w:hAnsi="GHEA Grapalat"/>
                <w:sz w:val="18"/>
                <w:szCs w:val="18"/>
              </w:rPr>
              <w:t xml:space="preserve"> </w:t>
            </w:r>
          </w:p>
          <w:p w14:paraId="688067FF" w14:textId="3377239B" w:rsidR="003700EA" w:rsidRPr="0071489C" w:rsidRDefault="003700EA" w:rsidP="003700EA">
            <w:pPr>
              <w:jc w:val="both"/>
              <w:rPr>
                <w:rFonts w:ascii="GHEA Grapalat" w:hAnsi="GHEA Grapalat"/>
                <w:sz w:val="18"/>
                <w:szCs w:val="18"/>
              </w:rPr>
            </w:pPr>
            <w:r>
              <w:rPr>
                <w:rFonts w:ascii="GHEA Grapalat" w:hAnsi="GHEA Grapalat"/>
                <w:sz w:val="18"/>
                <w:szCs w:val="18"/>
              </w:rPr>
              <w:t>Կ</w:t>
            </w:r>
            <w:r w:rsidRPr="0071489C">
              <w:rPr>
                <w:rFonts w:ascii="GHEA Grapalat" w:hAnsi="GHEA Grapalat"/>
                <w:sz w:val="18"/>
                <w:szCs w:val="18"/>
              </w:rPr>
              <w:t>ետ</w:t>
            </w:r>
            <w:r>
              <w:rPr>
                <w:rFonts w:ascii="GHEA Grapalat" w:hAnsi="GHEA Grapalat"/>
                <w:sz w:val="18"/>
                <w:szCs w:val="18"/>
              </w:rPr>
              <w:t xml:space="preserve"> «</w:t>
            </w:r>
            <w:r w:rsidRPr="0071489C">
              <w:rPr>
                <w:rFonts w:ascii="GHEA Grapalat" w:hAnsi="GHEA Grapalat"/>
                <w:sz w:val="18"/>
                <w:szCs w:val="18"/>
              </w:rPr>
              <w:t>h</w:t>
            </w:r>
            <w:r>
              <w:rPr>
                <w:rFonts w:ascii="GHEA Grapalat" w:hAnsi="GHEA Grapalat"/>
                <w:sz w:val="18"/>
                <w:szCs w:val="18"/>
              </w:rPr>
              <w:t>»</w:t>
            </w:r>
          </w:p>
          <w:p w14:paraId="280FC3E9" w14:textId="7C9DB7AA" w:rsidR="003700EA" w:rsidRPr="0071489C" w:rsidRDefault="003700EA" w:rsidP="003700EA">
            <w:pPr>
              <w:jc w:val="both"/>
              <w:rPr>
                <w:rFonts w:ascii="GHEA Grapalat" w:hAnsi="GHEA Grapalat"/>
                <w:sz w:val="18"/>
                <w:szCs w:val="18"/>
              </w:rPr>
            </w:pPr>
            <w:r w:rsidRPr="0071489C">
              <w:rPr>
                <w:rFonts w:ascii="GHEA Grapalat" w:hAnsi="GHEA Grapalat"/>
                <w:sz w:val="18"/>
                <w:szCs w:val="18"/>
              </w:rPr>
              <w:t>Վտանգի և ռիսկի գնահատում</w:t>
            </w:r>
          </w:p>
        </w:tc>
        <w:tc>
          <w:tcPr>
            <w:tcW w:w="2241" w:type="dxa"/>
            <w:vAlign w:val="center"/>
          </w:tcPr>
          <w:p w14:paraId="7FDB792A" w14:textId="441E3B06"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Վտանգների և ռիսկի գնահատման ԵՄ մեթոդաբանությունների տեղայնացում</w:t>
            </w:r>
          </w:p>
        </w:tc>
        <w:tc>
          <w:tcPr>
            <w:tcW w:w="1363" w:type="dxa"/>
            <w:gridSpan w:val="4"/>
            <w:vAlign w:val="center"/>
          </w:tcPr>
          <w:p w14:paraId="21C430F4" w14:textId="0D82A176"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2022 2024</w:t>
            </w:r>
          </w:p>
        </w:tc>
        <w:tc>
          <w:tcPr>
            <w:tcW w:w="1611" w:type="dxa"/>
            <w:gridSpan w:val="4"/>
          </w:tcPr>
          <w:p w14:paraId="0AA82BB6"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7E96BB4E" w14:textId="2FE8A254"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779CA827" w14:textId="75440F26"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w:t>
            </w:r>
          </w:p>
        </w:tc>
        <w:tc>
          <w:tcPr>
            <w:tcW w:w="1545" w:type="dxa"/>
            <w:gridSpan w:val="3"/>
            <w:vAlign w:val="center"/>
          </w:tcPr>
          <w:p w14:paraId="4F0616D8" w14:textId="77777777" w:rsidR="003700EA" w:rsidRPr="0071489C" w:rsidRDefault="003700EA" w:rsidP="003700EA">
            <w:pPr>
              <w:jc w:val="center"/>
              <w:rPr>
                <w:rFonts w:ascii="GHEA Grapalat" w:hAnsi="GHEA Grapalat"/>
                <w:sz w:val="18"/>
                <w:szCs w:val="18"/>
                <w:lang w:val="ru-RU"/>
              </w:rPr>
            </w:pPr>
            <w:r w:rsidRPr="0071489C">
              <w:rPr>
                <w:rFonts w:ascii="GHEA Grapalat" w:hAnsi="GHEA Grapalat"/>
                <w:sz w:val="18"/>
                <w:szCs w:val="18"/>
              </w:rPr>
              <w:t>ԵՄ աջակցությու</w:t>
            </w:r>
            <w:r w:rsidRPr="0071489C">
              <w:rPr>
                <w:rFonts w:ascii="GHEA Grapalat" w:hAnsi="GHEA Grapalat"/>
                <w:sz w:val="18"/>
                <w:szCs w:val="18"/>
                <w:lang w:val="ru-RU"/>
              </w:rPr>
              <w:t>ն</w:t>
            </w:r>
          </w:p>
          <w:p w14:paraId="4FEBD415" w14:textId="37A747FE"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 PPRD - East</w:t>
            </w:r>
          </w:p>
        </w:tc>
        <w:tc>
          <w:tcPr>
            <w:tcW w:w="3728" w:type="dxa"/>
            <w:gridSpan w:val="7"/>
            <w:vAlign w:val="center"/>
          </w:tcPr>
          <w:p w14:paraId="25340378" w14:textId="2781A7DA" w:rsidR="003700EA" w:rsidRPr="0071489C" w:rsidRDefault="003700EA" w:rsidP="003700EA">
            <w:pPr>
              <w:rPr>
                <w:rFonts w:ascii="GHEA Grapalat" w:hAnsi="GHEA Grapalat"/>
                <w:sz w:val="18"/>
                <w:szCs w:val="18"/>
              </w:rPr>
            </w:pPr>
            <w:r w:rsidRPr="0071489C">
              <w:rPr>
                <w:rFonts w:ascii="GHEA Grapalat" w:hAnsi="GHEA Grapalat" w:cs="Calibri"/>
                <w:sz w:val="18"/>
                <w:szCs w:val="18"/>
              </w:rPr>
              <w:t>Բնակչության բնականոն կենսագործունեությանը սպառնացող վտանգների բացահայտման և ռիսկի գնահատման  կարողությունների զարգացում, աղետների ռիսկի նվազեցմանն ուղղված միջոցառումների արդյունավետ պլանավորում</w:t>
            </w:r>
          </w:p>
        </w:tc>
      </w:tr>
      <w:tr w:rsidR="003700EA" w:rsidRPr="0071489C" w14:paraId="5BD456F9" w14:textId="77777777" w:rsidTr="006A7F4E">
        <w:tc>
          <w:tcPr>
            <w:tcW w:w="990" w:type="dxa"/>
            <w:gridSpan w:val="2"/>
          </w:tcPr>
          <w:p w14:paraId="4369AF7A" w14:textId="77777777" w:rsidR="003700EA" w:rsidRPr="0071489C" w:rsidRDefault="003700EA" w:rsidP="003700EA">
            <w:pPr>
              <w:pStyle w:val="ListParagraph"/>
              <w:numPr>
                <w:ilvl w:val="0"/>
                <w:numId w:val="40"/>
              </w:numPr>
              <w:tabs>
                <w:tab w:val="left" w:pos="567"/>
              </w:tabs>
              <w:autoSpaceDE w:val="0"/>
              <w:autoSpaceDN w:val="0"/>
              <w:adjustRightInd w:val="0"/>
              <w:spacing w:line="276" w:lineRule="auto"/>
              <w:jc w:val="center"/>
              <w:rPr>
                <w:rFonts w:ascii="GHEA Grapalat" w:hAnsi="GHEA Grapalat"/>
                <w:bCs/>
                <w:sz w:val="18"/>
                <w:szCs w:val="18"/>
              </w:rPr>
            </w:pPr>
          </w:p>
        </w:tc>
        <w:tc>
          <w:tcPr>
            <w:tcW w:w="1665" w:type="dxa"/>
            <w:gridSpan w:val="4"/>
            <w:vAlign w:val="center"/>
          </w:tcPr>
          <w:p w14:paraId="5C083528" w14:textId="77777777" w:rsidR="003700EA" w:rsidRPr="008278AC" w:rsidRDefault="003700EA" w:rsidP="003700EA">
            <w:pPr>
              <w:rPr>
                <w:rFonts w:ascii="GHEA Grapalat" w:hAnsi="GHEA Grapalat"/>
                <w:sz w:val="18"/>
                <w:szCs w:val="18"/>
              </w:rPr>
            </w:pPr>
            <w:r w:rsidRPr="0071489C">
              <w:rPr>
                <w:rFonts w:ascii="GHEA Grapalat" w:hAnsi="GHEA Grapalat"/>
                <w:sz w:val="18"/>
                <w:szCs w:val="18"/>
              </w:rPr>
              <w:t>Հոդված 112</w:t>
            </w:r>
            <w:r w:rsidRPr="008278AC">
              <w:rPr>
                <w:rFonts w:ascii="GHEA Grapalat" w:hAnsi="GHEA Grapalat"/>
                <w:sz w:val="18"/>
                <w:szCs w:val="18"/>
              </w:rPr>
              <w:t>,</w:t>
            </w:r>
          </w:p>
          <w:p w14:paraId="34112219" w14:textId="375298A1" w:rsidR="003700EA" w:rsidRPr="0071489C" w:rsidRDefault="003700EA" w:rsidP="003700EA">
            <w:pPr>
              <w:jc w:val="both"/>
              <w:rPr>
                <w:rFonts w:ascii="GHEA Grapalat" w:hAnsi="GHEA Grapalat"/>
                <w:sz w:val="18"/>
                <w:szCs w:val="18"/>
              </w:rPr>
            </w:pPr>
            <w:r w:rsidRPr="0071489C">
              <w:rPr>
                <w:rFonts w:ascii="GHEA Grapalat" w:hAnsi="GHEA Grapalat"/>
                <w:sz w:val="18"/>
                <w:szCs w:val="18"/>
              </w:rPr>
              <w:t xml:space="preserve"> </w:t>
            </w:r>
            <w:r>
              <w:rPr>
                <w:rFonts w:ascii="GHEA Grapalat" w:hAnsi="GHEA Grapalat"/>
                <w:sz w:val="18"/>
                <w:szCs w:val="18"/>
              </w:rPr>
              <w:t>Կ</w:t>
            </w:r>
            <w:r w:rsidRPr="0071489C">
              <w:rPr>
                <w:rFonts w:ascii="GHEA Grapalat" w:hAnsi="GHEA Grapalat"/>
                <w:sz w:val="18"/>
                <w:szCs w:val="18"/>
              </w:rPr>
              <w:t xml:space="preserve">ետեր </w:t>
            </w:r>
            <w:r>
              <w:rPr>
                <w:rFonts w:ascii="GHEA Grapalat" w:hAnsi="GHEA Grapalat"/>
                <w:sz w:val="18"/>
                <w:szCs w:val="18"/>
              </w:rPr>
              <w:t>«</w:t>
            </w:r>
            <w:r w:rsidRPr="008278AC">
              <w:rPr>
                <w:rFonts w:ascii="GHEA Grapalat" w:hAnsi="GHEA Grapalat"/>
                <w:sz w:val="18"/>
                <w:szCs w:val="18"/>
              </w:rPr>
              <w:t>i</w:t>
            </w:r>
            <w:r>
              <w:rPr>
                <w:rFonts w:ascii="GHEA Grapalat" w:hAnsi="GHEA Grapalat"/>
                <w:sz w:val="18"/>
                <w:szCs w:val="18"/>
              </w:rPr>
              <w:t>» և</w:t>
            </w:r>
            <w:r w:rsidRPr="0071489C">
              <w:rPr>
                <w:rFonts w:ascii="GHEA Grapalat" w:hAnsi="GHEA Grapalat"/>
                <w:sz w:val="18"/>
                <w:szCs w:val="18"/>
              </w:rPr>
              <w:t xml:space="preserve"> </w:t>
            </w:r>
            <w:r>
              <w:rPr>
                <w:rFonts w:ascii="GHEA Grapalat" w:hAnsi="GHEA Grapalat"/>
                <w:sz w:val="18"/>
                <w:szCs w:val="18"/>
              </w:rPr>
              <w:t>«</w:t>
            </w:r>
            <w:r w:rsidRPr="0071489C">
              <w:rPr>
                <w:rFonts w:ascii="GHEA Grapalat" w:hAnsi="GHEA Grapalat"/>
                <w:sz w:val="18"/>
                <w:szCs w:val="18"/>
              </w:rPr>
              <w:t>k</w:t>
            </w:r>
            <w:r>
              <w:rPr>
                <w:rFonts w:ascii="GHEA Grapalat" w:hAnsi="GHEA Grapalat"/>
                <w:sz w:val="18"/>
                <w:szCs w:val="18"/>
              </w:rPr>
              <w:t>»</w:t>
            </w:r>
            <w:r w:rsidRPr="0071489C">
              <w:rPr>
                <w:rFonts w:ascii="GHEA Grapalat" w:hAnsi="GHEA Grapalat"/>
                <w:sz w:val="18"/>
                <w:szCs w:val="18"/>
              </w:rPr>
              <w:t xml:space="preserve">  </w:t>
            </w:r>
          </w:p>
          <w:p w14:paraId="487DC27F" w14:textId="1055F300" w:rsidR="003700EA" w:rsidRPr="0071489C" w:rsidRDefault="003700EA" w:rsidP="003700EA">
            <w:pPr>
              <w:jc w:val="both"/>
              <w:rPr>
                <w:rFonts w:ascii="GHEA Grapalat" w:hAnsi="GHEA Grapalat"/>
                <w:sz w:val="18"/>
                <w:szCs w:val="18"/>
              </w:rPr>
            </w:pPr>
            <w:r w:rsidRPr="0071489C">
              <w:rPr>
                <w:rFonts w:ascii="GHEA Grapalat" w:hAnsi="GHEA Grapalat"/>
                <w:sz w:val="18"/>
                <w:szCs w:val="18"/>
              </w:rPr>
              <w:t>Փորձագետների փոխանակում</w:t>
            </w:r>
          </w:p>
        </w:tc>
        <w:tc>
          <w:tcPr>
            <w:tcW w:w="2241" w:type="dxa"/>
            <w:vAlign w:val="center"/>
          </w:tcPr>
          <w:p w14:paraId="1B9B608D" w14:textId="4C57F947" w:rsidR="003700EA" w:rsidRPr="0071489C" w:rsidRDefault="003700EA" w:rsidP="003700EA">
            <w:pPr>
              <w:rPr>
                <w:rFonts w:ascii="GHEA Grapalat" w:hAnsi="GHEA Grapalat" w:cs="Calibri"/>
                <w:sz w:val="18"/>
                <w:szCs w:val="18"/>
              </w:rPr>
            </w:pPr>
            <w:r w:rsidRPr="0071489C">
              <w:rPr>
                <w:rFonts w:ascii="GHEA Grapalat" w:hAnsi="GHEA Grapalat"/>
                <w:sz w:val="18"/>
                <w:szCs w:val="18"/>
              </w:rPr>
              <w:t>Փորձագետների փոխանակում, համատեղ սեմինարների, աշխատաժողովների կազմակերպում</w:t>
            </w:r>
          </w:p>
        </w:tc>
        <w:tc>
          <w:tcPr>
            <w:tcW w:w="1363" w:type="dxa"/>
            <w:gridSpan w:val="4"/>
            <w:vAlign w:val="center"/>
          </w:tcPr>
          <w:p w14:paraId="32D3AF9B" w14:textId="249E3350" w:rsidR="003700EA" w:rsidRPr="0071489C" w:rsidRDefault="003700EA" w:rsidP="003700EA">
            <w:pPr>
              <w:rPr>
                <w:rFonts w:ascii="GHEA Grapalat" w:hAnsi="GHEA Grapalat"/>
                <w:sz w:val="18"/>
                <w:szCs w:val="18"/>
                <w:lang w:val="en-US"/>
              </w:rPr>
            </w:pPr>
            <w:r w:rsidRPr="0071489C">
              <w:rPr>
                <w:rFonts w:ascii="GHEA Grapalat" w:hAnsi="GHEA Grapalat"/>
                <w:sz w:val="18"/>
                <w:szCs w:val="18"/>
              </w:rPr>
              <w:t>Շարունակական</w:t>
            </w:r>
          </w:p>
        </w:tc>
        <w:tc>
          <w:tcPr>
            <w:tcW w:w="1611" w:type="dxa"/>
            <w:gridSpan w:val="4"/>
          </w:tcPr>
          <w:p w14:paraId="0541F00C" w14:textId="77777777" w:rsidR="003700EA" w:rsidRPr="0071489C" w:rsidRDefault="003700EA" w:rsidP="003700EA">
            <w:pPr>
              <w:pStyle w:val="NormalWeb"/>
              <w:shd w:val="clear" w:color="auto" w:fill="FFFFFF"/>
              <w:spacing w:before="0" w:beforeAutospacing="0" w:after="0" w:afterAutospacing="0"/>
              <w:jc w:val="center"/>
              <w:rPr>
                <w:rFonts w:ascii="GHEA Grapalat" w:hAnsi="GHEA Grapalat" w:cs="Calibri"/>
                <w:sz w:val="18"/>
                <w:szCs w:val="18"/>
                <w:lang w:val="hy-AM"/>
              </w:rPr>
            </w:pPr>
            <w:r w:rsidRPr="0071489C">
              <w:rPr>
                <w:rFonts w:ascii="GHEA Grapalat" w:hAnsi="GHEA Grapalat"/>
                <w:sz w:val="18"/>
                <w:szCs w:val="18"/>
                <w:lang w:val="hy-AM"/>
              </w:rPr>
              <w:t>Համաձայնագրով ժամկետ սահմանված չէ</w:t>
            </w:r>
          </w:p>
          <w:p w14:paraId="7E04917D" w14:textId="70A1AB9F" w:rsidR="003700EA" w:rsidRPr="0071489C" w:rsidRDefault="003700EA" w:rsidP="003700EA">
            <w:pPr>
              <w:pStyle w:val="NormalWeb"/>
              <w:shd w:val="clear" w:color="auto" w:fill="FFFFFF"/>
              <w:spacing w:before="0" w:beforeAutospacing="0" w:after="0" w:afterAutospacing="0"/>
              <w:rPr>
                <w:rFonts w:ascii="GHEA Grapalat" w:hAnsi="GHEA Grapalat"/>
                <w:sz w:val="18"/>
                <w:szCs w:val="18"/>
                <w:lang w:val="hy-AM"/>
              </w:rPr>
            </w:pPr>
          </w:p>
        </w:tc>
        <w:tc>
          <w:tcPr>
            <w:tcW w:w="1522" w:type="dxa"/>
            <w:gridSpan w:val="4"/>
            <w:vAlign w:val="center"/>
          </w:tcPr>
          <w:p w14:paraId="104E73DB" w14:textId="055D6CBE" w:rsidR="003700EA" w:rsidRPr="0071489C" w:rsidRDefault="003700EA" w:rsidP="003700EA">
            <w:pPr>
              <w:rPr>
                <w:rFonts w:ascii="GHEA Grapalat" w:hAnsi="GHEA Grapalat" w:cs="Calibri"/>
                <w:sz w:val="18"/>
                <w:szCs w:val="18"/>
              </w:rPr>
            </w:pPr>
            <w:r w:rsidRPr="0071489C">
              <w:rPr>
                <w:rFonts w:ascii="GHEA Grapalat" w:hAnsi="GHEA Grapalat" w:cs="Calibri"/>
                <w:sz w:val="18"/>
                <w:szCs w:val="18"/>
              </w:rPr>
              <w:t>Արտակարգ իրավիճակների նախարարություն</w:t>
            </w:r>
          </w:p>
        </w:tc>
        <w:tc>
          <w:tcPr>
            <w:tcW w:w="1545" w:type="dxa"/>
            <w:gridSpan w:val="3"/>
            <w:vAlign w:val="center"/>
          </w:tcPr>
          <w:p w14:paraId="6C216C65" w14:textId="77777777" w:rsidR="003700EA" w:rsidRPr="0071489C" w:rsidRDefault="003700EA" w:rsidP="003700EA">
            <w:pPr>
              <w:jc w:val="center"/>
              <w:rPr>
                <w:rFonts w:ascii="GHEA Grapalat" w:hAnsi="GHEA Grapalat"/>
                <w:sz w:val="18"/>
                <w:szCs w:val="18"/>
                <w:lang w:val="ru-RU"/>
              </w:rPr>
            </w:pPr>
            <w:r w:rsidRPr="0071489C">
              <w:rPr>
                <w:rFonts w:ascii="GHEA Grapalat" w:hAnsi="GHEA Grapalat"/>
                <w:sz w:val="18"/>
                <w:szCs w:val="18"/>
              </w:rPr>
              <w:t>ԵՄ աջակցությու</w:t>
            </w:r>
            <w:r w:rsidRPr="0071489C">
              <w:rPr>
                <w:rFonts w:ascii="GHEA Grapalat" w:hAnsi="GHEA Grapalat"/>
                <w:sz w:val="18"/>
                <w:szCs w:val="18"/>
                <w:lang w:val="ru-RU"/>
              </w:rPr>
              <w:t>ն</w:t>
            </w:r>
          </w:p>
          <w:p w14:paraId="2CBF4D62" w14:textId="59484172" w:rsidR="003700EA" w:rsidRPr="0071489C" w:rsidRDefault="003700EA" w:rsidP="003700EA">
            <w:pPr>
              <w:rPr>
                <w:rFonts w:ascii="GHEA Grapalat" w:hAnsi="GHEA Grapalat"/>
                <w:sz w:val="18"/>
                <w:szCs w:val="18"/>
              </w:rPr>
            </w:pPr>
            <w:r w:rsidRPr="0071489C">
              <w:rPr>
                <w:rFonts w:ascii="GHEA Grapalat" w:hAnsi="GHEA Grapalat"/>
                <w:sz w:val="18"/>
                <w:szCs w:val="18"/>
              </w:rPr>
              <w:t xml:space="preserve"> PPRD - East</w:t>
            </w:r>
          </w:p>
        </w:tc>
        <w:tc>
          <w:tcPr>
            <w:tcW w:w="3728" w:type="dxa"/>
            <w:gridSpan w:val="7"/>
            <w:vAlign w:val="center"/>
          </w:tcPr>
          <w:p w14:paraId="4208849D" w14:textId="44039BD7" w:rsidR="003700EA" w:rsidRPr="0071489C" w:rsidRDefault="003700EA" w:rsidP="003700EA">
            <w:pPr>
              <w:rPr>
                <w:rFonts w:ascii="GHEA Grapalat" w:hAnsi="GHEA Grapalat"/>
                <w:sz w:val="18"/>
                <w:szCs w:val="18"/>
              </w:rPr>
            </w:pPr>
            <w:r w:rsidRPr="0071489C">
              <w:rPr>
                <w:rFonts w:ascii="GHEA Grapalat" w:hAnsi="GHEA Grapalat" w:cs="Calibri"/>
                <w:sz w:val="18"/>
                <w:szCs w:val="18"/>
              </w:rPr>
              <w:t>ԵՄ առաջատար փորձի ուսումնասիրում, փորձագետների մասնագիտական գիտելիքների բարելավում</w:t>
            </w:r>
          </w:p>
        </w:tc>
      </w:tr>
      <w:tr w:rsidR="003700EA" w:rsidRPr="0071489C" w14:paraId="3AC6DD83" w14:textId="77777777" w:rsidTr="00B57FF5">
        <w:tc>
          <w:tcPr>
            <w:tcW w:w="14665" w:type="dxa"/>
            <w:gridSpan w:val="29"/>
          </w:tcPr>
          <w:p w14:paraId="7E02C111" w14:textId="77777777" w:rsidR="003700EA" w:rsidRPr="00B52900" w:rsidRDefault="003700EA" w:rsidP="003700EA">
            <w:pPr>
              <w:jc w:val="center"/>
              <w:rPr>
                <w:rFonts w:ascii="GHEA Grapalat" w:hAnsi="GHEA Grapalat"/>
                <w:b/>
                <w:sz w:val="18"/>
                <w:szCs w:val="18"/>
              </w:rPr>
            </w:pPr>
            <w:r w:rsidRPr="00B52900">
              <w:rPr>
                <w:rFonts w:ascii="GHEA Grapalat" w:hAnsi="GHEA Grapalat"/>
                <w:b/>
                <w:sz w:val="18"/>
                <w:szCs w:val="18"/>
              </w:rPr>
              <w:t>ՄԱՍ 5</w:t>
            </w:r>
          </w:p>
          <w:p w14:paraId="7025C34B" w14:textId="4995E1B6" w:rsidR="003700EA" w:rsidRPr="00C1559E" w:rsidRDefault="003700EA" w:rsidP="003700EA">
            <w:pPr>
              <w:jc w:val="center"/>
              <w:rPr>
                <w:rFonts w:ascii="GHEA Grapalat" w:hAnsi="GHEA Grapalat"/>
                <w:b/>
                <w:sz w:val="18"/>
                <w:szCs w:val="18"/>
              </w:rPr>
            </w:pPr>
            <w:r w:rsidRPr="00B52900">
              <w:rPr>
                <w:rFonts w:ascii="GHEA Grapalat" w:hAnsi="GHEA Grapalat"/>
                <w:b/>
                <w:sz w:val="18"/>
                <w:szCs w:val="18"/>
              </w:rPr>
              <w:t xml:space="preserve">Գլուխ </w:t>
            </w:r>
            <w:r>
              <w:rPr>
                <w:rFonts w:ascii="GHEA Grapalat" w:hAnsi="GHEA Grapalat"/>
                <w:b/>
                <w:sz w:val="18"/>
                <w:szCs w:val="18"/>
              </w:rPr>
              <w:t>8</w:t>
            </w:r>
          </w:p>
          <w:p w14:paraId="47173955" w14:textId="6C82C754" w:rsidR="003700EA" w:rsidRPr="00B52900" w:rsidRDefault="003700EA" w:rsidP="003700EA">
            <w:pPr>
              <w:jc w:val="center"/>
              <w:rPr>
                <w:rFonts w:ascii="GHEA Grapalat" w:hAnsi="GHEA Grapalat"/>
                <w:b/>
                <w:sz w:val="18"/>
                <w:szCs w:val="18"/>
              </w:rPr>
            </w:pPr>
            <w:r w:rsidRPr="00B52900">
              <w:rPr>
                <w:rFonts w:ascii="GHEA Grapalat" w:hAnsi="GHEA Grapalat"/>
                <w:b/>
                <w:sz w:val="18"/>
                <w:szCs w:val="18"/>
              </w:rPr>
              <w:t>Համագործակցությունը տեղեկատվական հասարակության ոլորտում</w:t>
            </w:r>
          </w:p>
          <w:p w14:paraId="60FF3CA8" w14:textId="77777777" w:rsidR="003700EA" w:rsidRPr="00B52900" w:rsidRDefault="003700EA" w:rsidP="003700EA">
            <w:pPr>
              <w:jc w:val="center"/>
              <w:rPr>
                <w:rFonts w:ascii="GHEA Grapalat" w:hAnsi="GHEA Grapalat"/>
                <w:b/>
                <w:sz w:val="18"/>
                <w:szCs w:val="18"/>
              </w:rPr>
            </w:pPr>
          </w:p>
        </w:tc>
      </w:tr>
    </w:tbl>
    <w:p w14:paraId="7A2CB451" w14:textId="77777777" w:rsidR="009831C3" w:rsidRPr="0071489C" w:rsidRDefault="009831C3" w:rsidP="00F262F2">
      <w:pPr>
        <w:rPr>
          <w:rFonts w:ascii="GHEA Grapalat" w:hAnsi="GHEA Grapalat"/>
          <w:sz w:val="18"/>
          <w:szCs w:val="18"/>
        </w:rPr>
      </w:pPr>
    </w:p>
    <w:p w14:paraId="200E7D71" w14:textId="77777777" w:rsidR="009831C3" w:rsidRPr="0071489C" w:rsidRDefault="009831C3" w:rsidP="009831C3">
      <w:pPr>
        <w:tabs>
          <w:tab w:val="left" w:pos="1440"/>
        </w:tabs>
        <w:rPr>
          <w:rFonts w:ascii="GHEA Grapalat" w:hAnsi="GHEA Grapalat"/>
          <w:sz w:val="18"/>
          <w:szCs w:val="18"/>
        </w:rPr>
      </w:pPr>
      <w:r w:rsidRPr="0071489C">
        <w:rPr>
          <w:rFonts w:ascii="GHEA Grapalat" w:hAnsi="GHEA Grapalat"/>
          <w:sz w:val="18"/>
          <w:szCs w:val="18"/>
        </w:rPr>
        <w:tab/>
      </w:r>
    </w:p>
    <w:tbl>
      <w:tblPr>
        <w:tblStyle w:val="GridTable4-Accent61"/>
        <w:tblpPr w:leftFromText="180" w:rightFromText="180" w:vertAnchor="page" w:horzAnchor="margin" w:tblpX="-261" w:tblpY="4349"/>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
        <w:gridCol w:w="1901"/>
        <w:gridCol w:w="2160"/>
        <w:gridCol w:w="1440"/>
        <w:gridCol w:w="1620"/>
        <w:gridCol w:w="1440"/>
        <w:gridCol w:w="1620"/>
        <w:gridCol w:w="3690"/>
      </w:tblGrid>
      <w:tr w:rsidR="001963CE" w:rsidRPr="0071489C" w14:paraId="20A9A4CB" w14:textId="77777777" w:rsidTr="00C26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gridSpan w:val="2"/>
            <w:tcBorders>
              <w:bottom w:val="single" w:sz="4" w:space="0" w:color="auto"/>
              <w:right w:val="single" w:sz="4" w:space="0" w:color="auto"/>
            </w:tcBorders>
            <w:shd w:val="clear" w:color="auto" w:fill="auto"/>
          </w:tcPr>
          <w:p w14:paraId="66EF0ED2" w14:textId="3FB802D0" w:rsidR="001963CE" w:rsidRPr="0071489C" w:rsidRDefault="001963CE" w:rsidP="00C1559E">
            <w:pPr>
              <w:pStyle w:val="ListParagraph"/>
              <w:numPr>
                <w:ilvl w:val="0"/>
                <w:numId w:val="40"/>
              </w:numPr>
              <w:tabs>
                <w:tab w:val="left" w:pos="567"/>
              </w:tabs>
              <w:autoSpaceDE w:val="0"/>
              <w:autoSpaceDN w:val="0"/>
              <w:adjustRightInd w:val="0"/>
              <w:spacing w:line="276" w:lineRule="auto"/>
              <w:jc w:val="center"/>
              <w:rPr>
                <w:rFonts w:ascii="GHEA Grapalat" w:hAnsi="GHEA Grapalat"/>
                <w:b w:val="0"/>
                <w:color w:val="auto"/>
                <w:sz w:val="18"/>
                <w:szCs w:val="18"/>
              </w:rPr>
            </w:pPr>
          </w:p>
          <w:p w14:paraId="7C188605" w14:textId="77777777" w:rsidR="001963CE" w:rsidRPr="0071489C" w:rsidRDefault="001963CE" w:rsidP="00C1559E">
            <w:pPr>
              <w:ind w:left="360"/>
              <w:rPr>
                <w:rFonts w:ascii="GHEA Grapalat" w:hAnsi="GHEA Grapalat"/>
                <w:b w:val="0"/>
                <w:color w:val="auto"/>
                <w:sz w:val="18"/>
                <w:szCs w:val="18"/>
              </w:rPr>
            </w:pPr>
          </w:p>
          <w:p w14:paraId="53DA780F" w14:textId="77777777" w:rsidR="001963CE" w:rsidRPr="0071489C" w:rsidRDefault="001963CE" w:rsidP="00C1559E">
            <w:pPr>
              <w:ind w:left="360"/>
              <w:rPr>
                <w:rFonts w:ascii="GHEA Grapalat" w:hAnsi="GHEA Grapalat"/>
                <w:b w:val="0"/>
                <w:sz w:val="18"/>
                <w:szCs w:val="18"/>
              </w:rPr>
            </w:pPr>
          </w:p>
        </w:tc>
        <w:tc>
          <w:tcPr>
            <w:tcW w:w="1901" w:type="dxa"/>
            <w:vMerge w:val="restart"/>
            <w:tcBorders>
              <w:top w:val="single" w:sz="4" w:space="0" w:color="auto"/>
              <w:left w:val="single" w:sz="4" w:space="0" w:color="auto"/>
              <w:right w:val="single" w:sz="4" w:space="0" w:color="auto"/>
            </w:tcBorders>
            <w:shd w:val="clear" w:color="auto" w:fill="auto"/>
          </w:tcPr>
          <w:p w14:paraId="7A22D409"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Համաձայն 2002 թվականի  մարտի 7-ի թիվ 2002/21/ԵՀ հրահանգի՝ էլեկտրոնային հաղորդակցության ցանցերի և ծառայությունների համար ընդհանուր իրավական կարգավորման դաշտի մասին (Շրջանակային հրահանգ)</w:t>
            </w:r>
            <w:r>
              <w:rPr>
                <w:rFonts w:ascii="GHEA Grapalat" w:hAnsi="GHEA Grapalat"/>
                <w:b w:val="0"/>
                <w:color w:val="auto"/>
                <w:sz w:val="18"/>
                <w:szCs w:val="18"/>
              </w:rPr>
              <w:t>,</w:t>
            </w:r>
            <w:r w:rsidRPr="0071489C">
              <w:rPr>
                <w:rFonts w:ascii="GHEA Grapalat" w:hAnsi="GHEA Grapalat"/>
                <w:b w:val="0"/>
                <w:color w:val="auto"/>
                <w:sz w:val="18"/>
                <w:szCs w:val="18"/>
              </w:rPr>
              <w:t xml:space="preserve"> փոփոխություններով</w:t>
            </w:r>
          </w:p>
          <w:p w14:paraId="57006CF2"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781B4165"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0D915D76"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53834040"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031EC4EE"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117D5E12"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2398B2E5"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76849539"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3F84BC39" w14:textId="77777777" w:rsidR="001963CE"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2E892F6E" w14:textId="575DAB62"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FED5877" w14:textId="2513F4E4"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 xml:space="preserve"> «Հանրային ծառայությունները կարգավորող մարմնի մասին» ՀՀ օրենքում, «Էլեկտրոնային հաղորդակցության մասին» ՀՀ օրենքում և հարակից օրենքներում և դրա արդյունքում  փոփոխությունների և լրացումների  կատարման անհրաժեշտության վերլուծություն  և անհրաժեշտ փոփոխությունների և լրացումների կատարում  </w:t>
            </w:r>
          </w:p>
          <w:p w14:paraId="2F67AE57"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9802AB" w14:textId="1C0DE193"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000000" w:themeColor="text1"/>
                <w:sz w:val="18"/>
                <w:szCs w:val="18"/>
                <w:lang w:val="en-US"/>
              </w:rPr>
            </w:pPr>
            <w:r w:rsidRPr="0071489C">
              <w:rPr>
                <w:rFonts w:ascii="GHEA Grapalat" w:hAnsi="GHEA Grapalat"/>
                <w:color w:val="000000" w:themeColor="text1"/>
                <w:sz w:val="18"/>
                <w:szCs w:val="18"/>
                <w:lang w:val="en-US"/>
              </w:rPr>
              <w:t>2025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DAB2366" w14:textId="542EE8BE"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r>
              <w:rPr>
                <w:rFonts w:ascii="GHEA Grapalat" w:hAnsi="GHEA Grapalat" w:cs="Calibri"/>
                <w:b w:val="0"/>
                <w:color w:val="auto"/>
                <w:sz w:val="18"/>
                <w:szCs w:val="18"/>
                <w:lang w:val="hy-AM"/>
              </w:rPr>
              <w:t>Համաձայն</w:t>
            </w:r>
            <w:r w:rsidRPr="0071489C">
              <w:rPr>
                <w:rFonts w:ascii="GHEA Grapalat" w:hAnsi="GHEA Grapalat" w:cs="Calibri"/>
                <w:b w:val="0"/>
                <w:color w:val="auto"/>
                <w:sz w:val="18"/>
                <w:szCs w:val="18"/>
                <w:lang w:val="hy-AM"/>
              </w:rPr>
              <w:t>ագիրն ուժի մեջ մտնելուց հետո՝ 5 տարվա ընթացքում:</w:t>
            </w:r>
          </w:p>
          <w:p w14:paraId="0979F2A0"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265D8D30"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6DFE3297"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4BE7C7FC"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15EFF593"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31ACD8E0"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4F08E65C"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auto"/>
                <w:sz w:val="18"/>
                <w:szCs w:val="18"/>
                <w:lang w:val="hy-AM"/>
              </w:rPr>
            </w:pPr>
          </w:p>
          <w:p w14:paraId="237A4139" w14:textId="77777777" w:rsidR="001963CE" w:rsidRPr="0071489C" w:rsidRDefault="001963CE" w:rsidP="00C1559E">
            <w:pPr>
              <w:pStyle w:val="NormalWeb"/>
              <w:shd w:val="clear" w:color="auto" w:fill="FFFFFF"/>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val="hy-AM"/>
              </w:rPr>
            </w:pPr>
          </w:p>
          <w:p w14:paraId="2424ED78"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37B6CC31"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7AC44518"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569BACFE"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2D486F1B"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4EDB28B0"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p w14:paraId="48B4C586" w14:textId="77777777" w:rsidR="001963CE" w:rsidRPr="0071489C" w:rsidRDefault="001963CE" w:rsidP="00C1559E">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lang w:eastAsia="en-US" w:bidi="ar-SA"/>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0A7A7F"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 xml:space="preserve">Հանրային ծառայությունները կարգավորող հանձնաժողով </w:t>
            </w:r>
          </w:p>
          <w:p w14:paraId="5F0A4BA7"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290526A0" w14:textId="17F0097B"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Pr>
                <w:rFonts w:ascii="GHEA Grapalat" w:hAnsi="GHEA Grapalat"/>
                <w:b w:val="0"/>
                <w:color w:val="auto"/>
                <w:sz w:val="18"/>
                <w:szCs w:val="18"/>
              </w:rPr>
              <w:t>ՀՀ ա</w:t>
            </w:r>
            <w:r w:rsidRPr="0071489C">
              <w:rPr>
                <w:rFonts w:ascii="GHEA Grapalat" w:hAnsi="GHEA Grapalat"/>
                <w:b w:val="0"/>
                <w:color w:val="auto"/>
                <w:sz w:val="18"/>
                <w:szCs w:val="18"/>
              </w:rPr>
              <w:t>րդարադատության նախարարություն</w:t>
            </w:r>
          </w:p>
          <w:p w14:paraId="45A7A39D"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4B3C8F8F" w14:textId="573DAD6C"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Pr>
                <w:rFonts w:ascii="GHEA Grapalat" w:hAnsi="GHEA Grapalat"/>
                <w:b w:val="0"/>
                <w:color w:val="auto"/>
                <w:sz w:val="18"/>
                <w:szCs w:val="18"/>
              </w:rPr>
              <w:t>ՀՀ բ</w:t>
            </w:r>
            <w:r w:rsidRPr="0071489C">
              <w:rPr>
                <w:rFonts w:ascii="GHEA Grapalat" w:hAnsi="GHEA Grapalat"/>
                <w:b w:val="0"/>
                <w:color w:val="auto"/>
                <w:sz w:val="18"/>
                <w:szCs w:val="18"/>
              </w:rPr>
              <w:t>արձր տեխնոլոգիական արդյունաբերության նախարարություն</w:t>
            </w:r>
          </w:p>
          <w:p w14:paraId="6D5C2C66"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042041E4"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8C6C9E"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ՀՀ օրենսդրական բարեփոխման (մոտարկման) ոլորտում խորհրդատվական աջակցություն:</w:t>
            </w:r>
          </w:p>
          <w:p w14:paraId="7A2FCA5A"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1672E08D"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Համապատասխան ԵՀ հրահանգների թարգմանություն:</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01D2C75" w14:textId="2262A700"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r w:rsidRPr="0071489C">
              <w:rPr>
                <w:rFonts w:ascii="GHEA Grapalat" w:hAnsi="GHEA Grapalat"/>
                <w:b w:val="0"/>
                <w:color w:val="auto"/>
                <w:sz w:val="18"/>
                <w:szCs w:val="18"/>
              </w:rPr>
              <w:t>Էլեկտրոնային հաղորդակցության ոլորտում ազգային կարգավորող մարմնի անկախության և վարչական իրավազորության ամրապնդում:</w:t>
            </w:r>
          </w:p>
          <w:p w14:paraId="0A3F56EE"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p w14:paraId="3AF69472" w14:textId="77777777" w:rsidR="001963CE" w:rsidRPr="0071489C" w:rsidRDefault="001963CE" w:rsidP="00C1559E">
            <w:pPr>
              <w:cnfStyle w:val="100000000000" w:firstRow="1" w:lastRow="0" w:firstColumn="0" w:lastColumn="0" w:oddVBand="0" w:evenVBand="0" w:oddHBand="0" w:evenHBand="0" w:firstRowFirstColumn="0" w:firstRowLastColumn="0" w:lastRowFirstColumn="0" w:lastRowLastColumn="0"/>
              <w:rPr>
                <w:rFonts w:ascii="GHEA Grapalat" w:hAnsi="GHEA Grapalat"/>
                <w:b w:val="0"/>
                <w:color w:val="auto"/>
                <w:sz w:val="18"/>
                <w:szCs w:val="18"/>
              </w:rPr>
            </w:pPr>
          </w:p>
        </w:tc>
      </w:tr>
      <w:tr w:rsidR="001963CE" w:rsidRPr="0071489C" w14:paraId="01B6E08E" w14:textId="77777777" w:rsidTr="00C26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gridSpan w:val="2"/>
            <w:tcBorders>
              <w:right w:val="single" w:sz="4" w:space="0" w:color="auto"/>
            </w:tcBorders>
            <w:shd w:val="clear" w:color="auto" w:fill="auto"/>
          </w:tcPr>
          <w:p w14:paraId="2723CF3F" w14:textId="77777777" w:rsidR="001963CE" w:rsidRPr="0071489C" w:rsidRDefault="001963CE" w:rsidP="00C1559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vMerge/>
            <w:tcBorders>
              <w:left w:val="single" w:sz="4" w:space="0" w:color="auto"/>
              <w:right w:val="single" w:sz="4" w:space="0" w:color="auto"/>
            </w:tcBorders>
            <w:shd w:val="clear" w:color="auto" w:fill="auto"/>
          </w:tcPr>
          <w:p w14:paraId="7C30333C" w14:textId="191F47EF"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2160" w:type="dxa"/>
            <w:tcBorders>
              <w:left w:val="single" w:sz="4" w:space="0" w:color="auto"/>
            </w:tcBorders>
            <w:shd w:val="clear" w:color="auto" w:fill="auto"/>
          </w:tcPr>
          <w:p w14:paraId="602A7BC8"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«Հանրային ծառայությունները կարգավորող մարմնի մասին» ՀՀ օրենքում, «Էլեկտրոնային հաղորդակցության մասին» ՀՀ օրենքում և ՀՀ հանրային ծառայությունները կարգավորող հանձնաժողովի իրավական ակտերում ԵՄ կողմի աջակցությամբ   փոփոխությունների և լրացումների  կատարման անհրաժեշտության վերլուծություն  և անհրաժեշտ </w:t>
            </w:r>
            <w:r w:rsidRPr="0071489C">
              <w:rPr>
                <w:rFonts w:ascii="GHEA Grapalat" w:hAnsi="GHEA Grapalat"/>
                <w:sz w:val="18"/>
                <w:szCs w:val="18"/>
              </w:rPr>
              <w:lastRenderedPageBreak/>
              <w:t xml:space="preserve">փոփոխությունների և լրացումների կատարում  </w:t>
            </w:r>
          </w:p>
          <w:p w14:paraId="58DB9294"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440" w:type="dxa"/>
            <w:shd w:val="clear" w:color="auto" w:fill="auto"/>
          </w:tcPr>
          <w:p w14:paraId="7A931952" w14:textId="1A607BB5" w:rsidR="001963CE" w:rsidRPr="006104E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lang w:val="en-US"/>
              </w:rPr>
              <w:lastRenderedPageBreak/>
              <w:t>2025</w:t>
            </w:r>
          </w:p>
        </w:tc>
        <w:tc>
          <w:tcPr>
            <w:tcW w:w="1620" w:type="dxa"/>
            <w:shd w:val="clear" w:color="auto" w:fill="auto"/>
          </w:tcPr>
          <w:p w14:paraId="783F4BA8" w14:textId="377DD290" w:rsidR="001963CE" w:rsidRPr="0071489C" w:rsidRDefault="001963CE" w:rsidP="00C1559E">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GHEA Grapalat" w:hAnsi="GHEA Grapalat" w:cs="Calibri"/>
                <w:sz w:val="18"/>
                <w:szCs w:val="18"/>
                <w:lang w:val="hy-AM"/>
              </w:rPr>
            </w:pPr>
            <w:r w:rsidRPr="0071489C">
              <w:rPr>
                <w:rFonts w:ascii="GHEA Grapalat" w:hAnsi="GHEA Grapalat" w:cs="Calibri"/>
                <w:sz w:val="18"/>
                <w:szCs w:val="18"/>
                <w:lang w:val="hy-AM"/>
              </w:rPr>
              <w:t>Համաձայնագիրն ուժի մեջ մտնելուց հետո՝ 5 տարվա ընթացքում:</w:t>
            </w:r>
          </w:p>
          <w:p w14:paraId="2F466963" w14:textId="77777777" w:rsidR="001963CE" w:rsidRPr="0071489C" w:rsidRDefault="001963CE" w:rsidP="00C1559E">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val="hy-AM"/>
              </w:rPr>
            </w:pPr>
          </w:p>
        </w:tc>
        <w:tc>
          <w:tcPr>
            <w:tcW w:w="1440" w:type="dxa"/>
            <w:shd w:val="clear" w:color="auto" w:fill="auto"/>
          </w:tcPr>
          <w:p w14:paraId="3B45D075" w14:textId="31FB2B66"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Հանրային ծառայությունները կարգավորող հանձնաժողով,</w:t>
            </w:r>
          </w:p>
          <w:p w14:paraId="0BBCA38D"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11ACEC8A" w14:textId="77777777" w:rsidR="001963CE" w:rsidRPr="008278A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bCs/>
                <w:sz w:val="18"/>
                <w:szCs w:val="18"/>
              </w:rPr>
            </w:pPr>
            <w:r w:rsidRPr="008278AC">
              <w:rPr>
                <w:rFonts w:ascii="GHEA Grapalat" w:hAnsi="GHEA Grapalat"/>
                <w:bCs/>
                <w:sz w:val="18"/>
                <w:szCs w:val="18"/>
              </w:rPr>
              <w:t>Արդարադատության նախարարություն</w:t>
            </w:r>
          </w:p>
          <w:p w14:paraId="779E5EEF" w14:textId="77777777" w:rsidR="001963CE" w:rsidRPr="00035918"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bCs/>
                <w:sz w:val="18"/>
                <w:szCs w:val="18"/>
              </w:rPr>
            </w:pPr>
          </w:p>
          <w:p w14:paraId="005AFC03" w14:textId="77777777" w:rsidR="001963CE" w:rsidRPr="003F698A"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bCs/>
                <w:sz w:val="18"/>
                <w:szCs w:val="18"/>
              </w:rPr>
            </w:pPr>
          </w:p>
          <w:p w14:paraId="37BCD8D9" w14:textId="77777777" w:rsidR="001963CE" w:rsidRPr="008278A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bCs/>
                <w:sz w:val="18"/>
                <w:szCs w:val="18"/>
              </w:rPr>
            </w:pPr>
            <w:r w:rsidRPr="008278AC">
              <w:rPr>
                <w:rFonts w:ascii="GHEA Grapalat" w:hAnsi="GHEA Grapalat"/>
                <w:bCs/>
                <w:sz w:val="18"/>
                <w:szCs w:val="18"/>
              </w:rPr>
              <w:t>Բարձր տեխնոլոգիական արդյունաբերության նախարարություն</w:t>
            </w:r>
          </w:p>
          <w:p w14:paraId="3D82BAF5" w14:textId="5BC88C5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620" w:type="dxa"/>
            <w:shd w:val="clear" w:color="auto" w:fill="auto"/>
          </w:tcPr>
          <w:p w14:paraId="5B4B27DD" w14:textId="6C4BB8D5"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Խորհրդատվական աջակցություն:</w:t>
            </w:r>
          </w:p>
          <w:p w14:paraId="6D452FDC"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1249FE51" w14:textId="513E0A22"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3690" w:type="dxa"/>
            <w:shd w:val="clear" w:color="auto" w:fill="auto"/>
          </w:tcPr>
          <w:p w14:paraId="3BAE126A"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Նոր կարգավորիչ միջոցների համար հանրային խորհրդակցության ընթացակարգերի սահմանում:</w:t>
            </w:r>
          </w:p>
          <w:p w14:paraId="20052DB3" w14:textId="77777777" w:rsidR="001963CE" w:rsidRPr="0071489C" w:rsidRDefault="001963CE" w:rsidP="00C1559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r>
      <w:tr w:rsidR="001963CE" w:rsidRPr="0071489C" w14:paraId="3969D981" w14:textId="77777777" w:rsidTr="00C26A9E">
        <w:tc>
          <w:tcPr>
            <w:cnfStyle w:val="001000000000" w:firstRow="0" w:lastRow="0" w:firstColumn="1" w:lastColumn="0" w:oddVBand="0" w:evenVBand="0" w:oddHBand="0" w:evenHBand="0" w:firstRowFirstColumn="0" w:firstRowLastColumn="0" w:lastRowFirstColumn="0" w:lastRowLastColumn="0"/>
            <w:tcW w:w="817" w:type="dxa"/>
            <w:gridSpan w:val="2"/>
            <w:tcBorders>
              <w:right w:val="single" w:sz="4" w:space="0" w:color="auto"/>
            </w:tcBorders>
            <w:shd w:val="clear" w:color="auto" w:fill="auto"/>
          </w:tcPr>
          <w:p w14:paraId="1973F341"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vMerge/>
            <w:tcBorders>
              <w:left w:val="single" w:sz="4" w:space="0" w:color="auto"/>
              <w:right w:val="single" w:sz="4" w:space="0" w:color="auto"/>
            </w:tcBorders>
            <w:shd w:val="clear" w:color="auto" w:fill="auto"/>
          </w:tcPr>
          <w:p w14:paraId="1047BE03"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2160" w:type="dxa"/>
            <w:tcBorders>
              <w:left w:val="single" w:sz="4" w:space="0" w:color="auto"/>
            </w:tcBorders>
            <w:shd w:val="clear" w:color="auto" w:fill="auto"/>
          </w:tcPr>
          <w:p w14:paraId="3A69212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«Հանրային ծառայությունները կարգավորող մարմնի մասին» ՀՀ օրենքում, «Էլեկտրոնային հաղորդակցության մասին» ՀՀ օրենքում և ՀՀ հանրային ծառայությունները կարգավորող հանձնաժողովի իրավական ակտերում և դրա արդյունքում    փոփոխությունների և լրացումների  կատարման անհրաժեշտության վերլուծություն  և անհրաժեշտ փոփոխությունների և լրացումների կատարում  </w:t>
            </w:r>
          </w:p>
          <w:p w14:paraId="2B5131D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440" w:type="dxa"/>
            <w:shd w:val="clear" w:color="auto" w:fill="auto"/>
          </w:tcPr>
          <w:p w14:paraId="64F0BF4B" w14:textId="6E297682"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lang w:val="en-US"/>
              </w:rPr>
            </w:pPr>
            <w:r w:rsidRPr="0071489C">
              <w:rPr>
                <w:rFonts w:ascii="GHEA Grapalat" w:hAnsi="GHEA Grapalat"/>
                <w:sz w:val="18"/>
                <w:szCs w:val="18"/>
              </w:rPr>
              <w:t>2025</w:t>
            </w:r>
          </w:p>
        </w:tc>
        <w:tc>
          <w:tcPr>
            <w:tcW w:w="1620" w:type="dxa"/>
            <w:shd w:val="clear" w:color="auto" w:fill="auto"/>
          </w:tcPr>
          <w:p w14:paraId="47B452E9" w14:textId="77777777" w:rsidR="001963CE" w:rsidRPr="0071489C" w:rsidRDefault="001963CE" w:rsidP="001963CE">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GHEA Grapalat" w:hAnsi="GHEA Grapalat" w:cs="Calibri"/>
                <w:sz w:val="18"/>
                <w:szCs w:val="18"/>
                <w:lang w:val="hy-AM"/>
              </w:rPr>
            </w:pPr>
            <w:r w:rsidRPr="0071489C">
              <w:rPr>
                <w:rFonts w:ascii="GHEA Grapalat" w:hAnsi="GHEA Grapalat" w:cs="Calibri"/>
                <w:sz w:val="18"/>
                <w:szCs w:val="18"/>
                <w:lang w:val="hy-AM"/>
              </w:rPr>
              <w:t>Համաձայնագիրն ուժի մեջ մտնելուց հետո՝ 5 տարվա ընթացքում:</w:t>
            </w:r>
          </w:p>
          <w:p w14:paraId="02E78C12" w14:textId="77777777" w:rsidR="001963CE" w:rsidRPr="0071489C" w:rsidRDefault="001963CE" w:rsidP="001963CE">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GHEA Grapalat" w:hAnsi="GHEA Grapalat" w:cs="Calibri"/>
                <w:sz w:val="18"/>
                <w:szCs w:val="18"/>
                <w:lang w:val="hy-AM"/>
              </w:rPr>
            </w:pPr>
          </w:p>
        </w:tc>
        <w:tc>
          <w:tcPr>
            <w:tcW w:w="1440" w:type="dxa"/>
            <w:shd w:val="clear" w:color="auto" w:fill="auto"/>
          </w:tcPr>
          <w:p w14:paraId="6BDD8DE2"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Հանրային ծառայությունները կարգավորող հանձնաժողով,</w:t>
            </w:r>
          </w:p>
          <w:p w14:paraId="2D98FDC1"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614BA942"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Բարձր տեխնոլոգիական արդյունաբերության նախարարություն</w:t>
            </w:r>
          </w:p>
          <w:p w14:paraId="07F550A1"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620" w:type="dxa"/>
            <w:shd w:val="clear" w:color="auto" w:fill="auto"/>
          </w:tcPr>
          <w:p w14:paraId="2EA92225"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Խորհրդատվական աջակցություն:</w:t>
            </w:r>
          </w:p>
          <w:p w14:paraId="298F9EC3"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6922EBE8"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3690" w:type="dxa"/>
            <w:shd w:val="clear" w:color="auto" w:fill="auto"/>
          </w:tcPr>
          <w:p w14:paraId="05CA76F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Էլեկտրոնային հաղորդակցության ոլորտում ազգային կարգավորող մարմնի որոշումների դեմ բողոքարկման արդյունավետ  մեխանիզմների ստեղծում:</w:t>
            </w:r>
          </w:p>
          <w:p w14:paraId="43425FDB"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7BC115AF"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r>
      <w:tr w:rsidR="001963CE" w:rsidRPr="0071489C" w14:paraId="3B57E5D8" w14:textId="77777777" w:rsidTr="00C26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gridSpan w:val="2"/>
            <w:tcBorders>
              <w:right w:val="single" w:sz="4" w:space="0" w:color="auto"/>
            </w:tcBorders>
            <w:shd w:val="clear" w:color="auto" w:fill="auto"/>
          </w:tcPr>
          <w:p w14:paraId="7FA7B588"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vMerge/>
            <w:tcBorders>
              <w:left w:val="single" w:sz="4" w:space="0" w:color="auto"/>
              <w:right w:val="single" w:sz="4" w:space="0" w:color="auto"/>
            </w:tcBorders>
            <w:shd w:val="clear" w:color="auto" w:fill="auto"/>
          </w:tcPr>
          <w:p w14:paraId="5FEC2FDF"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2160" w:type="dxa"/>
            <w:tcBorders>
              <w:left w:val="single" w:sz="4" w:space="0" w:color="auto"/>
            </w:tcBorders>
            <w:shd w:val="clear" w:color="auto" w:fill="auto"/>
          </w:tcPr>
          <w:p w14:paraId="02F55575" w14:textId="64B51058"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«Էլեկտրոնային հաղորդակցության մասին» ՀՀ օրենքում  և ՀՀ հանրային ծառայությունները կարգավորող հանձնաժողովի իրավական ակտերում ԵՄ կողմի աջակցությամբ    փոփոխությունների և լրացումների  կատարման անհրաժեշտության </w:t>
            </w:r>
            <w:r w:rsidRPr="0071489C">
              <w:rPr>
                <w:rFonts w:ascii="GHEA Grapalat" w:hAnsi="GHEA Grapalat"/>
                <w:sz w:val="18"/>
                <w:szCs w:val="18"/>
              </w:rPr>
              <w:lastRenderedPageBreak/>
              <w:t xml:space="preserve">վերլուծություն  և անհրաժեշտ փոփոխությունների և լրացումների կատարում </w:t>
            </w:r>
          </w:p>
        </w:tc>
        <w:tc>
          <w:tcPr>
            <w:tcW w:w="1440" w:type="dxa"/>
            <w:shd w:val="clear" w:color="auto" w:fill="auto"/>
          </w:tcPr>
          <w:p w14:paraId="18DC1C02" w14:textId="1140FDA0"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2025</w:t>
            </w:r>
          </w:p>
        </w:tc>
        <w:tc>
          <w:tcPr>
            <w:tcW w:w="1620" w:type="dxa"/>
            <w:shd w:val="clear" w:color="auto" w:fill="auto"/>
          </w:tcPr>
          <w:p w14:paraId="054EAE0F" w14:textId="77777777" w:rsidR="001963CE" w:rsidRPr="0071489C" w:rsidRDefault="001963CE" w:rsidP="001963CE">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GHEA Grapalat" w:hAnsi="GHEA Grapalat" w:cs="Calibri"/>
                <w:sz w:val="18"/>
                <w:szCs w:val="18"/>
                <w:lang w:val="hy-AM"/>
              </w:rPr>
            </w:pPr>
            <w:r w:rsidRPr="0071489C">
              <w:rPr>
                <w:rFonts w:ascii="GHEA Grapalat" w:hAnsi="GHEA Grapalat" w:cs="Calibri"/>
                <w:sz w:val="18"/>
                <w:szCs w:val="18"/>
                <w:lang w:val="hy-AM"/>
              </w:rPr>
              <w:t>Համաձայնա-գիրն ուժի մեջ մտնելուց հետո՝ 5 տարվա ընթացքում:</w:t>
            </w:r>
          </w:p>
          <w:p w14:paraId="4F2B3C8A" w14:textId="77777777" w:rsidR="001963CE" w:rsidRPr="0071489C" w:rsidRDefault="001963CE" w:rsidP="001963CE">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GHEA Grapalat" w:hAnsi="GHEA Grapalat" w:cs="Calibri"/>
                <w:sz w:val="18"/>
                <w:szCs w:val="18"/>
                <w:lang w:val="hy-AM"/>
              </w:rPr>
            </w:pPr>
          </w:p>
        </w:tc>
        <w:tc>
          <w:tcPr>
            <w:tcW w:w="1440" w:type="dxa"/>
            <w:shd w:val="clear" w:color="auto" w:fill="auto"/>
          </w:tcPr>
          <w:p w14:paraId="36781B24"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Բարձր տեխնոլոգիական արդյունաբերության նախարարություն</w:t>
            </w:r>
          </w:p>
          <w:p w14:paraId="38B5F591"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48BE535F" w14:textId="379A8C13"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Հանրային ծառայությունները կարգավորող հանձնաժողով</w:t>
            </w:r>
          </w:p>
        </w:tc>
        <w:tc>
          <w:tcPr>
            <w:tcW w:w="1620" w:type="dxa"/>
            <w:shd w:val="clear" w:color="auto" w:fill="auto"/>
          </w:tcPr>
          <w:p w14:paraId="3EFC8AEC"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796A474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48914A2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3690" w:type="dxa"/>
            <w:shd w:val="clear" w:color="auto" w:fill="auto"/>
          </w:tcPr>
          <w:p w14:paraId="7D3DCDA0"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Էլեկտրոնային հաղորդակցության հատվածում այն համապատասխան ապրանքների և ծառայությունների շուկաների որոշում, որոնք ենթակա են նախնական կարգավորման, և այդ շուկաների  վերլուծություն՝ դրանցում շուկայում նշանակալից դիրքի (ՇՆԴ) առկայությունը որոշելու տեսանկյունից:</w:t>
            </w:r>
          </w:p>
          <w:p w14:paraId="08D70142"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r>
      <w:tr w:rsidR="001963CE" w:rsidRPr="0071489C" w14:paraId="0C8EDA16" w14:textId="77777777" w:rsidTr="001963C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483D23BD"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8" w:type="dxa"/>
            <w:gridSpan w:val="2"/>
            <w:shd w:val="clear" w:color="auto" w:fill="auto"/>
          </w:tcPr>
          <w:p w14:paraId="01AFAA6A"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Համաձայն 2002 թվականի  մարտի 7-ի թիվ 2002/20/ԵՀ հրահանգի՝ էլեկտրոնային հաղորդակցության ցանցերի և ծառայությունների համար թույլտվությունների տրամադրման մասին հրահանգի՝ փոփոխություններով:</w:t>
            </w:r>
          </w:p>
        </w:tc>
        <w:tc>
          <w:tcPr>
            <w:tcW w:w="2160" w:type="dxa"/>
            <w:shd w:val="clear" w:color="auto" w:fill="auto"/>
          </w:tcPr>
          <w:p w14:paraId="4B29458D"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«Էլեկտրոնային հաղորդակցության մասին» ՀՀ օրենքում, «Լիցենզավորման մասին» ՀՀ օրենքում, «Պետական տուրքի մասին» ՀՀ օրենքում և  և ՀՀ հանրային ծառայությունները կարգավորող հանձնաժողովի իրավական ակտերում ԵՄ կողմի աջակցությամբ    փոփոխությունների և լրացումների  կատարման անհրաժեշտության վերլուծություն  և անհրաժեշտ փոփոխությունների և լրացումների կատարում  </w:t>
            </w:r>
          </w:p>
          <w:p w14:paraId="095E100A"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440" w:type="dxa"/>
            <w:shd w:val="clear" w:color="auto" w:fill="auto"/>
          </w:tcPr>
          <w:p w14:paraId="789A03A1" w14:textId="52EF28F8" w:rsidR="001963CE" w:rsidRPr="0064492B"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Համաձայնագրի ուժի մեջ մտնելուց հետո՝ </w:t>
            </w:r>
            <w:r>
              <w:rPr>
                <w:rFonts w:ascii="GHEA Grapalat" w:hAnsi="GHEA Grapalat"/>
                <w:sz w:val="18"/>
                <w:szCs w:val="18"/>
              </w:rPr>
              <w:t xml:space="preserve">ՀՀ-ԵՄ </w:t>
            </w:r>
            <w:r w:rsidRPr="0071489C">
              <w:rPr>
                <w:rFonts w:ascii="GHEA Grapalat" w:hAnsi="GHEA Grapalat"/>
                <w:sz w:val="18"/>
                <w:szCs w:val="18"/>
              </w:rPr>
              <w:t>Գործընկերության խորհրդի կողմից</w:t>
            </w:r>
            <w:r w:rsidRPr="008278AC">
              <w:rPr>
                <w:rFonts w:ascii="GHEA Grapalat" w:hAnsi="GHEA Grapalat"/>
                <w:sz w:val="18"/>
                <w:szCs w:val="18"/>
              </w:rPr>
              <w:t xml:space="preserve"> </w:t>
            </w:r>
            <w:r>
              <w:rPr>
                <w:rFonts w:ascii="GHEA Grapalat" w:hAnsi="GHEA Grapalat"/>
                <w:sz w:val="18"/>
                <w:szCs w:val="18"/>
              </w:rPr>
              <w:t>սահմանված ժամկետներում</w:t>
            </w:r>
          </w:p>
        </w:tc>
        <w:tc>
          <w:tcPr>
            <w:tcW w:w="1620" w:type="dxa"/>
            <w:shd w:val="clear" w:color="auto" w:fill="auto"/>
          </w:tcPr>
          <w:p w14:paraId="478A39F0" w14:textId="484AD5B8" w:rsidR="001963CE" w:rsidRPr="0071489C" w:rsidRDefault="001963CE" w:rsidP="001963CE">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lang w:val="hy-AM"/>
              </w:rPr>
            </w:pPr>
            <w:r w:rsidRPr="0071489C">
              <w:rPr>
                <w:rFonts w:ascii="GHEA Grapalat" w:hAnsi="GHEA Grapalat"/>
                <w:sz w:val="18"/>
                <w:szCs w:val="18"/>
                <w:lang w:val="hy-AM"/>
              </w:rPr>
              <w:t>Համաձայնա-գրի ուժի մեջ մտնելուց հետո՝ Գործընկերության խորհրդի կողմից</w:t>
            </w:r>
            <w:r>
              <w:rPr>
                <w:rFonts w:ascii="GHEA Grapalat" w:hAnsi="GHEA Grapalat"/>
                <w:sz w:val="18"/>
                <w:szCs w:val="18"/>
                <w:lang w:val="hy-AM"/>
              </w:rPr>
              <w:t xml:space="preserve"> սահմանված ժամկետներում</w:t>
            </w:r>
          </w:p>
        </w:tc>
        <w:tc>
          <w:tcPr>
            <w:tcW w:w="1440" w:type="dxa"/>
            <w:shd w:val="clear" w:color="auto" w:fill="auto"/>
          </w:tcPr>
          <w:p w14:paraId="0C420CB1" w14:textId="76B62B6E"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Pr>
                <w:rFonts w:ascii="GHEA Grapalat" w:hAnsi="GHEA Grapalat"/>
                <w:sz w:val="18"/>
                <w:szCs w:val="18"/>
              </w:rPr>
              <w:t>ՀՀ բ</w:t>
            </w:r>
            <w:r w:rsidRPr="0071489C">
              <w:rPr>
                <w:rFonts w:ascii="GHEA Grapalat" w:hAnsi="GHEA Grapalat"/>
                <w:sz w:val="18"/>
                <w:szCs w:val="18"/>
              </w:rPr>
              <w:t>արձր տեխնոլոգիական արդյունաբերության նախարարություն</w:t>
            </w:r>
          </w:p>
          <w:p w14:paraId="7ACA3C6F"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3B7D6A08" w14:textId="45AD1E16"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Pr>
                <w:rFonts w:ascii="GHEA Grapalat" w:hAnsi="GHEA Grapalat"/>
                <w:sz w:val="18"/>
                <w:szCs w:val="18"/>
              </w:rPr>
              <w:t>ՀՀ հ</w:t>
            </w:r>
            <w:r w:rsidRPr="0071489C">
              <w:rPr>
                <w:rFonts w:ascii="GHEA Grapalat" w:hAnsi="GHEA Grapalat"/>
                <w:sz w:val="18"/>
                <w:szCs w:val="18"/>
              </w:rPr>
              <w:t>անրային ծառայությունները կարգավորող հանձնաժողով</w:t>
            </w:r>
          </w:p>
          <w:p w14:paraId="55598A8C"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67250E4C"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13A279F7"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620" w:type="dxa"/>
            <w:shd w:val="clear" w:color="auto" w:fill="auto"/>
          </w:tcPr>
          <w:p w14:paraId="5B2DB1F9"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031194F9" w14:textId="53B812A6"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3690" w:type="dxa"/>
            <w:shd w:val="clear" w:color="auto" w:fill="auto"/>
          </w:tcPr>
          <w:p w14:paraId="548CBD11"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Ընդհանուր թույլտվություններ նախատեսող և հատուկ, պատշաճ կերպով հիմնավորված դեպքերում անհատական լիցենզիաների անհրաժեշտությունը սահմանափակող կանոնակարգի իրականացում:</w:t>
            </w:r>
          </w:p>
          <w:p w14:paraId="363E204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08681763"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1C55E62B"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66BB1C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r>
      <w:tr w:rsidR="001963CE" w:rsidRPr="0071489C" w14:paraId="7C9DCB35" w14:textId="77777777" w:rsidTr="001963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5F512E78"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8" w:type="dxa"/>
            <w:gridSpan w:val="2"/>
            <w:shd w:val="clear" w:color="auto" w:fill="auto"/>
          </w:tcPr>
          <w:p w14:paraId="3E6352E8" w14:textId="324AF450"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Համաձայն 2002 թվականի  մարտի 7-ի թիվ 2002/19/ԵՀ հրահանգի էլեկտրոնային հաղորդակցության ցանցերի և հարակից ենթակառուցվածքների հասանելիության և փոխկապակցման </w:t>
            </w:r>
            <w:r w:rsidRPr="0071489C">
              <w:rPr>
                <w:rFonts w:ascii="GHEA Grapalat" w:hAnsi="GHEA Grapalat"/>
                <w:sz w:val="18"/>
                <w:szCs w:val="18"/>
              </w:rPr>
              <w:lastRenderedPageBreak/>
              <w:t>մասին (Հասանելիության վերաբերյալ հրահանգ)՝ փոփոխություններով</w:t>
            </w:r>
          </w:p>
        </w:tc>
        <w:tc>
          <w:tcPr>
            <w:tcW w:w="2160" w:type="dxa"/>
            <w:shd w:val="clear" w:color="auto" w:fill="auto"/>
          </w:tcPr>
          <w:p w14:paraId="03706CD8"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 xml:space="preserve">«Էլեկտրոնային հաղորդակցության մասին» ՀՀ օրենքում և  ՀՀ հանրային ծառայությունները կարգավորող հանձնաժողովի իրավական ակտերում ԵՄ կողմի աջակցությամբ    փոփոխությունների և լրացումների  </w:t>
            </w:r>
            <w:r w:rsidRPr="0071489C">
              <w:rPr>
                <w:rFonts w:ascii="GHEA Grapalat" w:hAnsi="GHEA Grapalat"/>
                <w:sz w:val="18"/>
                <w:szCs w:val="18"/>
              </w:rPr>
              <w:lastRenderedPageBreak/>
              <w:t xml:space="preserve">կատարման անհրաժեշտության վերլուծություն  և անհրաժեշտ փոփոխությունների և լրացումների կատարում    </w:t>
            </w:r>
          </w:p>
          <w:p w14:paraId="0B0C56C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736A3F53"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440" w:type="dxa"/>
            <w:shd w:val="clear" w:color="auto" w:fill="auto"/>
          </w:tcPr>
          <w:p w14:paraId="777A8D06" w14:textId="659F21BF"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lastRenderedPageBreak/>
              <w:t>2025</w:t>
            </w:r>
          </w:p>
          <w:p w14:paraId="4E0C38FB" w14:textId="1CBC1B93"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620" w:type="dxa"/>
            <w:shd w:val="clear" w:color="auto" w:fill="auto"/>
          </w:tcPr>
          <w:p w14:paraId="45F2C954" w14:textId="05CCC501"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t>Համաձայնա-գիրն ուժի մեջ մտնելուց հետո՝ 5 տարվա ընթացքում:</w:t>
            </w:r>
          </w:p>
          <w:p w14:paraId="0E2274AF" w14:textId="77777777" w:rsidR="001963CE" w:rsidRPr="0071489C" w:rsidRDefault="001963CE" w:rsidP="001963CE">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val="hy-AM"/>
              </w:rPr>
            </w:pPr>
          </w:p>
        </w:tc>
        <w:tc>
          <w:tcPr>
            <w:tcW w:w="1440" w:type="dxa"/>
            <w:shd w:val="clear" w:color="auto" w:fill="auto"/>
          </w:tcPr>
          <w:p w14:paraId="5CEDA895" w14:textId="1D68070A"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Pr>
                <w:rFonts w:ascii="GHEA Grapalat" w:hAnsi="GHEA Grapalat"/>
                <w:sz w:val="18"/>
                <w:szCs w:val="18"/>
              </w:rPr>
              <w:t>ՀՀ</w:t>
            </w:r>
            <w:r w:rsidRPr="0071489C">
              <w:rPr>
                <w:rFonts w:ascii="GHEA Grapalat" w:hAnsi="GHEA Grapalat"/>
                <w:sz w:val="18"/>
                <w:szCs w:val="18"/>
              </w:rPr>
              <w:t>արձր տեխնոլոգիական արդյունաբերության նախարարություն</w:t>
            </w:r>
          </w:p>
          <w:p w14:paraId="54F2274E"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68DACC8D" w14:textId="54C684E6"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w:t>
            </w:r>
            <w:r>
              <w:rPr>
                <w:rFonts w:ascii="GHEA Grapalat" w:hAnsi="GHEA Grapalat"/>
                <w:sz w:val="18"/>
                <w:szCs w:val="18"/>
              </w:rPr>
              <w:t>Հ հ</w:t>
            </w:r>
            <w:r w:rsidRPr="0071489C">
              <w:rPr>
                <w:rFonts w:ascii="GHEA Grapalat" w:hAnsi="GHEA Grapalat"/>
                <w:sz w:val="18"/>
                <w:szCs w:val="18"/>
              </w:rPr>
              <w:t xml:space="preserve">անրային ծառայությունները կարգավորող </w:t>
            </w:r>
            <w:r w:rsidRPr="0071489C">
              <w:rPr>
                <w:rFonts w:ascii="GHEA Grapalat" w:hAnsi="GHEA Grapalat"/>
                <w:sz w:val="18"/>
                <w:szCs w:val="18"/>
              </w:rPr>
              <w:lastRenderedPageBreak/>
              <w:t>հանձնաժողով</w:t>
            </w:r>
          </w:p>
        </w:tc>
        <w:tc>
          <w:tcPr>
            <w:tcW w:w="1620" w:type="dxa"/>
            <w:shd w:val="clear" w:color="auto" w:fill="auto"/>
          </w:tcPr>
          <w:p w14:paraId="2CE628AC"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14B31419"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3516ACBE"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Համապատասխան ԵՀ հրահանգների </w:t>
            </w:r>
            <w:r w:rsidRPr="0071489C">
              <w:rPr>
                <w:rFonts w:ascii="GHEA Grapalat" w:hAnsi="GHEA Grapalat"/>
                <w:sz w:val="18"/>
                <w:szCs w:val="18"/>
              </w:rPr>
              <w:lastRenderedPageBreak/>
              <w:t>թարգմանություն:</w:t>
            </w:r>
          </w:p>
        </w:tc>
        <w:tc>
          <w:tcPr>
            <w:tcW w:w="3690" w:type="dxa"/>
            <w:shd w:val="clear" w:color="auto" w:fill="auto"/>
          </w:tcPr>
          <w:p w14:paraId="41EDCE90"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  Կոնկրետ ցանցային ենթակառուցվածքների հասանելիություն և օգտագործում:</w:t>
            </w:r>
          </w:p>
          <w:p w14:paraId="5B1A4679"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Գնային հսկողություն հասանելիության և փոխկապակցման վճարների նկատմամբ՝ ներառյալ ծախսերը հաշվի առնելու պարտավորությունները:</w:t>
            </w:r>
          </w:p>
          <w:p w14:paraId="1A0E79D5"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Թափանցիկություն, խտրականության բացառում և հաշվապահական առանձին հաշվառման վարում:</w:t>
            </w:r>
          </w:p>
          <w:p w14:paraId="3864AD1B"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0951BEA7"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200BB7FB"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r>
      <w:tr w:rsidR="001963CE" w:rsidRPr="0071489C" w14:paraId="4B91E1FE" w14:textId="77777777" w:rsidTr="001963CE">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4C89A4D8"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8" w:type="dxa"/>
            <w:gridSpan w:val="2"/>
            <w:shd w:val="clear" w:color="auto" w:fill="auto"/>
          </w:tcPr>
          <w:p w14:paraId="407A0B0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Համաձայն 2002 թվականի  մարտի 7-ի թիվ 2002/22/ԵՀ հրահանգի էլեկտրոնային հաղորդակցության ցանցերի և ծառայությունների հետ կապված համընդհանուր ծառայության և ծառայություններից օգտվողների իրավունքների մասին (Համընդհանուր ծառայության մասին հրահանգ)՝ փոփոխություններով</w:t>
            </w:r>
          </w:p>
        </w:tc>
        <w:tc>
          <w:tcPr>
            <w:tcW w:w="2160" w:type="dxa"/>
            <w:shd w:val="clear" w:color="auto" w:fill="auto"/>
          </w:tcPr>
          <w:p w14:paraId="2505BAD3"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«Էլեկտրոնային հաղորդակցության մասին» ՀՀ օրենքում  և  ՀՀ հանրային ծառայությունները կարգավորող հանձնաժողովի իրավական ակտերում ԵՄ կողմի աջակցությամբ    փոփոխությունների և լրացումների  կատարման անհրաժեշտության վերլուծություն  և անհրաժեշտ փոփոխությունների և լրացումների կատարում    </w:t>
            </w:r>
          </w:p>
          <w:p w14:paraId="67DCFBBA"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3B20EED"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440" w:type="dxa"/>
            <w:shd w:val="clear" w:color="auto" w:fill="auto"/>
          </w:tcPr>
          <w:p w14:paraId="00F35359" w14:textId="36C017F4"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lang w:eastAsia="en-US" w:bidi="ar-SA"/>
              </w:rPr>
              <w:t>2025</w:t>
            </w:r>
          </w:p>
        </w:tc>
        <w:tc>
          <w:tcPr>
            <w:tcW w:w="1620" w:type="dxa"/>
            <w:shd w:val="clear" w:color="auto" w:fill="auto"/>
          </w:tcPr>
          <w:p w14:paraId="11D1281F" w14:textId="338108FB"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t>Համաձայնա-գիրն ուժի մեջ մտնելուց հետո՝ 5 տարվա ընթացքում:</w:t>
            </w:r>
          </w:p>
        </w:tc>
        <w:tc>
          <w:tcPr>
            <w:tcW w:w="1440" w:type="dxa"/>
            <w:shd w:val="clear" w:color="auto" w:fill="auto"/>
          </w:tcPr>
          <w:p w14:paraId="24694482" w14:textId="3AE2C454"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Pr>
                <w:rFonts w:ascii="GHEA Grapalat" w:hAnsi="GHEA Grapalat"/>
                <w:sz w:val="18"/>
                <w:szCs w:val="18"/>
              </w:rPr>
              <w:t>ՀՀ բ</w:t>
            </w:r>
            <w:r w:rsidRPr="0071489C">
              <w:rPr>
                <w:rFonts w:ascii="GHEA Grapalat" w:hAnsi="GHEA Grapalat"/>
                <w:sz w:val="18"/>
                <w:szCs w:val="18"/>
              </w:rPr>
              <w:t>արձր տեխնոլոգիական արդյունաբերության նախարարություն</w:t>
            </w:r>
          </w:p>
          <w:p w14:paraId="41A5C29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0F26CC46" w14:textId="6CFEA9B1"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w:t>
            </w:r>
            <w:r>
              <w:rPr>
                <w:rFonts w:ascii="GHEA Grapalat" w:hAnsi="GHEA Grapalat"/>
                <w:sz w:val="18"/>
                <w:szCs w:val="18"/>
              </w:rPr>
              <w:t>Հ հ</w:t>
            </w:r>
            <w:r w:rsidRPr="0071489C">
              <w:rPr>
                <w:rFonts w:ascii="GHEA Grapalat" w:hAnsi="GHEA Grapalat"/>
                <w:sz w:val="18"/>
                <w:szCs w:val="18"/>
              </w:rPr>
              <w:t>անրային ծառայությունները կարգավորող հանձնաժողով</w:t>
            </w:r>
          </w:p>
        </w:tc>
        <w:tc>
          <w:tcPr>
            <w:tcW w:w="1620" w:type="dxa"/>
            <w:shd w:val="clear" w:color="auto" w:fill="auto"/>
          </w:tcPr>
          <w:p w14:paraId="5E775811"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237A7EB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D5AD8BE" w14:textId="24DE76D4"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3690" w:type="dxa"/>
            <w:shd w:val="clear" w:color="auto" w:fill="auto"/>
          </w:tcPr>
          <w:p w14:paraId="1139AA59"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-Համընդհանուր ծառայության հետ կապված պարտավորությունների մասին (ՀԾՊ) կանոնակարգի իրականացում՝ ներառյալ ծախսերի հաշվառման և ֆինանսավորման մեխանիզմների ստեղծում:</w:t>
            </w:r>
          </w:p>
          <w:p w14:paraId="6C48CA15"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Օգտվողների շահերի և իրավունքների նկատմամբ հարգանքի ապահովում՝ մասնավորապես հեռախոսահամար-ների տեղափոխելիության  և արտակարգ իրավիճակների զանգերի ընդհանուր եվրոպական համար (112) ներդնելու միջոցով:</w:t>
            </w:r>
          </w:p>
          <w:p w14:paraId="3F7D78D9"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r>
      <w:tr w:rsidR="001963CE" w:rsidRPr="0071489C" w14:paraId="525E172D" w14:textId="77777777" w:rsidTr="001963CE">
        <w:trPr>
          <w:cnfStyle w:val="000000100000" w:firstRow="0" w:lastRow="0" w:firstColumn="0" w:lastColumn="0" w:oddVBand="0" w:evenVBand="0" w:oddHBand="1" w:evenHBand="0" w:firstRowFirstColumn="0" w:firstRowLastColumn="0" w:lastRowFirstColumn="0" w:lastRowLastColumn="0"/>
          <w:trHeight w:val="2684"/>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369799DA"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8" w:type="dxa"/>
            <w:gridSpan w:val="2"/>
            <w:shd w:val="clear" w:color="auto" w:fill="auto"/>
          </w:tcPr>
          <w:p w14:paraId="4B4B8010"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Համաձայն 2002 թվականի հուլիսի 12-ի 2002/58/ԵՀ հրահանգի՝ անձնական տվյալների մշակման և էլեկտրոնային հաղորդակցության ոլորտում անձեռնամխելիությ</w:t>
            </w:r>
            <w:r w:rsidRPr="0071489C">
              <w:rPr>
                <w:rFonts w:ascii="GHEA Grapalat" w:hAnsi="GHEA Grapalat"/>
                <w:sz w:val="18"/>
                <w:szCs w:val="18"/>
              </w:rPr>
              <w:lastRenderedPageBreak/>
              <w:t>ան պաշտպանության մասին (անձեռնամխելիության և  էլեկտրոնային հաղորդակցության մասին հրահանգ)՝ փոփոխություններով</w:t>
            </w:r>
          </w:p>
          <w:p w14:paraId="2A7CB46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2160" w:type="dxa"/>
            <w:shd w:val="clear" w:color="auto" w:fill="auto"/>
          </w:tcPr>
          <w:p w14:paraId="0D220EBE"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 xml:space="preserve">«Էլեկտրոնային հաղորդակցության մասին» ՀՀ օրենքում, հարակից օրենքներում և ՀՀ հանրային ծառայությունները կարգավորող հանձնաժողովի իրավական ակտերում ԵՄ կողմի աջակցությամբ    </w:t>
            </w:r>
            <w:r w:rsidRPr="0071489C">
              <w:rPr>
                <w:rFonts w:ascii="GHEA Grapalat" w:hAnsi="GHEA Grapalat"/>
                <w:sz w:val="18"/>
                <w:szCs w:val="18"/>
              </w:rPr>
              <w:lastRenderedPageBreak/>
              <w:t>փոփոխությունների և լրացումների  կատարման անհրաժեշտության վերլուծություն  և անհրաժեշտ փոփոխությունների և լրացումների կատարում</w:t>
            </w:r>
          </w:p>
          <w:p w14:paraId="6E9C4665"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440" w:type="dxa"/>
            <w:shd w:val="clear" w:color="auto" w:fill="auto"/>
          </w:tcPr>
          <w:p w14:paraId="7C457372" w14:textId="0B9816FA"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lang w:eastAsia="en-US" w:bidi="ar-SA"/>
              </w:rPr>
              <w:lastRenderedPageBreak/>
              <w:t>2025</w:t>
            </w:r>
          </w:p>
        </w:tc>
        <w:tc>
          <w:tcPr>
            <w:tcW w:w="1620" w:type="dxa"/>
            <w:shd w:val="clear" w:color="auto" w:fill="auto"/>
          </w:tcPr>
          <w:p w14:paraId="0F6AC5D7" w14:textId="0C979440"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t>Համաձայնա-գիրն ուժի մեջ մտնելուց հետո՝ 5 տարվա ընթացքում:</w:t>
            </w:r>
          </w:p>
        </w:tc>
        <w:tc>
          <w:tcPr>
            <w:tcW w:w="1440" w:type="dxa"/>
            <w:shd w:val="clear" w:color="auto" w:fill="auto"/>
          </w:tcPr>
          <w:p w14:paraId="7575E3AC" w14:textId="28929F1D"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Pr>
                <w:rFonts w:ascii="GHEA Grapalat" w:hAnsi="GHEA Grapalat"/>
                <w:sz w:val="18"/>
                <w:szCs w:val="18"/>
              </w:rPr>
              <w:t>ՀՀ բ</w:t>
            </w:r>
            <w:r w:rsidRPr="0071489C">
              <w:rPr>
                <w:rFonts w:ascii="GHEA Grapalat" w:hAnsi="GHEA Grapalat"/>
                <w:sz w:val="18"/>
                <w:szCs w:val="18"/>
              </w:rPr>
              <w:t>արձր տեխնոլոգիական արդյունաբերության նախարարություն</w:t>
            </w:r>
          </w:p>
          <w:p w14:paraId="11E38C0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618026EF" w14:textId="64362BCF"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w:t>
            </w:r>
            <w:r>
              <w:rPr>
                <w:rFonts w:ascii="GHEA Grapalat" w:hAnsi="GHEA Grapalat"/>
                <w:sz w:val="18"/>
                <w:szCs w:val="18"/>
              </w:rPr>
              <w:t>Հ հ</w:t>
            </w:r>
            <w:r w:rsidRPr="0071489C">
              <w:rPr>
                <w:rFonts w:ascii="GHEA Grapalat" w:hAnsi="GHEA Grapalat"/>
                <w:sz w:val="18"/>
                <w:szCs w:val="18"/>
              </w:rPr>
              <w:t xml:space="preserve">անրային ծառայությունները </w:t>
            </w:r>
            <w:r w:rsidRPr="0071489C">
              <w:rPr>
                <w:rFonts w:ascii="GHEA Grapalat" w:hAnsi="GHEA Grapalat"/>
                <w:sz w:val="18"/>
                <w:szCs w:val="18"/>
              </w:rPr>
              <w:lastRenderedPageBreak/>
              <w:t>կարգավորող հանձնաժողով</w:t>
            </w:r>
          </w:p>
          <w:p w14:paraId="0C628DB9"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3BE39F17" w14:textId="1BEED1C9"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Pr>
                <w:rFonts w:ascii="GHEA Grapalat" w:hAnsi="GHEA Grapalat"/>
                <w:sz w:val="18"/>
                <w:szCs w:val="18"/>
              </w:rPr>
              <w:t>ՀՀ ա</w:t>
            </w:r>
            <w:r w:rsidRPr="0071489C">
              <w:rPr>
                <w:rFonts w:ascii="GHEA Grapalat" w:hAnsi="GHEA Grapalat"/>
                <w:sz w:val="18"/>
                <w:szCs w:val="18"/>
              </w:rPr>
              <w:t>րդարադատության նախարարություն</w:t>
            </w:r>
          </w:p>
          <w:p w14:paraId="265B07A1"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620" w:type="dxa"/>
            <w:shd w:val="clear" w:color="auto" w:fill="auto"/>
          </w:tcPr>
          <w:p w14:paraId="0D406FE7"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4AEDF319" w14:textId="64B61EB4"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3690" w:type="dxa"/>
            <w:shd w:val="clear" w:color="auto" w:fill="auto"/>
          </w:tcPr>
          <w:p w14:paraId="2593DC54" w14:textId="33F2D2FA"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Կանոնակարգի իրականացում հիմնարար սկզբունքների և ազատությունների</w:t>
            </w:r>
            <w:r>
              <w:rPr>
                <w:rFonts w:ascii="GHEA Grapalat" w:hAnsi="GHEA Grapalat"/>
                <w:sz w:val="18"/>
                <w:szCs w:val="18"/>
              </w:rPr>
              <w:t xml:space="preserve">՝ </w:t>
            </w:r>
            <w:r w:rsidRPr="0071489C">
              <w:rPr>
                <w:rFonts w:ascii="GHEA Grapalat" w:hAnsi="GHEA Grapalat"/>
                <w:sz w:val="18"/>
                <w:szCs w:val="18"/>
              </w:rPr>
              <w:t>մասնավորապես անձեռնամխելիության իրավունքի պաշտպանությունն ապահովելու համար</w:t>
            </w:r>
            <w:r>
              <w:rPr>
                <w:rFonts w:ascii="GHEA Grapalat" w:hAnsi="GHEA Grapalat"/>
                <w:sz w:val="18"/>
                <w:szCs w:val="18"/>
              </w:rPr>
              <w:t>,</w:t>
            </w:r>
            <w:r w:rsidRPr="0071489C">
              <w:rPr>
                <w:rFonts w:ascii="GHEA Grapalat" w:hAnsi="GHEA Grapalat"/>
                <w:sz w:val="18"/>
                <w:szCs w:val="18"/>
              </w:rPr>
              <w:t xml:space="preserve"> էլեկտրոնային հաղորդակցության հատվածում անձնական տվյալների մշակման առումով և նման տվյալների և էլեկտրոնային հաղորդակցության սարքավորումների ազատ տեղաշարժի ապահովում:</w:t>
            </w:r>
          </w:p>
          <w:p w14:paraId="3478389D"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0320BE6C"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1A35F17B"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227DB0AA"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4AEF1DFC"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r>
      <w:tr w:rsidR="001963CE" w:rsidRPr="0071489C" w14:paraId="5D0C41B4" w14:textId="77777777" w:rsidTr="009A1F16">
        <w:tc>
          <w:tcPr>
            <w:cnfStyle w:val="001000000000" w:firstRow="0" w:lastRow="0" w:firstColumn="1" w:lastColumn="0" w:oddVBand="0" w:evenVBand="0" w:oddHBand="0" w:evenHBand="0" w:firstRowFirstColumn="0" w:firstRowLastColumn="0" w:lastRowFirstColumn="0" w:lastRowLastColumn="0"/>
            <w:tcW w:w="817" w:type="dxa"/>
            <w:gridSpan w:val="2"/>
            <w:shd w:val="clear" w:color="auto" w:fill="auto"/>
          </w:tcPr>
          <w:p w14:paraId="7EABEFE3"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shd w:val="clear" w:color="auto" w:fill="auto"/>
          </w:tcPr>
          <w:p w14:paraId="7075F86E"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Համաձայն 2002 թվականի մարտի 7-ի թիվ 676/2002/ԵՀ որոշման՝ Եվրոպական համայնքում ռադիոհաճախականությունների տիրույթի ոլորտում քաղաքականության մասին</w:t>
            </w:r>
          </w:p>
          <w:p w14:paraId="78C878F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2160" w:type="dxa"/>
            <w:shd w:val="clear" w:color="auto" w:fill="auto"/>
          </w:tcPr>
          <w:p w14:paraId="3DD56FE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«Էլեկտրոնային հաղորդակցության մասին» ՀՀ օրենքում և ՀՀ հանրային ծառայությունները կարգավորող հանձնաժողովի իրավական ակտերում ԵՄ կողմի աջակցությամբ    փոփոխությունների և լրացումների  կատարման անհրաժեշտության վերլուծություն  և անհրաժեշտ փոփոխությունների և լրացումների կատարում</w:t>
            </w:r>
          </w:p>
          <w:p w14:paraId="4031BD9D"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440" w:type="dxa"/>
            <w:shd w:val="clear" w:color="auto" w:fill="auto"/>
          </w:tcPr>
          <w:p w14:paraId="4F4416B0" w14:textId="7776A3E5"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lang w:eastAsia="en-US" w:bidi="ar-SA"/>
              </w:rPr>
              <w:t>2025</w:t>
            </w:r>
          </w:p>
        </w:tc>
        <w:tc>
          <w:tcPr>
            <w:tcW w:w="1620" w:type="dxa"/>
            <w:shd w:val="clear" w:color="auto" w:fill="auto"/>
          </w:tcPr>
          <w:p w14:paraId="022731F0" w14:textId="04311AEB"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t>Համաձայնա-գիրն ուժի մեջ մտնելուց հետո՝ 5 տարվա ընթացքում:</w:t>
            </w:r>
          </w:p>
        </w:tc>
        <w:tc>
          <w:tcPr>
            <w:tcW w:w="1440" w:type="dxa"/>
            <w:shd w:val="clear" w:color="auto" w:fill="auto"/>
          </w:tcPr>
          <w:p w14:paraId="46AC4362" w14:textId="05949B30"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Pr>
                <w:rFonts w:ascii="GHEA Grapalat" w:hAnsi="GHEA Grapalat"/>
                <w:sz w:val="18"/>
                <w:szCs w:val="18"/>
              </w:rPr>
              <w:t>ՀՀ բ</w:t>
            </w:r>
            <w:r w:rsidRPr="0071489C">
              <w:rPr>
                <w:rFonts w:ascii="GHEA Grapalat" w:hAnsi="GHEA Grapalat"/>
                <w:sz w:val="18"/>
                <w:szCs w:val="18"/>
              </w:rPr>
              <w:t>արձր տեխնոլոգիական արդյունաբերության նախարարություն</w:t>
            </w:r>
          </w:p>
          <w:p w14:paraId="61D1FFA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504971AC" w14:textId="1CACD275"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w:t>
            </w:r>
            <w:r>
              <w:rPr>
                <w:rFonts w:ascii="GHEA Grapalat" w:hAnsi="GHEA Grapalat"/>
                <w:sz w:val="18"/>
                <w:szCs w:val="18"/>
              </w:rPr>
              <w:t>Հ հ</w:t>
            </w:r>
            <w:r w:rsidRPr="0071489C">
              <w:rPr>
                <w:rFonts w:ascii="GHEA Grapalat" w:hAnsi="GHEA Grapalat"/>
                <w:sz w:val="18"/>
                <w:szCs w:val="18"/>
              </w:rPr>
              <w:t>անրային ծառայությունները կարգավորող հանձնաժողով</w:t>
            </w:r>
          </w:p>
        </w:tc>
        <w:tc>
          <w:tcPr>
            <w:tcW w:w="1620" w:type="dxa"/>
            <w:shd w:val="clear" w:color="auto" w:fill="auto"/>
          </w:tcPr>
          <w:p w14:paraId="2C9AC2AE"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482B55F7"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418DCCE2" w14:textId="1D7A797C"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3690" w:type="dxa"/>
            <w:shd w:val="clear" w:color="auto" w:fill="auto"/>
          </w:tcPr>
          <w:p w14:paraId="77F9C002" w14:textId="26C76B45"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Տիրույթի ներդաշնակեցված հասանելիությունն  ու արդյունավետ օգտագործումն ապահովող քաղա-քականության և կանոնակարգի ընդունում:</w:t>
            </w:r>
          </w:p>
          <w:p w14:paraId="4347F8A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3B19DB2E"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69FA515E"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4310854D"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6BD6A201"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411E1B2"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r>
      <w:tr w:rsidR="001963CE" w:rsidRPr="0071489C" w14:paraId="407FF2E3" w14:textId="77777777" w:rsidTr="009A1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gridSpan w:val="2"/>
            <w:shd w:val="clear" w:color="auto" w:fill="auto"/>
          </w:tcPr>
          <w:p w14:paraId="3A4180A4"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shd w:val="clear" w:color="auto" w:fill="auto"/>
          </w:tcPr>
          <w:p w14:paraId="5C60E9AD"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Համացանցի ազատ հասանելիության վերաբերյալ միջոցներ սահմանող «Էլեկտրոնային հաղորդակցության ցանցերի և ծառայությունների վերաբերյալ </w:t>
            </w:r>
            <w:r w:rsidRPr="0071489C">
              <w:rPr>
                <w:rFonts w:ascii="GHEA Grapalat" w:hAnsi="GHEA Grapalat"/>
                <w:sz w:val="18"/>
                <w:szCs w:val="18"/>
              </w:rPr>
              <w:lastRenderedPageBreak/>
              <w:t>համընդհանուր ծառայության և ծառայություններից օգտվողների իրավունքների մասին» 2002/22/ԵՀ հրահանգը և  «Միության տարածքում հանրային սպասարկման բջջային հաղորդակցության ցանցերի ռոումինգ ծառայության մասին» թիվ 531/2012 կանոնակարգը (ԵՄ) փոփոխող՝ 2015 թվականի նոյեմբերի 25-ի 2015/2120 կանոնակարգ (ԵՄ)</w:t>
            </w:r>
          </w:p>
        </w:tc>
        <w:tc>
          <w:tcPr>
            <w:tcW w:w="2160" w:type="dxa"/>
            <w:shd w:val="clear" w:color="auto" w:fill="auto"/>
          </w:tcPr>
          <w:p w14:paraId="0CF16C24"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 xml:space="preserve">«Էլեկտրոնային հաղորդակցության մասին» ՀՀ օրենքում և ՀՀ հանրային ծառայությունները կարգավորող հանձնաժողովի իրավական ակտերում ԵՄ կողմի աջակցությամբ    </w:t>
            </w:r>
            <w:r w:rsidRPr="0071489C">
              <w:rPr>
                <w:rFonts w:ascii="GHEA Grapalat" w:hAnsi="GHEA Grapalat"/>
                <w:sz w:val="18"/>
                <w:szCs w:val="18"/>
              </w:rPr>
              <w:lastRenderedPageBreak/>
              <w:t>փոփոխությունների և լրացումների  կատարման անհրաժեշտության վերլուծություն  և անհրաժեշտ փոփոխությունների և լրացումների կատարումհանձնաժողովի իրավական ակտերում փոփոխությունների և լրացումների կատարման վերլուծություն</w:t>
            </w:r>
          </w:p>
          <w:p w14:paraId="24CE4FD6"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19D98568"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1440" w:type="dxa"/>
            <w:shd w:val="clear" w:color="auto" w:fill="auto"/>
          </w:tcPr>
          <w:p w14:paraId="48DFB741" w14:textId="3BD315AB"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lang w:eastAsia="en-US" w:bidi="ar-SA"/>
              </w:rPr>
              <w:lastRenderedPageBreak/>
              <w:t>2025</w:t>
            </w:r>
          </w:p>
        </w:tc>
        <w:tc>
          <w:tcPr>
            <w:tcW w:w="1620" w:type="dxa"/>
            <w:shd w:val="clear" w:color="auto" w:fill="auto"/>
          </w:tcPr>
          <w:p w14:paraId="49861599" w14:textId="6A89A85F"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lang w:eastAsia="en-US" w:bidi="ar-SA"/>
              </w:rPr>
            </w:pPr>
            <w:r w:rsidRPr="0071489C">
              <w:rPr>
                <w:rFonts w:ascii="GHEA Grapalat" w:hAnsi="GHEA Grapalat"/>
                <w:sz w:val="18"/>
                <w:szCs w:val="18"/>
                <w:lang w:eastAsia="en-US" w:bidi="ar-SA"/>
              </w:rPr>
              <w:t>Համաձայնա-գիրն ուժի մեջ մտնելուց հետո՝ 5 տարվա ընթացքում</w:t>
            </w:r>
          </w:p>
        </w:tc>
        <w:tc>
          <w:tcPr>
            <w:tcW w:w="1440" w:type="dxa"/>
            <w:shd w:val="clear" w:color="auto" w:fill="auto"/>
          </w:tcPr>
          <w:p w14:paraId="59A1D0DB" w14:textId="3112362A"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Pr>
                <w:rFonts w:ascii="GHEA Grapalat" w:hAnsi="GHEA Grapalat"/>
                <w:sz w:val="18"/>
                <w:szCs w:val="18"/>
              </w:rPr>
              <w:t>ՀՀ բ</w:t>
            </w:r>
            <w:r w:rsidRPr="0071489C">
              <w:rPr>
                <w:rFonts w:ascii="GHEA Grapalat" w:hAnsi="GHEA Grapalat"/>
                <w:sz w:val="18"/>
                <w:szCs w:val="18"/>
              </w:rPr>
              <w:t>արձր տեխնոլոգիական արդյունաբերության նախարարություն</w:t>
            </w:r>
          </w:p>
          <w:p w14:paraId="2BD20D5D"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34576062" w14:textId="60E1EC08"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w:t>
            </w:r>
            <w:r>
              <w:rPr>
                <w:rFonts w:ascii="GHEA Grapalat" w:hAnsi="GHEA Grapalat"/>
                <w:sz w:val="18"/>
                <w:szCs w:val="18"/>
              </w:rPr>
              <w:t>Հ հ</w:t>
            </w:r>
            <w:r w:rsidRPr="0071489C">
              <w:rPr>
                <w:rFonts w:ascii="GHEA Grapalat" w:hAnsi="GHEA Grapalat"/>
                <w:sz w:val="18"/>
                <w:szCs w:val="18"/>
              </w:rPr>
              <w:t>անրային ծառայությունն</w:t>
            </w:r>
            <w:r w:rsidRPr="0071489C">
              <w:rPr>
                <w:rFonts w:ascii="GHEA Grapalat" w:hAnsi="GHEA Grapalat"/>
                <w:sz w:val="18"/>
                <w:szCs w:val="18"/>
              </w:rPr>
              <w:lastRenderedPageBreak/>
              <w:t>երը կարգավորող հանձնաժողով</w:t>
            </w:r>
          </w:p>
        </w:tc>
        <w:tc>
          <w:tcPr>
            <w:tcW w:w="1620" w:type="dxa"/>
            <w:shd w:val="clear" w:color="auto" w:fill="auto"/>
          </w:tcPr>
          <w:p w14:paraId="171960E7"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43A73477"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p w14:paraId="00949C11" w14:textId="7E935618"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p>
        </w:tc>
        <w:tc>
          <w:tcPr>
            <w:tcW w:w="3690" w:type="dxa"/>
            <w:shd w:val="clear" w:color="auto" w:fill="auto"/>
          </w:tcPr>
          <w:p w14:paraId="6033DBB1" w14:textId="77777777" w:rsidR="001963CE" w:rsidRPr="0071489C" w:rsidRDefault="001963CE" w:rsidP="001963CE">
            <w:pPr>
              <w:cnfStyle w:val="000000100000" w:firstRow="0" w:lastRow="0" w:firstColumn="0" w:lastColumn="0" w:oddVBand="0" w:evenVBand="0" w:oddHBand="1"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Ինտերնետի ազատ և ոչ խտրական հասանելիության երաշխավորում օգտվողների համար, ինտերնետ տրաֆիկի կառավարման թափանցիկությունն ապահովող կանոնների սահմանում ինտերնետ հասանելիության ծառայությունների մատակարարների նկատմամբ </w:t>
            </w:r>
          </w:p>
        </w:tc>
      </w:tr>
      <w:tr w:rsidR="001963CE" w:rsidRPr="0071489C" w14:paraId="44DC659C" w14:textId="77777777" w:rsidTr="009A1F16">
        <w:tc>
          <w:tcPr>
            <w:cnfStyle w:val="001000000000" w:firstRow="0" w:lastRow="0" w:firstColumn="1" w:lastColumn="0" w:oddVBand="0" w:evenVBand="0" w:oddHBand="0" w:evenHBand="0" w:firstRowFirstColumn="0" w:firstRowLastColumn="0" w:lastRowFirstColumn="0" w:lastRowLastColumn="0"/>
            <w:tcW w:w="817" w:type="dxa"/>
            <w:gridSpan w:val="2"/>
            <w:shd w:val="clear" w:color="auto" w:fill="auto"/>
          </w:tcPr>
          <w:p w14:paraId="0795CEC0" w14:textId="77777777" w:rsidR="001963CE" w:rsidRPr="0071489C" w:rsidRDefault="001963CE" w:rsidP="001963CE">
            <w:pPr>
              <w:pStyle w:val="ListParagraph"/>
              <w:numPr>
                <w:ilvl w:val="0"/>
                <w:numId w:val="40"/>
              </w:numPr>
              <w:tabs>
                <w:tab w:val="left" w:pos="567"/>
              </w:tabs>
              <w:autoSpaceDE w:val="0"/>
              <w:autoSpaceDN w:val="0"/>
              <w:adjustRightInd w:val="0"/>
              <w:spacing w:line="276" w:lineRule="auto"/>
              <w:jc w:val="center"/>
              <w:rPr>
                <w:rFonts w:ascii="GHEA Grapalat" w:hAnsi="GHEA Grapalat"/>
                <w:b w:val="0"/>
                <w:sz w:val="18"/>
                <w:szCs w:val="18"/>
              </w:rPr>
            </w:pPr>
          </w:p>
        </w:tc>
        <w:tc>
          <w:tcPr>
            <w:tcW w:w="1901" w:type="dxa"/>
            <w:shd w:val="clear" w:color="auto" w:fill="auto"/>
          </w:tcPr>
          <w:p w14:paraId="19295EE3" w14:textId="437BA7F6" w:rsidR="001963CE" w:rsidRPr="0071489C" w:rsidRDefault="001963CE" w:rsidP="001963CE">
            <w:pPr>
              <w:widowControl w:val="0"/>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Եվրոպական խորհրդարանի և Խորհրդի</w:t>
            </w:r>
            <w:r w:rsidRPr="008278AC">
              <w:rPr>
                <w:rFonts w:ascii="GHEA Grapalat" w:hAnsi="GHEA Grapalat"/>
                <w:sz w:val="18"/>
                <w:szCs w:val="18"/>
              </w:rPr>
              <w:t>`</w:t>
            </w:r>
            <w:r w:rsidRPr="0071489C">
              <w:rPr>
                <w:rFonts w:ascii="GHEA Grapalat" w:hAnsi="GHEA Grapalat"/>
                <w:sz w:val="18"/>
                <w:szCs w:val="18"/>
              </w:rPr>
              <w:t xml:space="preserve"> 2000 թվականի հունիսի 8-ի 2000/31/ԵՀ հրահանգ՝ Ներքին շուկայում տեղեկատվական հասարակությանը բնորոշ ծառայությունների, մասնավորապես՝ էլեկտրոնային առևտրի որոշ իրավական </w:t>
            </w:r>
            <w:r w:rsidRPr="0071489C">
              <w:rPr>
                <w:rFonts w:ascii="GHEA Grapalat" w:hAnsi="GHEA Grapalat"/>
                <w:sz w:val="18"/>
                <w:szCs w:val="18"/>
              </w:rPr>
              <w:lastRenderedPageBreak/>
              <w:t>հայեցակետերի մասին (Էլեկտրոնային առևտրի մասին հրահանգ)</w:t>
            </w:r>
          </w:p>
          <w:p w14:paraId="6329FAB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2160" w:type="dxa"/>
            <w:shd w:val="clear" w:color="auto" w:fill="auto"/>
          </w:tcPr>
          <w:p w14:paraId="5C84068F" w14:textId="77777777" w:rsidR="001963CE" w:rsidRPr="0071489C" w:rsidRDefault="001963CE" w:rsidP="001963CE">
            <w:pPr>
              <w:widowControl w:val="0"/>
              <w:tabs>
                <w:tab w:val="left" w:pos="1170"/>
              </w:tabs>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Տեղեկատվական հասարակությանը բնորոշ ծառայությունների միջսահմանային տրամադրման խոչընդոտների վերացում</w:t>
            </w:r>
          </w:p>
          <w:p w14:paraId="4FFC921C" w14:textId="77777777" w:rsidR="001963CE" w:rsidRPr="0071489C" w:rsidRDefault="001963CE" w:rsidP="001963CE">
            <w:pPr>
              <w:widowControl w:val="0"/>
              <w:tabs>
                <w:tab w:val="left" w:pos="1170"/>
              </w:tabs>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77E272C" w14:textId="77777777" w:rsidR="001963CE" w:rsidRPr="0071489C" w:rsidRDefault="001963CE" w:rsidP="001963CE">
            <w:pPr>
              <w:widowControl w:val="0"/>
              <w:tabs>
                <w:tab w:val="left" w:pos="1170"/>
              </w:tabs>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Տեղեկատվական հասարակությանը բնորոշ ծառայություններ մատուցողների իրավական </w:t>
            </w:r>
            <w:r w:rsidRPr="0071489C">
              <w:rPr>
                <w:rFonts w:ascii="GHEA Grapalat" w:hAnsi="GHEA Grapalat"/>
                <w:sz w:val="18"/>
                <w:szCs w:val="18"/>
              </w:rPr>
              <w:lastRenderedPageBreak/>
              <w:t>ապահովության երաշխավորում</w:t>
            </w:r>
          </w:p>
          <w:p w14:paraId="2DB18526" w14:textId="77777777" w:rsidR="001963CE" w:rsidRPr="0071489C" w:rsidRDefault="001963CE" w:rsidP="001963CE">
            <w:pPr>
              <w:widowControl w:val="0"/>
              <w:tabs>
                <w:tab w:val="left" w:pos="1701"/>
              </w:tabs>
              <w:spacing w:line="288" w:lineRule="auto"/>
              <w:ind w:left="567"/>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0E4DC532" w14:textId="77777777" w:rsidR="001963CE" w:rsidRPr="0071489C" w:rsidRDefault="001963CE" w:rsidP="001963CE">
            <w:pPr>
              <w:widowControl w:val="0"/>
              <w:tabs>
                <w:tab w:val="left" w:pos="1170"/>
              </w:tabs>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Որպես միջնորդ հանդես եկող՝ ծառայություններ մատուցողների պատասխանատվության սահմանափակումների ներդաշնակեցում, երբ նրանք տրամադրում են պարզապես փոխանցման, շտեմելու կամ տեղեկատվության տեղաբաշխման ծառայություններ, դիտանցման ընդհանուր պարտավորության բացակայություն</w:t>
            </w:r>
          </w:p>
          <w:p w14:paraId="5892C017"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tc>
        <w:tc>
          <w:tcPr>
            <w:tcW w:w="1440" w:type="dxa"/>
            <w:shd w:val="clear" w:color="auto" w:fill="auto"/>
          </w:tcPr>
          <w:p w14:paraId="10E023A6" w14:textId="11913B55"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2025</w:t>
            </w:r>
          </w:p>
        </w:tc>
        <w:tc>
          <w:tcPr>
            <w:tcW w:w="1620" w:type="dxa"/>
            <w:shd w:val="clear" w:color="auto" w:fill="auto"/>
          </w:tcPr>
          <w:p w14:paraId="01C4635C"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Համաձայնագիրն ուժի մեջ մտնելուց հետո՝ 5 տարվա ընթացքում</w:t>
            </w:r>
          </w:p>
        </w:tc>
        <w:tc>
          <w:tcPr>
            <w:tcW w:w="1440" w:type="dxa"/>
            <w:shd w:val="clear" w:color="auto" w:fill="auto"/>
          </w:tcPr>
          <w:p w14:paraId="662481E8" w14:textId="3DF9973B"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Էկոնոմիկայի նախարարություն</w:t>
            </w:r>
          </w:p>
          <w:p w14:paraId="2198980C"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2FD63BA0"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Բարձր տեխնոլոգիական արդյունաբերության նախարարություն</w:t>
            </w:r>
          </w:p>
          <w:p w14:paraId="0A323D4F"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4466C60F"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Արդարադատության նախարարություն</w:t>
            </w:r>
          </w:p>
          <w:p w14:paraId="35C8F66E"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79A2B0A6"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 xml:space="preserve">ՀՀ պետական </w:t>
            </w:r>
            <w:r w:rsidRPr="0071489C">
              <w:rPr>
                <w:rFonts w:ascii="GHEA Grapalat" w:hAnsi="GHEA Grapalat"/>
                <w:sz w:val="18"/>
                <w:szCs w:val="18"/>
              </w:rPr>
              <w:lastRenderedPageBreak/>
              <w:t>եկամուտների կոմիտե</w:t>
            </w:r>
          </w:p>
        </w:tc>
        <w:tc>
          <w:tcPr>
            <w:tcW w:w="1620" w:type="dxa"/>
            <w:shd w:val="clear" w:color="auto" w:fill="auto"/>
          </w:tcPr>
          <w:p w14:paraId="715FD693"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04B7B26D"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p>
          <w:p w14:paraId="1644BE2A" w14:textId="77777777" w:rsidR="001963CE" w:rsidRPr="0071489C" w:rsidRDefault="001963CE" w:rsidP="001963CE">
            <w:pPr>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Համապատասխան համաձայնագրերի կնքման նպատակով տեխնիկական և խորհրդատվական աջակցություն։</w:t>
            </w:r>
          </w:p>
        </w:tc>
        <w:tc>
          <w:tcPr>
            <w:tcW w:w="3690" w:type="dxa"/>
            <w:shd w:val="clear" w:color="auto" w:fill="auto"/>
          </w:tcPr>
          <w:p w14:paraId="66401E6F" w14:textId="77777777" w:rsidR="001963CE" w:rsidRPr="0071489C" w:rsidRDefault="001963CE" w:rsidP="001963CE">
            <w:pPr>
              <w:widowControl w:val="0"/>
              <w:tabs>
                <w:tab w:val="left" w:pos="1170"/>
              </w:tabs>
              <w:spacing w:line="288"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18"/>
                <w:szCs w:val="18"/>
              </w:rPr>
            </w:pPr>
            <w:r w:rsidRPr="0071489C">
              <w:rPr>
                <w:rFonts w:ascii="GHEA Grapalat" w:hAnsi="GHEA Grapalat"/>
                <w:sz w:val="18"/>
                <w:szCs w:val="18"/>
              </w:rPr>
              <w:t>Հայկական էլեկտրոնային հարթակներում ԵՄ սպառողների ներգրավում և էլեկտրոնային առևտրի խթանում</w:t>
            </w:r>
          </w:p>
        </w:tc>
      </w:tr>
    </w:tbl>
    <w:p w14:paraId="53805FBF" w14:textId="77777777" w:rsidR="009831C3" w:rsidRPr="0071489C" w:rsidRDefault="009831C3" w:rsidP="009831C3">
      <w:pPr>
        <w:rPr>
          <w:rFonts w:ascii="GHEA Grapalat" w:hAnsi="GHEA Grapalat"/>
          <w:sz w:val="18"/>
          <w:szCs w:val="18"/>
        </w:rPr>
      </w:pPr>
    </w:p>
    <w:tbl>
      <w:tblPr>
        <w:tblW w:w="148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240"/>
        <w:gridCol w:w="1530"/>
        <w:gridCol w:w="1170"/>
        <w:gridCol w:w="1620"/>
        <w:gridCol w:w="2430"/>
        <w:gridCol w:w="1710"/>
        <w:gridCol w:w="2160"/>
      </w:tblGrid>
      <w:tr w:rsidR="00B722BC" w:rsidRPr="0071489C" w14:paraId="32E64213" w14:textId="77777777" w:rsidTr="003C109C">
        <w:tc>
          <w:tcPr>
            <w:tcW w:w="14854" w:type="dxa"/>
            <w:gridSpan w:val="8"/>
            <w:shd w:val="clear" w:color="auto" w:fill="auto"/>
          </w:tcPr>
          <w:p w14:paraId="16D98C40" w14:textId="2FBB15A7" w:rsidR="00B722BC" w:rsidRPr="008278AC" w:rsidRDefault="001F2B44" w:rsidP="008278AC">
            <w:pPr>
              <w:widowControl w:val="0"/>
              <w:tabs>
                <w:tab w:val="left" w:pos="1170"/>
              </w:tabs>
              <w:spacing w:line="288" w:lineRule="auto"/>
              <w:jc w:val="center"/>
              <w:rPr>
                <w:rFonts w:ascii="GHEA Grapalat" w:hAnsi="GHEA Grapalat"/>
                <w:sz w:val="18"/>
                <w:szCs w:val="18"/>
              </w:rPr>
            </w:pPr>
            <w:r w:rsidRPr="001F2B44">
              <w:rPr>
                <w:rFonts w:ascii="GHEA Grapalat" w:hAnsi="GHEA Grapalat"/>
                <w:b/>
                <w:bCs/>
                <w:sz w:val="18"/>
                <w:szCs w:val="18"/>
              </w:rPr>
              <w:t>Եվրոպական խորհրդարանի և ԵՄ խո</w:t>
            </w:r>
            <w:r w:rsidRPr="008278AC">
              <w:rPr>
                <w:rFonts w:ascii="GHEA Grapalat" w:hAnsi="GHEA Grapalat"/>
                <w:b/>
                <w:bCs/>
                <w:sz w:val="18"/>
                <w:szCs w:val="18"/>
              </w:rPr>
              <w:t>րհրդի</w:t>
            </w:r>
            <w:r w:rsidRPr="001F2B44">
              <w:rPr>
                <w:rFonts w:ascii="GHEA Grapalat" w:hAnsi="GHEA Grapalat"/>
                <w:b/>
                <w:bCs/>
                <w:sz w:val="18"/>
                <w:szCs w:val="18"/>
              </w:rPr>
              <w:t>՝</w:t>
            </w:r>
            <w:r w:rsidRPr="008278AC">
              <w:rPr>
                <w:rFonts w:ascii="GHEA Grapalat" w:hAnsi="GHEA Grapalat"/>
                <w:b/>
                <w:bCs/>
                <w:sz w:val="18"/>
                <w:szCs w:val="18"/>
              </w:rPr>
              <w:t xml:space="preserve"> 2014 թվականի հուլիսի 23-ի</w:t>
            </w:r>
            <w:r w:rsidRPr="001F2B44">
              <w:rPr>
                <w:rFonts w:ascii="GHEA Grapalat" w:hAnsi="GHEA Grapalat"/>
                <w:b/>
                <w:bCs/>
                <w:sz w:val="18"/>
                <w:szCs w:val="18"/>
              </w:rPr>
              <w:t>՝</w:t>
            </w:r>
            <w:r w:rsidRPr="008278AC">
              <w:rPr>
                <w:rFonts w:ascii="GHEA Grapalat" w:hAnsi="GHEA Grapalat"/>
                <w:b/>
                <w:bCs/>
                <w:sz w:val="18"/>
                <w:szCs w:val="18"/>
              </w:rPr>
              <w:t xml:space="preserve"> No 910/2014 կանոնակարգ (ԵՄ) ներքին շուկայում էլեկտրոնային գործարքների էլեկտրոնային նույնականացման</w:t>
            </w:r>
            <w:r w:rsidR="00EE5F48">
              <w:rPr>
                <w:rFonts w:ascii="GHEA Grapalat" w:hAnsi="GHEA Grapalat"/>
                <w:b/>
                <w:bCs/>
                <w:sz w:val="18"/>
                <w:szCs w:val="18"/>
              </w:rPr>
              <w:t xml:space="preserve">, տրաստային </w:t>
            </w:r>
            <w:r w:rsidRPr="008278AC">
              <w:rPr>
                <w:rFonts w:ascii="GHEA Grapalat" w:hAnsi="GHEA Grapalat"/>
                <w:b/>
                <w:bCs/>
                <w:sz w:val="18"/>
                <w:szCs w:val="18"/>
              </w:rPr>
              <w:t xml:space="preserve">ծառայությունների </w:t>
            </w:r>
            <w:r w:rsidRPr="001F2B44">
              <w:rPr>
                <w:rFonts w:ascii="GHEA Grapalat" w:hAnsi="GHEA Grapalat"/>
                <w:b/>
                <w:bCs/>
                <w:sz w:val="18"/>
                <w:szCs w:val="18"/>
              </w:rPr>
              <w:t>և</w:t>
            </w:r>
            <w:r w:rsidRPr="008278AC">
              <w:rPr>
                <w:rFonts w:ascii="GHEA Grapalat" w:hAnsi="GHEA Grapalat"/>
                <w:b/>
                <w:bCs/>
                <w:sz w:val="18"/>
                <w:szCs w:val="18"/>
              </w:rPr>
              <w:t xml:space="preserve"> 1999/93/ԵՀ հրահանգ</w:t>
            </w:r>
            <w:r w:rsidRPr="001F2B44">
              <w:rPr>
                <w:rFonts w:ascii="GHEA Grapalat" w:hAnsi="GHEA Grapalat"/>
                <w:b/>
                <w:bCs/>
                <w:sz w:val="18"/>
                <w:szCs w:val="18"/>
              </w:rPr>
              <w:t xml:space="preserve">ն </w:t>
            </w:r>
            <w:r w:rsidRPr="008278AC">
              <w:rPr>
                <w:rFonts w:ascii="GHEA Grapalat" w:hAnsi="GHEA Grapalat"/>
                <w:b/>
                <w:bCs/>
                <w:sz w:val="18"/>
                <w:szCs w:val="18"/>
              </w:rPr>
              <w:t xml:space="preserve"> </w:t>
            </w:r>
            <w:r w:rsidRPr="001F2B44">
              <w:rPr>
                <w:rFonts w:ascii="GHEA Grapalat" w:hAnsi="GHEA Grapalat"/>
                <w:b/>
                <w:bCs/>
                <w:sz w:val="18"/>
                <w:szCs w:val="18"/>
              </w:rPr>
              <w:t xml:space="preserve">ուժը կորցրած ճանաչելու </w:t>
            </w:r>
            <w:r w:rsidRPr="008278AC">
              <w:rPr>
                <w:rFonts w:ascii="GHEA Grapalat" w:hAnsi="GHEA Grapalat"/>
                <w:b/>
                <w:bCs/>
                <w:sz w:val="18"/>
                <w:szCs w:val="18"/>
              </w:rPr>
              <w:t>մասին</w:t>
            </w:r>
          </w:p>
        </w:tc>
      </w:tr>
      <w:tr w:rsidR="009831C3" w:rsidRPr="0071489C" w14:paraId="3D5E7A40" w14:textId="77777777" w:rsidTr="00DA4099">
        <w:tc>
          <w:tcPr>
            <w:tcW w:w="994" w:type="dxa"/>
            <w:shd w:val="clear" w:color="auto" w:fill="auto"/>
          </w:tcPr>
          <w:p w14:paraId="7EE60C1B" w14:textId="77777777" w:rsidR="009831C3" w:rsidRPr="0071489C" w:rsidRDefault="009831C3" w:rsidP="00297463">
            <w:pPr>
              <w:pStyle w:val="ListParagraph"/>
              <w:numPr>
                <w:ilvl w:val="0"/>
                <w:numId w:val="40"/>
              </w:numPr>
              <w:jc w:val="both"/>
              <w:rPr>
                <w:rFonts w:ascii="GHEA Grapalat" w:hAnsi="GHEA Grapalat"/>
                <w:sz w:val="18"/>
                <w:szCs w:val="18"/>
              </w:rPr>
            </w:pPr>
          </w:p>
        </w:tc>
        <w:tc>
          <w:tcPr>
            <w:tcW w:w="3240" w:type="dxa"/>
            <w:shd w:val="clear" w:color="auto" w:fill="auto"/>
          </w:tcPr>
          <w:p w14:paraId="5A6B7353" w14:textId="77777777" w:rsidR="009831C3" w:rsidRPr="006B2D7A" w:rsidRDefault="009831C3" w:rsidP="009831C3">
            <w:pPr>
              <w:widowControl w:val="0"/>
              <w:jc w:val="both"/>
              <w:rPr>
                <w:rStyle w:val="Strong"/>
                <w:rFonts w:ascii="GHEA Grapalat" w:hAnsi="GHEA Grapalat"/>
                <w:b w:val="0"/>
                <w:sz w:val="18"/>
                <w:szCs w:val="18"/>
              </w:rPr>
            </w:pPr>
            <w:r w:rsidRPr="006B2D7A">
              <w:rPr>
                <w:rStyle w:val="Strong"/>
                <w:rFonts w:ascii="GHEA Grapalat" w:hAnsi="GHEA Grapalat"/>
                <w:b w:val="0"/>
                <w:sz w:val="18"/>
                <w:szCs w:val="18"/>
              </w:rPr>
              <w:t>Որակավորված տրաստային ծառայությունների համար ԵՄ տրաստային նշանի ձևի հետ կապված մասնագրեր սահմանող՝ Հանձնաժողովի 2015</w:t>
            </w:r>
            <w:r w:rsidRPr="006B2D7A">
              <w:rPr>
                <w:rStyle w:val="Strong"/>
                <w:rFonts w:ascii="Calibri" w:hAnsi="Calibri" w:cs="Calibri"/>
                <w:b w:val="0"/>
                <w:sz w:val="18"/>
                <w:szCs w:val="18"/>
              </w:rPr>
              <w:t> </w:t>
            </w:r>
            <w:r w:rsidRPr="006B2D7A">
              <w:rPr>
                <w:rStyle w:val="Strong"/>
                <w:rFonts w:ascii="GHEA Grapalat" w:hAnsi="GHEA Grapalat"/>
                <w:b w:val="0"/>
                <w:sz w:val="18"/>
                <w:szCs w:val="18"/>
              </w:rPr>
              <w:t>թվականի մայիսի 22-ի 2015/806 կիրարկող կանոնակարգ</w:t>
            </w:r>
          </w:p>
        </w:tc>
        <w:tc>
          <w:tcPr>
            <w:tcW w:w="1530" w:type="dxa"/>
            <w:shd w:val="clear" w:color="auto" w:fill="auto"/>
          </w:tcPr>
          <w:p w14:paraId="67341962" w14:textId="43511902" w:rsidR="009831C3" w:rsidRPr="006B2D7A" w:rsidRDefault="006B2D7A" w:rsidP="009831C3">
            <w:pPr>
              <w:widowControl w:val="0"/>
              <w:tabs>
                <w:tab w:val="left" w:pos="1170"/>
              </w:tabs>
              <w:spacing w:line="288" w:lineRule="auto"/>
              <w:jc w:val="both"/>
              <w:rPr>
                <w:rStyle w:val="Strong"/>
                <w:rFonts w:ascii="GHEA Grapalat" w:hAnsi="GHEA Grapalat" w:cs="Calibri"/>
                <w:b w:val="0"/>
                <w:sz w:val="18"/>
                <w:szCs w:val="18"/>
              </w:rPr>
            </w:pPr>
            <w:r>
              <w:rPr>
                <w:rStyle w:val="Strong"/>
                <w:rFonts w:ascii="GHEA Grapalat" w:hAnsi="GHEA Grapalat"/>
                <w:b w:val="0"/>
                <w:sz w:val="18"/>
                <w:szCs w:val="18"/>
              </w:rPr>
              <w:t>Տ</w:t>
            </w:r>
            <w:r w:rsidR="009831C3" w:rsidRPr="006B2D7A">
              <w:rPr>
                <w:rStyle w:val="Strong"/>
                <w:rFonts w:ascii="GHEA Grapalat" w:hAnsi="GHEA Grapalat"/>
                <w:b w:val="0"/>
                <w:sz w:val="18"/>
                <w:szCs w:val="18"/>
              </w:rPr>
              <w:t>րաստային նշանի տեղայնացում</w:t>
            </w:r>
          </w:p>
        </w:tc>
        <w:tc>
          <w:tcPr>
            <w:tcW w:w="1170" w:type="dxa"/>
            <w:shd w:val="clear" w:color="auto" w:fill="auto"/>
          </w:tcPr>
          <w:p w14:paraId="54BEA376" w14:textId="1DC8BEBC" w:rsidR="009831C3" w:rsidRPr="0071489C" w:rsidRDefault="009831C3" w:rsidP="009831C3">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w:t>
            </w:r>
            <w:r w:rsidRPr="0071489C">
              <w:rPr>
                <w:rFonts w:ascii="GHEA Grapalat" w:hAnsi="GHEA Grapalat"/>
                <w:sz w:val="18"/>
                <w:szCs w:val="18"/>
                <w:lang w:eastAsia="en-US" w:bidi="ar-SA"/>
              </w:rPr>
              <w:lastRenderedPageBreak/>
              <w:t>ության խորհրդի կողմից</w:t>
            </w:r>
          </w:p>
        </w:tc>
        <w:tc>
          <w:tcPr>
            <w:tcW w:w="1620" w:type="dxa"/>
            <w:shd w:val="clear" w:color="auto" w:fill="auto"/>
          </w:tcPr>
          <w:p w14:paraId="3091BE0F" w14:textId="585DB3D4" w:rsidR="009831C3" w:rsidRPr="0071489C" w:rsidRDefault="009831C3" w:rsidP="009831C3">
            <w:pPr>
              <w:rPr>
                <w:rFonts w:ascii="GHEA Grapalat" w:hAnsi="GHEA Grapalat"/>
                <w:sz w:val="18"/>
                <w:szCs w:val="18"/>
                <w:lang w:eastAsia="en-US" w:bidi="ar-SA"/>
              </w:rPr>
            </w:pPr>
            <w:r w:rsidRPr="0071489C">
              <w:rPr>
                <w:rFonts w:ascii="GHEA Grapalat" w:hAnsi="GHEA Grapalat"/>
                <w:sz w:val="18"/>
                <w:szCs w:val="18"/>
                <w:lang w:eastAsia="en-US" w:bidi="ar-SA"/>
              </w:rPr>
              <w:lastRenderedPageBreak/>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48BA2957" w14:textId="22B4A5CD" w:rsidR="009B7CB1" w:rsidRPr="0071489C" w:rsidRDefault="001F2B44"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7E9F6C4E" w14:textId="77777777" w:rsidR="001F2B44" w:rsidRDefault="001F2B44" w:rsidP="009831C3">
            <w:pPr>
              <w:rPr>
                <w:rFonts w:ascii="GHEA Grapalat" w:hAnsi="GHEA Grapalat"/>
                <w:sz w:val="18"/>
                <w:szCs w:val="18"/>
              </w:rPr>
            </w:pPr>
          </w:p>
          <w:p w14:paraId="5C6B7DAC" w14:textId="28E67541" w:rsidR="009831C3" w:rsidRPr="0071489C" w:rsidRDefault="001F2B44" w:rsidP="009831C3">
            <w:pPr>
              <w:rPr>
                <w:rFonts w:ascii="GHEA Grapalat" w:hAnsi="GHEA Grapalat"/>
                <w:sz w:val="18"/>
                <w:szCs w:val="18"/>
              </w:rPr>
            </w:pPr>
            <w:r>
              <w:rPr>
                <w:rFonts w:ascii="GHEA Grapalat" w:hAnsi="GHEA Grapalat"/>
                <w:sz w:val="18"/>
                <w:szCs w:val="18"/>
              </w:rPr>
              <w:t>ՀՀ է</w:t>
            </w:r>
            <w:r w:rsidR="006702AE" w:rsidRPr="0071489C">
              <w:rPr>
                <w:rFonts w:ascii="GHEA Grapalat" w:hAnsi="GHEA Grapalat"/>
                <w:sz w:val="18"/>
                <w:szCs w:val="18"/>
              </w:rPr>
              <w:t>կոնիմիկայի</w:t>
            </w:r>
            <w:r w:rsidR="009831C3" w:rsidRPr="0071489C">
              <w:rPr>
                <w:rFonts w:ascii="GHEA Grapalat" w:hAnsi="GHEA Grapalat"/>
                <w:sz w:val="18"/>
                <w:szCs w:val="18"/>
              </w:rPr>
              <w:t xml:space="preserve"> նախարարություն</w:t>
            </w:r>
          </w:p>
          <w:p w14:paraId="22C1225A" w14:textId="77777777" w:rsidR="009831C3" w:rsidRPr="0071489C" w:rsidRDefault="009831C3" w:rsidP="009831C3">
            <w:pPr>
              <w:rPr>
                <w:rFonts w:ascii="GHEA Grapalat" w:hAnsi="GHEA Grapalat"/>
                <w:sz w:val="18"/>
                <w:szCs w:val="18"/>
              </w:rPr>
            </w:pPr>
          </w:p>
          <w:p w14:paraId="664F9BA1" w14:textId="2C2D13CF" w:rsidR="009831C3" w:rsidRPr="0071489C" w:rsidRDefault="001F2B44" w:rsidP="009831C3">
            <w:pPr>
              <w:rPr>
                <w:rFonts w:ascii="GHEA Grapalat" w:hAnsi="GHEA Grapalat"/>
                <w:sz w:val="18"/>
                <w:szCs w:val="18"/>
              </w:rPr>
            </w:pPr>
            <w:r>
              <w:rPr>
                <w:rFonts w:ascii="GHEA Grapalat" w:hAnsi="GHEA Grapalat"/>
                <w:sz w:val="18"/>
                <w:szCs w:val="18"/>
              </w:rPr>
              <w:t>ՀՀ ա</w:t>
            </w:r>
            <w:r w:rsidR="009831C3" w:rsidRPr="0071489C">
              <w:rPr>
                <w:rFonts w:ascii="GHEA Grapalat" w:hAnsi="GHEA Grapalat"/>
                <w:sz w:val="18"/>
                <w:szCs w:val="18"/>
              </w:rPr>
              <w:t>րդարադատության նախարարություն,</w:t>
            </w:r>
          </w:p>
          <w:p w14:paraId="17124D87" w14:textId="77777777" w:rsidR="009831C3" w:rsidRPr="0071489C" w:rsidRDefault="009831C3" w:rsidP="009831C3">
            <w:pPr>
              <w:rPr>
                <w:rFonts w:ascii="GHEA Grapalat" w:hAnsi="GHEA Grapalat"/>
                <w:sz w:val="18"/>
                <w:szCs w:val="18"/>
              </w:rPr>
            </w:pPr>
          </w:p>
          <w:p w14:paraId="3434E5F2" w14:textId="2608A8A3" w:rsidR="009831C3" w:rsidRPr="0071489C" w:rsidRDefault="003C109C" w:rsidP="009831C3">
            <w:pPr>
              <w:rPr>
                <w:rFonts w:ascii="GHEA Grapalat" w:hAnsi="GHEA Grapalat"/>
                <w:sz w:val="18"/>
                <w:szCs w:val="18"/>
              </w:rPr>
            </w:pPr>
            <w:r>
              <w:rPr>
                <w:rFonts w:ascii="GHEA Grapalat" w:hAnsi="GHEA Grapalat"/>
                <w:sz w:val="18"/>
                <w:szCs w:val="18"/>
              </w:rPr>
              <w:t>«</w:t>
            </w:r>
            <w:r w:rsidR="009831C3" w:rsidRPr="0071489C">
              <w:rPr>
                <w:rFonts w:ascii="GHEA Grapalat" w:hAnsi="GHEA Grapalat"/>
                <w:sz w:val="18"/>
                <w:szCs w:val="18"/>
              </w:rPr>
              <w:t xml:space="preserve">Էլեկտրոնային </w:t>
            </w:r>
            <w:r w:rsidR="009831C3" w:rsidRPr="0071489C">
              <w:rPr>
                <w:rFonts w:ascii="GHEA Grapalat" w:hAnsi="GHEA Grapalat"/>
                <w:sz w:val="18"/>
                <w:szCs w:val="18"/>
              </w:rPr>
              <w:lastRenderedPageBreak/>
              <w:t>կառավարման, ենթակառուցվածքների ներդրման գրասենյակ</w:t>
            </w:r>
            <w:r>
              <w:rPr>
                <w:rFonts w:ascii="GHEA Grapalat" w:hAnsi="GHEA Grapalat"/>
                <w:sz w:val="18"/>
                <w:szCs w:val="18"/>
              </w:rPr>
              <w:t>»</w:t>
            </w:r>
            <w:r w:rsidR="009831C3" w:rsidRPr="0071489C">
              <w:rPr>
                <w:rFonts w:ascii="GHEA Grapalat" w:hAnsi="GHEA Grapalat"/>
                <w:sz w:val="18"/>
                <w:szCs w:val="18"/>
              </w:rPr>
              <w:t xml:space="preserve"> ՓԲԸ</w:t>
            </w:r>
          </w:p>
        </w:tc>
        <w:tc>
          <w:tcPr>
            <w:tcW w:w="1710" w:type="dxa"/>
            <w:shd w:val="clear" w:color="auto" w:fill="auto"/>
          </w:tcPr>
          <w:p w14:paraId="6C664DB4" w14:textId="77777777" w:rsidR="009831C3" w:rsidRPr="0071489C" w:rsidRDefault="009831C3" w:rsidP="009831C3">
            <w:pPr>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2BBFD599" w14:textId="77777777" w:rsidR="009831C3" w:rsidRPr="0071489C" w:rsidRDefault="009831C3" w:rsidP="009831C3">
            <w:pPr>
              <w:rPr>
                <w:rFonts w:ascii="GHEA Grapalat" w:hAnsi="GHEA Grapalat"/>
                <w:sz w:val="18"/>
                <w:szCs w:val="18"/>
              </w:rPr>
            </w:pPr>
          </w:p>
          <w:p w14:paraId="797214F0" w14:textId="77777777" w:rsidR="009831C3" w:rsidRPr="0071489C" w:rsidRDefault="009831C3" w:rsidP="009831C3">
            <w:pPr>
              <w:rPr>
                <w:rFonts w:ascii="GHEA Grapalat" w:hAnsi="GHEA Grapalat"/>
                <w:sz w:val="18"/>
                <w:szCs w:val="18"/>
              </w:rPr>
            </w:pPr>
          </w:p>
        </w:tc>
        <w:tc>
          <w:tcPr>
            <w:tcW w:w="2160" w:type="dxa"/>
            <w:shd w:val="clear" w:color="auto" w:fill="auto"/>
          </w:tcPr>
          <w:p w14:paraId="289A2A88" w14:textId="77777777" w:rsidR="009831C3" w:rsidRPr="0071489C" w:rsidRDefault="009831C3" w:rsidP="009831C3">
            <w:pPr>
              <w:widowControl w:val="0"/>
              <w:tabs>
                <w:tab w:val="left" w:pos="1170"/>
              </w:tabs>
              <w:spacing w:line="288" w:lineRule="auto"/>
              <w:jc w:val="both"/>
              <w:rPr>
                <w:rFonts w:ascii="GHEA Grapalat" w:hAnsi="GHEA Grapalat"/>
                <w:sz w:val="18"/>
                <w:szCs w:val="18"/>
              </w:rPr>
            </w:pPr>
            <w:r w:rsidRPr="0071489C">
              <w:rPr>
                <w:rFonts w:ascii="GHEA Grapalat" w:hAnsi="GHEA Grapalat"/>
                <w:sz w:val="18"/>
                <w:szCs w:val="18"/>
              </w:rPr>
              <w:t>Հայկական էլեկտրոնային հարթակներում ԵՄ սպառողների ներգրավում։</w:t>
            </w:r>
          </w:p>
        </w:tc>
      </w:tr>
      <w:tr w:rsidR="009831C3" w:rsidRPr="0071489C" w14:paraId="60324B3F" w14:textId="77777777" w:rsidTr="00DA4099">
        <w:tc>
          <w:tcPr>
            <w:tcW w:w="994" w:type="dxa"/>
            <w:shd w:val="clear" w:color="auto" w:fill="auto"/>
          </w:tcPr>
          <w:p w14:paraId="6C84B0BB" w14:textId="77777777" w:rsidR="009831C3" w:rsidRPr="0071489C" w:rsidRDefault="009831C3" w:rsidP="00297463">
            <w:pPr>
              <w:pStyle w:val="ListParagraph"/>
              <w:numPr>
                <w:ilvl w:val="0"/>
                <w:numId w:val="40"/>
              </w:numPr>
              <w:rPr>
                <w:rFonts w:ascii="GHEA Grapalat" w:hAnsi="GHEA Grapalat"/>
                <w:sz w:val="18"/>
                <w:szCs w:val="18"/>
              </w:rPr>
            </w:pPr>
          </w:p>
        </w:tc>
        <w:tc>
          <w:tcPr>
            <w:tcW w:w="3240" w:type="dxa"/>
            <w:shd w:val="clear" w:color="auto" w:fill="auto"/>
          </w:tcPr>
          <w:p w14:paraId="397CDAB6" w14:textId="652EFA70" w:rsidR="009831C3" w:rsidRPr="0071489C" w:rsidRDefault="009831C3" w:rsidP="009831C3">
            <w:pPr>
              <w:widowControl w:val="0"/>
              <w:spacing w:line="288"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w:t>
            </w:r>
            <w:r w:rsidR="001F2B44" w:rsidRPr="008278AC">
              <w:rPr>
                <w:rFonts w:ascii="GHEA Grapalat" w:hAnsi="GHEA Grapalat" w:cs="Calibri"/>
                <w:sz w:val="18"/>
                <w:szCs w:val="18"/>
              </w:rPr>
              <w:t>`</w:t>
            </w:r>
            <w:r w:rsidRPr="0071489C">
              <w:rPr>
                <w:rFonts w:ascii="GHEA Grapalat" w:hAnsi="GHEA Grapalat" w:cs="Calibri"/>
                <w:sz w:val="18"/>
                <w:szCs w:val="18"/>
              </w:rPr>
              <w:t xml:space="preserve"> թիվ 910/2014 կանոնակարգի (ԵՄ) 22-րդ հոդվածի 5-րդ կետի համաձայն տրաստային ցանկերին վերաբերող տեխնիկական մասնագրերը և</w:t>
            </w:r>
            <w:r w:rsidR="001F2B44" w:rsidRPr="008278AC">
              <w:rPr>
                <w:rFonts w:ascii="GHEA Grapalat" w:hAnsi="GHEA Grapalat" w:cs="Calibri"/>
                <w:sz w:val="18"/>
                <w:szCs w:val="18"/>
              </w:rPr>
              <w:t xml:space="preserve"> </w:t>
            </w:r>
            <w:r w:rsidRPr="0071489C">
              <w:rPr>
                <w:rFonts w:ascii="GHEA Grapalat" w:hAnsi="GHEA Grapalat" w:cs="Calibri"/>
                <w:sz w:val="18"/>
                <w:szCs w:val="18"/>
              </w:rPr>
              <w:t>ձևաչափերը սահմանող՝ Հանձնաժողովի 2015 թվականի սեպտեմբերի 8-ի 2015/1505 կիրարկող որոշում</w:t>
            </w:r>
          </w:p>
        </w:tc>
        <w:tc>
          <w:tcPr>
            <w:tcW w:w="1530" w:type="dxa"/>
            <w:shd w:val="clear" w:color="auto" w:fill="auto"/>
          </w:tcPr>
          <w:p w14:paraId="05DF5DCC" w14:textId="77777777" w:rsidR="009831C3" w:rsidRPr="0071489C" w:rsidRDefault="009831C3" w:rsidP="009831C3">
            <w:pPr>
              <w:widowControl w:val="0"/>
              <w:tabs>
                <w:tab w:val="left" w:pos="1170"/>
              </w:tabs>
              <w:spacing w:line="288" w:lineRule="auto"/>
              <w:jc w:val="both"/>
              <w:rPr>
                <w:rStyle w:val="Strong"/>
                <w:rFonts w:ascii="GHEA Grapalat" w:hAnsi="GHEA Grapalat" w:cs="Calibri"/>
                <w:b w:val="0"/>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ցանկի մասնագրերի սահմանում</w:t>
            </w:r>
          </w:p>
        </w:tc>
        <w:tc>
          <w:tcPr>
            <w:tcW w:w="1170" w:type="dxa"/>
            <w:shd w:val="clear" w:color="auto" w:fill="auto"/>
          </w:tcPr>
          <w:p w14:paraId="651E213E" w14:textId="755621FF" w:rsidR="009831C3" w:rsidRPr="0071489C" w:rsidRDefault="009831C3" w:rsidP="009831C3">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4FEE21F6" w14:textId="6B249432" w:rsidR="009831C3" w:rsidRPr="0071489C" w:rsidRDefault="009831C3" w:rsidP="009831C3">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7D99BD6B" w14:textId="3949E94C" w:rsidR="009831C3" w:rsidRPr="008278AC" w:rsidRDefault="003C109C" w:rsidP="009831C3">
            <w:pPr>
              <w:rPr>
                <w:rFonts w:ascii="GHEA Grapalat" w:hAnsi="GHEA Grapalat"/>
                <w:bCs/>
                <w:sz w:val="18"/>
                <w:szCs w:val="18"/>
              </w:rPr>
            </w:pPr>
            <w:r w:rsidRPr="008278AC">
              <w:rPr>
                <w:rFonts w:ascii="GHEA Grapalat" w:hAnsi="GHEA Grapalat"/>
                <w:bCs/>
                <w:sz w:val="18"/>
                <w:szCs w:val="18"/>
              </w:rPr>
              <w:t>ՀՀ է</w:t>
            </w:r>
            <w:r w:rsidR="00371BA2" w:rsidRPr="008278AC">
              <w:rPr>
                <w:rFonts w:ascii="GHEA Grapalat" w:hAnsi="GHEA Grapalat"/>
                <w:bCs/>
                <w:sz w:val="18"/>
                <w:szCs w:val="18"/>
              </w:rPr>
              <w:t>կոնոմիկայի նախարարոթյուն</w:t>
            </w:r>
          </w:p>
          <w:p w14:paraId="1E5A1001" w14:textId="77777777" w:rsidR="00371BA2" w:rsidRPr="00371BA2" w:rsidRDefault="00371BA2" w:rsidP="009831C3">
            <w:pPr>
              <w:rPr>
                <w:rFonts w:ascii="GHEA Grapalat" w:hAnsi="GHEA Grapalat"/>
                <w:b/>
                <w:sz w:val="18"/>
                <w:szCs w:val="18"/>
              </w:rPr>
            </w:pPr>
          </w:p>
          <w:p w14:paraId="28D0BBA2" w14:textId="6387C885" w:rsidR="009B7CB1" w:rsidRPr="0071489C" w:rsidRDefault="003C109C"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78539171" w14:textId="77777777" w:rsidR="009831C3" w:rsidRPr="0071489C" w:rsidRDefault="009831C3" w:rsidP="009831C3">
            <w:pPr>
              <w:jc w:val="both"/>
              <w:rPr>
                <w:rFonts w:ascii="GHEA Grapalat" w:hAnsi="GHEA Grapalat"/>
                <w:b/>
                <w:sz w:val="18"/>
                <w:szCs w:val="18"/>
              </w:rPr>
            </w:pPr>
          </w:p>
          <w:p w14:paraId="38FFA53F" w14:textId="2231AC46" w:rsidR="009831C3" w:rsidRPr="0071489C" w:rsidRDefault="003C109C" w:rsidP="009831C3">
            <w:pPr>
              <w:rPr>
                <w:rFonts w:ascii="GHEA Grapalat" w:hAnsi="GHEA Grapalat"/>
                <w:sz w:val="18"/>
                <w:szCs w:val="18"/>
              </w:rPr>
            </w:pPr>
            <w:r>
              <w:rPr>
                <w:rFonts w:ascii="GHEA Grapalat" w:hAnsi="GHEA Grapalat"/>
                <w:sz w:val="18"/>
                <w:szCs w:val="18"/>
              </w:rPr>
              <w:t>«</w:t>
            </w:r>
            <w:r w:rsidR="009831C3"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9831C3" w:rsidRPr="0071489C">
              <w:rPr>
                <w:rFonts w:ascii="GHEA Grapalat" w:hAnsi="GHEA Grapalat"/>
                <w:sz w:val="18"/>
                <w:szCs w:val="18"/>
              </w:rPr>
              <w:t xml:space="preserve"> ՓԲԸ</w:t>
            </w:r>
          </w:p>
        </w:tc>
        <w:tc>
          <w:tcPr>
            <w:tcW w:w="1710" w:type="dxa"/>
            <w:shd w:val="clear" w:color="auto" w:fill="auto"/>
          </w:tcPr>
          <w:p w14:paraId="42732BD7" w14:textId="77777777" w:rsidR="009831C3" w:rsidRPr="0071489C" w:rsidRDefault="009831C3" w:rsidP="009831C3">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5765BBA8" w14:textId="77777777" w:rsidR="009831C3" w:rsidRPr="0071489C" w:rsidRDefault="009831C3" w:rsidP="009831C3">
            <w:pPr>
              <w:rPr>
                <w:rFonts w:ascii="GHEA Grapalat" w:hAnsi="GHEA Grapalat"/>
                <w:sz w:val="18"/>
                <w:szCs w:val="18"/>
              </w:rPr>
            </w:pPr>
          </w:p>
        </w:tc>
        <w:tc>
          <w:tcPr>
            <w:tcW w:w="2160" w:type="dxa"/>
            <w:shd w:val="clear" w:color="auto" w:fill="auto"/>
          </w:tcPr>
          <w:p w14:paraId="74DD1317" w14:textId="77777777" w:rsidR="009831C3" w:rsidRPr="0071489C" w:rsidRDefault="009831C3" w:rsidP="009831C3">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t>Տրաստային ցանկի միջոցով էլեկտրոնային գործարքներ կատարող կազմակերպությունների համապատասխանության հաստատում</w:t>
            </w:r>
          </w:p>
        </w:tc>
      </w:tr>
      <w:tr w:rsidR="009831C3" w:rsidRPr="0071489C" w14:paraId="162F291E" w14:textId="77777777" w:rsidTr="00DA4099">
        <w:tc>
          <w:tcPr>
            <w:tcW w:w="994" w:type="dxa"/>
            <w:shd w:val="clear" w:color="auto" w:fill="auto"/>
          </w:tcPr>
          <w:p w14:paraId="047D8D54" w14:textId="77777777" w:rsidR="009831C3" w:rsidRPr="0071489C" w:rsidRDefault="009831C3" w:rsidP="00297463">
            <w:pPr>
              <w:pStyle w:val="ListParagraph"/>
              <w:numPr>
                <w:ilvl w:val="0"/>
                <w:numId w:val="40"/>
              </w:numPr>
              <w:rPr>
                <w:rFonts w:ascii="GHEA Grapalat" w:hAnsi="GHEA Grapalat"/>
                <w:sz w:val="18"/>
                <w:szCs w:val="18"/>
              </w:rPr>
            </w:pPr>
          </w:p>
        </w:tc>
        <w:tc>
          <w:tcPr>
            <w:tcW w:w="3240" w:type="dxa"/>
            <w:shd w:val="clear" w:color="auto" w:fill="auto"/>
          </w:tcPr>
          <w:p w14:paraId="5FA37008" w14:textId="7EE9638D" w:rsidR="009831C3" w:rsidRPr="0071489C" w:rsidRDefault="00974F09" w:rsidP="009831C3">
            <w:pPr>
              <w:widowControl w:val="0"/>
              <w:jc w:val="both"/>
              <w:rPr>
                <w:rFonts w:ascii="GHEA Grapalat" w:hAnsi="GHEA Grapalat" w:cs="Calibri"/>
                <w:sz w:val="18"/>
                <w:szCs w:val="18"/>
              </w:rPr>
            </w:pPr>
            <w:r w:rsidRPr="0071489C">
              <w:rPr>
                <w:rFonts w:ascii="GHEA Grapalat" w:hAnsi="GHEA Grapalat" w:cs="Calibri"/>
                <w:sz w:val="18"/>
                <w:szCs w:val="18"/>
              </w:rPr>
              <w:t xml:space="preserve">Բարձր մակարդակի </w:t>
            </w:r>
            <w:r w:rsidR="009831C3" w:rsidRPr="0071489C">
              <w:rPr>
                <w:rFonts w:ascii="GHEA Grapalat" w:hAnsi="GHEA Grapalat" w:cs="Calibri"/>
                <w:sz w:val="18"/>
                <w:szCs w:val="18"/>
              </w:rPr>
              <w:t>էլեկտրոնային ստորագրությունների և կատարելագործված կնիքների ձևաչափերին վերաբերող մասնագրերը սահմանող՝ Հանձնաժողովի 2015 թվականի սեպտեմբերի 8-ի 2015/1506 կիրարկող որոշում</w:t>
            </w:r>
          </w:p>
        </w:tc>
        <w:tc>
          <w:tcPr>
            <w:tcW w:w="1530" w:type="dxa"/>
            <w:shd w:val="clear" w:color="auto" w:fill="auto"/>
          </w:tcPr>
          <w:p w14:paraId="1C0DDCAB" w14:textId="77777777" w:rsidR="009831C3" w:rsidRPr="0071489C" w:rsidRDefault="009831C3" w:rsidP="009831C3">
            <w:pPr>
              <w:widowControl w:val="0"/>
              <w:tabs>
                <w:tab w:val="left" w:pos="1170"/>
              </w:tabs>
              <w:spacing w:line="288" w:lineRule="auto"/>
              <w:jc w:val="both"/>
              <w:rPr>
                <w:rStyle w:val="Strong"/>
                <w:rFonts w:ascii="GHEA Grapalat" w:hAnsi="GHEA Grapalat" w:cs="Calibri"/>
                <w:b w:val="0"/>
                <w:sz w:val="18"/>
                <w:szCs w:val="18"/>
              </w:rPr>
            </w:pPr>
            <w:r w:rsidRPr="0071489C">
              <w:rPr>
                <w:rFonts w:ascii="GHEA Grapalat" w:hAnsi="GHEA Grapalat" w:cs="Calibri"/>
                <w:sz w:val="18"/>
                <w:szCs w:val="18"/>
              </w:rPr>
              <w:t>էլեկտրոնային ստորագրությունների և կատարելագործված կնիքների ձևաչափերին վերաբերող մասնագրերի սահմանում</w:t>
            </w:r>
          </w:p>
        </w:tc>
        <w:tc>
          <w:tcPr>
            <w:tcW w:w="1170" w:type="dxa"/>
            <w:shd w:val="clear" w:color="auto" w:fill="auto"/>
          </w:tcPr>
          <w:p w14:paraId="5AD745F7" w14:textId="2D5B9A21" w:rsidR="009831C3" w:rsidRPr="0071489C" w:rsidRDefault="009831C3" w:rsidP="009831C3">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0FA3F744" w14:textId="7DB1E999" w:rsidR="009831C3" w:rsidRPr="0071489C" w:rsidRDefault="009831C3" w:rsidP="009831C3">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1F2B44">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6ABB0533" w14:textId="046319C5" w:rsidR="009B7CB1" w:rsidRPr="0071489C" w:rsidRDefault="001F2B44"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7582A2D2" w14:textId="77777777" w:rsidR="009831C3" w:rsidRPr="0071489C" w:rsidRDefault="009831C3" w:rsidP="009831C3">
            <w:pPr>
              <w:rPr>
                <w:rFonts w:ascii="GHEA Grapalat" w:hAnsi="GHEA Grapalat"/>
                <w:b/>
                <w:sz w:val="18"/>
                <w:szCs w:val="18"/>
              </w:rPr>
            </w:pPr>
          </w:p>
          <w:p w14:paraId="2FAD4BF9" w14:textId="68E03DDB" w:rsidR="009831C3" w:rsidRPr="0071489C" w:rsidRDefault="001F2B44" w:rsidP="009831C3">
            <w:pPr>
              <w:rPr>
                <w:rFonts w:ascii="GHEA Grapalat" w:hAnsi="GHEA Grapalat"/>
                <w:sz w:val="18"/>
                <w:szCs w:val="18"/>
              </w:rPr>
            </w:pPr>
            <w:r>
              <w:rPr>
                <w:rFonts w:ascii="GHEA Grapalat" w:hAnsi="GHEA Grapalat"/>
                <w:sz w:val="18"/>
                <w:szCs w:val="18"/>
              </w:rPr>
              <w:t>ՀՀ է</w:t>
            </w:r>
            <w:r w:rsidR="00371BA2">
              <w:rPr>
                <w:rFonts w:ascii="GHEA Grapalat" w:hAnsi="GHEA Grapalat"/>
                <w:sz w:val="18"/>
                <w:szCs w:val="18"/>
              </w:rPr>
              <w:t xml:space="preserve">կոնոմիկայի </w:t>
            </w:r>
            <w:r w:rsidR="009831C3" w:rsidRPr="0071489C">
              <w:rPr>
                <w:rFonts w:ascii="GHEA Grapalat" w:hAnsi="GHEA Grapalat"/>
                <w:sz w:val="18"/>
                <w:szCs w:val="18"/>
              </w:rPr>
              <w:t xml:space="preserve"> նախարարություն</w:t>
            </w:r>
          </w:p>
          <w:p w14:paraId="264868B3" w14:textId="77777777" w:rsidR="009831C3" w:rsidRPr="0071489C" w:rsidRDefault="009831C3" w:rsidP="009831C3">
            <w:pPr>
              <w:rPr>
                <w:rFonts w:ascii="GHEA Grapalat" w:hAnsi="GHEA Grapalat"/>
                <w:sz w:val="18"/>
                <w:szCs w:val="18"/>
              </w:rPr>
            </w:pPr>
          </w:p>
          <w:p w14:paraId="42E55B51" w14:textId="77777777" w:rsidR="009831C3" w:rsidRPr="0071489C" w:rsidRDefault="009831C3" w:rsidP="009831C3">
            <w:pPr>
              <w:rPr>
                <w:rFonts w:ascii="GHEA Grapalat" w:hAnsi="GHEA Grapalat"/>
                <w:b/>
                <w:sz w:val="18"/>
                <w:szCs w:val="18"/>
              </w:rPr>
            </w:pPr>
          </w:p>
          <w:p w14:paraId="73ED066B" w14:textId="5779D2F9" w:rsidR="009831C3" w:rsidRPr="0071489C" w:rsidRDefault="003C109C" w:rsidP="009831C3">
            <w:pPr>
              <w:rPr>
                <w:rFonts w:ascii="GHEA Grapalat" w:hAnsi="GHEA Grapalat"/>
                <w:sz w:val="18"/>
                <w:szCs w:val="18"/>
              </w:rPr>
            </w:pPr>
            <w:r>
              <w:rPr>
                <w:rFonts w:ascii="GHEA Grapalat" w:hAnsi="GHEA Grapalat"/>
                <w:sz w:val="18"/>
                <w:szCs w:val="18"/>
              </w:rPr>
              <w:t>«</w:t>
            </w:r>
            <w:r w:rsidR="009831C3"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9831C3" w:rsidRPr="0071489C">
              <w:rPr>
                <w:rFonts w:ascii="GHEA Grapalat" w:hAnsi="GHEA Grapalat"/>
                <w:sz w:val="18"/>
                <w:szCs w:val="18"/>
              </w:rPr>
              <w:t xml:space="preserve"> ՓԲԸ</w:t>
            </w:r>
          </w:p>
        </w:tc>
        <w:tc>
          <w:tcPr>
            <w:tcW w:w="1710" w:type="dxa"/>
            <w:shd w:val="clear" w:color="auto" w:fill="auto"/>
          </w:tcPr>
          <w:p w14:paraId="671C2876" w14:textId="77777777" w:rsidR="009831C3" w:rsidRPr="0071489C" w:rsidRDefault="00F510DA" w:rsidP="009831C3">
            <w:pPr>
              <w:rPr>
                <w:rFonts w:ascii="GHEA Grapalat" w:hAnsi="GHEA Grapalat"/>
                <w:sz w:val="18"/>
                <w:szCs w:val="18"/>
              </w:rPr>
            </w:pPr>
            <w:r w:rsidRPr="0071489C">
              <w:rPr>
                <w:rFonts w:ascii="GHEA Grapalat" w:hAnsi="GHEA Grapalat"/>
                <w:sz w:val="18"/>
                <w:szCs w:val="18"/>
              </w:rPr>
              <w:t xml:space="preserve">Անհրաժեշտ է ԵՄ-ի տեխնիկական, փորձագիտական, աջակցություն, ինչպես նաև ուսուցում </w:t>
            </w:r>
          </w:p>
        </w:tc>
        <w:tc>
          <w:tcPr>
            <w:tcW w:w="2160" w:type="dxa"/>
            <w:shd w:val="clear" w:color="auto" w:fill="auto"/>
          </w:tcPr>
          <w:p w14:paraId="3E491ECB" w14:textId="77777777" w:rsidR="009831C3" w:rsidRPr="0071489C" w:rsidRDefault="009831C3" w:rsidP="009831C3">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t>էլեկտրոնային ստորագրություններ և կատարելագործված կնիքներ</w:t>
            </w:r>
          </w:p>
        </w:tc>
      </w:tr>
      <w:tr w:rsidR="009831C3" w:rsidRPr="0071489C" w14:paraId="4932C85D" w14:textId="77777777" w:rsidTr="00DA4099">
        <w:tc>
          <w:tcPr>
            <w:tcW w:w="994" w:type="dxa"/>
            <w:shd w:val="clear" w:color="auto" w:fill="auto"/>
          </w:tcPr>
          <w:p w14:paraId="2A490F6F" w14:textId="77777777" w:rsidR="009831C3" w:rsidRPr="0071489C" w:rsidRDefault="009831C3" w:rsidP="00297463">
            <w:pPr>
              <w:pStyle w:val="ListParagraph"/>
              <w:numPr>
                <w:ilvl w:val="0"/>
                <w:numId w:val="40"/>
              </w:numPr>
              <w:rPr>
                <w:rFonts w:ascii="GHEA Grapalat" w:hAnsi="GHEA Grapalat"/>
                <w:sz w:val="18"/>
                <w:szCs w:val="18"/>
              </w:rPr>
            </w:pPr>
          </w:p>
        </w:tc>
        <w:tc>
          <w:tcPr>
            <w:tcW w:w="3240" w:type="dxa"/>
            <w:shd w:val="clear" w:color="auto" w:fill="auto"/>
          </w:tcPr>
          <w:p w14:paraId="4FE1DD41" w14:textId="14F25FD5" w:rsidR="009831C3" w:rsidRPr="0071489C" w:rsidRDefault="009831C3" w:rsidP="009831C3">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Ստորագրության և կնիքի ստեղծման որակավորված սարքերի անվտանգության գնահատման ստանդարտները սահմանող՝ Հանձնաժողովի</w:t>
            </w:r>
            <w:r w:rsidR="00E57285" w:rsidRPr="002917DE">
              <w:rPr>
                <w:rFonts w:ascii="GHEA Grapalat" w:hAnsi="GHEA Grapalat" w:cs="Calibri"/>
                <w:sz w:val="18"/>
                <w:szCs w:val="18"/>
              </w:rPr>
              <w:t>`</w:t>
            </w:r>
            <w:r w:rsidRPr="0071489C">
              <w:rPr>
                <w:rFonts w:ascii="GHEA Grapalat" w:hAnsi="GHEA Grapalat" w:cs="Calibri"/>
                <w:sz w:val="18"/>
                <w:szCs w:val="18"/>
              </w:rPr>
              <w:t xml:space="preserve"> 2016 թվականի </w:t>
            </w:r>
            <w:r w:rsidRPr="0071489C">
              <w:rPr>
                <w:rFonts w:ascii="GHEA Grapalat" w:hAnsi="GHEA Grapalat" w:cs="Calibri"/>
                <w:sz w:val="18"/>
                <w:szCs w:val="18"/>
              </w:rPr>
              <w:lastRenderedPageBreak/>
              <w:t>ապրիլի 25-ի 2016/650 կիրարկող որոշում (ԵՄ)</w:t>
            </w:r>
          </w:p>
          <w:p w14:paraId="26F1EED7" w14:textId="77777777" w:rsidR="009831C3" w:rsidRPr="0071489C" w:rsidRDefault="009831C3" w:rsidP="009831C3">
            <w:pPr>
              <w:widowControl w:val="0"/>
              <w:spacing w:line="288" w:lineRule="auto"/>
              <w:jc w:val="both"/>
              <w:rPr>
                <w:rFonts w:ascii="GHEA Grapalat" w:hAnsi="GHEA Grapalat" w:cs="Calibri"/>
                <w:sz w:val="18"/>
                <w:szCs w:val="18"/>
              </w:rPr>
            </w:pPr>
          </w:p>
        </w:tc>
        <w:tc>
          <w:tcPr>
            <w:tcW w:w="1530" w:type="dxa"/>
            <w:shd w:val="clear" w:color="auto" w:fill="auto"/>
          </w:tcPr>
          <w:p w14:paraId="2A647AFC" w14:textId="77777777" w:rsidR="009831C3" w:rsidRPr="0071489C" w:rsidRDefault="009831C3" w:rsidP="009831C3">
            <w:pPr>
              <w:widowControl w:val="0"/>
              <w:tabs>
                <w:tab w:val="left" w:pos="1170"/>
              </w:tabs>
              <w:spacing w:line="288" w:lineRule="auto"/>
              <w:jc w:val="both"/>
              <w:rPr>
                <w:rStyle w:val="Strong"/>
                <w:rFonts w:ascii="GHEA Grapalat" w:hAnsi="GHEA Grapalat" w:cs="Calibri"/>
                <w:b w:val="0"/>
                <w:sz w:val="18"/>
                <w:szCs w:val="18"/>
              </w:rPr>
            </w:pPr>
            <w:r w:rsidRPr="0071489C">
              <w:rPr>
                <w:rFonts w:ascii="GHEA Grapalat" w:hAnsi="GHEA Grapalat" w:cs="Calibri"/>
                <w:sz w:val="18"/>
                <w:szCs w:val="18"/>
              </w:rPr>
              <w:lastRenderedPageBreak/>
              <w:t xml:space="preserve">Ստորագրության և կնիքի ստեղծման որակավորված սարքերի </w:t>
            </w:r>
            <w:r w:rsidRPr="0071489C">
              <w:rPr>
                <w:rFonts w:ascii="GHEA Grapalat" w:hAnsi="GHEA Grapalat" w:cs="Calibri"/>
                <w:sz w:val="18"/>
                <w:szCs w:val="18"/>
              </w:rPr>
              <w:lastRenderedPageBreak/>
              <w:t>անվտանգության գնահատման ստանդարտների սահմանում</w:t>
            </w:r>
          </w:p>
        </w:tc>
        <w:tc>
          <w:tcPr>
            <w:tcW w:w="1170" w:type="dxa"/>
            <w:shd w:val="clear" w:color="auto" w:fill="auto"/>
          </w:tcPr>
          <w:p w14:paraId="6BCED6F5" w14:textId="22A4C629" w:rsidR="009831C3" w:rsidRPr="0071489C" w:rsidRDefault="009831C3" w:rsidP="009831C3">
            <w:pPr>
              <w:rPr>
                <w:rFonts w:ascii="GHEA Grapalat" w:hAnsi="GHEA Grapalat"/>
                <w:sz w:val="18"/>
                <w:szCs w:val="18"/>
              </w:rPr>
            </w:pPr>
            <w:r w:rsidRPr="0071489C">
              <w:rPr>
                <w:rFonts w:ascii="GHEA Grapalat" w:hAnsi="GHEA Grapalat"/>
                <w:sz w:val="18"/>
                <w:szCs w:val="18"/>
                <w:lang w:eastAsia="en-US" w:bidi="ar-SA"/>
              </w:rPr>
              <w:lastRenderedPageBreak/>
              <w:t>Իրականացման ժամկետը կորոշվի սույն համաձայն</w:t>
            </w:r>
            <w:r w:rsidRPr="0071489C">
              <w:rPr>
                <w:rFonts w:ascii="GHEA Grapalat" w:hAnsi="GHEA Grapalat"/>
                <w:sz w:val="18"/>
                <w:szCs w:val="18"/>
                <w:lang w:eastAsia="en-US" w:bidi="ar-SA"/>
              </w:rPr>
              <w:lastRenderedPageBreak/>
              <w:t xml:space="preserve">ագրի ուժի մեջ մտնելուց հետո՝ </w:t>
            </w:r>
            <w:r w:rsidR="00E57285">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791964CB" w14:textId="5CCC3F49" w:rsidR="009831C3" w:rsidRPr="0071489C" w:rsidRDefault="009831C3" w:rsidP="009831C3">
            <w:pPr>
              <w:rPr>
                <w:rFonts w:ascii="GHEA Grapalat" w:hAnsi="GHEA Grapalat"/>
                <w:sz w:val="18"/>
                <w:szCs w:val="18"/>
                <w:lang w:eastAsia="en-US" w:bidi="ar-SA"/>
              </w:rPr>
            </w:pPr>
            <w:r w:rsidRPr="0071489C">
              <w:rPr>
                <w:rFonts w:ascii="GHEA Grapalat" w:hAnsi="GHEA Grapalat"/>
                <w:sz w:val="18"/>
                <w:szCs w:val="18"/>
                <w:lang w:eastAsia="en-US" w:bidi="ar-SA"/>
              </w:rPr>
              <w:lastRenderedPageBreak/>
              <w:t xml:space="preserve">Իրականացման ժամկետը կորոշվի սույն համաձայնագրի ուժի մեջ մտնելուց հետո՝ </w:t>
            </w:r>
            <w:r w:rsidR="00E57285">
              <w:rPr>
                <w:rFonts w:ascii="GHEA Grapalat" w:hAnsi="GHEA Grapalat"/>
                <w:sz w:val="18"/>
                <w:szCs w:val="18"/>
                <w:lang w:eastAsia="en-US" w:bidi="ar-SA"/>
              </w:rPr>
              <w:lastRenderedPageBreak/>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5E3CC03F" w14:textId="2E34AE18" w:rsidR="009831C3" w:rsidRPr="008278AC" w:rsidRDefault="00E57285" w:rsidP="009831C3">
            <w:pPr>
              <w:rPr>
                <w:rFonts w:ascii="GHEA Grapalat" w:hAnsi="GHEA Grapalat"/>
                <w:bCs/>
                <w:sz w:val="18"/>
                <w:szCs w:val="18"/>
              </w:rPr>
            </w:pPr>
            <w:r>
              <w:rPr>
                <w:rFonts w:ascii="GHEA Grapalat" w:hAnsi="GHEA Grapalat"/>
                <w:bCs/>
                <w:sz w:val="18"/>
                <w:szCs w:val="18"/>
              </w:rPr>
              <w:lastRenderedPageBreak/>
              <w:t>ՀՀ է</w:t>
            </w:r>
            <w:r w:rsidR="006702AE" w:rsidRPr="008278AC">
              <w:rPr>
                <w:rFonts w:ascii="GHEA Grapalat" w:hAnsi="GHEA Grapalat"/>
                <w:bCs/>
                <w:sz w:val="18"/>
                <w:szCs w:val="18"/>
              </w:rPr>
              <w:t>կոնոմիկայի</w:t>
            </w:r>
            <w:r w:rsidR="009831C3" w:rsidRPr="008278AC">
              <w:rPr>
                <w:rFonts w:ascii="GHEA Grapalat" w:hAnsi="GHEA Grapalat"/>
                <w:bCs/>
                <w:sz w:val="18"/>
                <w:szCs w:val="18"/>
              </w:rPr>
              <w:t xml:space="preserve"> նախարարություն,</w:t>
            </w:r>
          </w:p>
          <w:p w14:paraId="5BA81E81" w14:textId="77777777" w:rsidR="009831C3" w:rsidRPr="0071489C" w:rsidRDefault="009831C3" w:rsidP="009831C3">
            <w:pPr>
              <w:rPr>
                <w:rFonts w:ascii="GHEA Grapalat" w:hAnsi="GHEA Grapalat"/>
                <w:b/>
                <w:sz w:val="18"/>
                <w:szCs w:val="18"/>
              </w:rPr>
            </w:pPr>
          </w:p>
          <w:p w14:paraId="23C35D15" w14:textId="36079AD9" w:rsidR="009B7CB1" w:rsidRPr="0071489C" w:rsidRDefault="003C109C"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 xml:space="preserve">արձր տեխնոլոգիական արդյունաբերության </w:t>
            </w:r>
            <w:r w:rsidR="009B7CB1" w:rsidRPr="0071489C">
              <w:rPr>
                <w:rFonts w:ascii="GHEA Grapalat" w:hAnsi="GHEA Grapalat"/>
                <w:sz w:val="18"/>
                <w:szCs w:val="18"/>
              </w:rPr>
              <w:lastRenderedPageBreak/>
              <w:t>նախարարություն</w:t>
            </w:r>
          </w:p>
          <w:p w14:paraId="38137E0C" w14:textId="77777777" w:rsidR="009831C3" w:rsidRPr="0071489C" w:rsidRDefault="009831C3" w:rsidP="009831C3">
            <w:pPr>
              <w:rPr>
                <w:rFonts w:ascii="GHEA Grapalat" w:hAnsi="GHEA Grapalat"/>
                <w:b/>
                <w:sz w:val="18"/>
                <w:szCs w:val="18"/>
              </w:rPr>
            </w:pPr>
          </w:p>
          <w:p w14:paraId="5ED776C3" w14:textId="52CBEEB9" w:rsidR="009831C3" w:rsidRPr="0071489C" w:rsidRDefault="003C109C" w:rsidP="009831C3">
            <w:pPr>
              <w:rPr>
                <w:rFonts w:ascii="GHEA Grapalat" w:hAnsi="GHEA Grapalat"/>
                <w:sz w:val="18"/>
                <w:szCs w:val="18"/>
              </w:rPr>
            </w:pPr>
            <w:r>
              <w:rPr>
                <w:rFonts w:ascii="GHEA Grapalat" w:hAnsi="GHEA Grapalat"/>
                <w:sz w:val="18"/>
                <w:szCs w:val="18"/>
              </w:rPr>
              <w:t>«</w:t>
            </w:r>
            <w:r w:rsidR="009831C3"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9831C3" w:rsidRPr="0071489C">
              <w:rPr>
                <w:rFonts w:ascii="GHEA Grapalat" w:hAnsi="GHEA Grapalat"/>
                <w:sz w:val="18"/>
                <w:szCs w:val="18"/>
              </w:rPr>
              <w:t xml:space="preserve"> ՓԲԸ</w:t>
            </w:r>
          </w:p>
        </w:tc>
        <w:tc>
          <w:tcPr>
            <w:tcW w:w="1710" w:type="dxa"/>
            <w:shd w:val="clear" w:color="auto" w:fill="auto"/>
          </w:tcPr>
          <w:p w14:paraId="0AF3FFF8" w14:textId="77777777" w:rsidR="009831C3" w:rsidRPr="0071489C" w:rsidRDefault="009831C3" w:rsidP="009831C3">
            <w:pPr>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w:t>
            </w:r>
            <w:r w:rsidRPr="0071489C">
              <w:rPr>
                <w:rFonts w:ascii="GHEA Grapalat" w:hAnsi="GHEA Grapalat"/>
                <w:sz w:val="18"/>
                <w:szCs w:val="18"/>
              </w:rPr>
              <w:lastRenderedPageBreak/>
              <w:t>ն աջակցություն:</w:t>
            </w:r>
          </w:p>
          <w:p w14:paraId="4DAF7A80" w14:textId="77777777" w:rsidR="009831C3" w:rsidRPr="0071489C" w:rsidRDefault="009831C3" w:rsidP="009831C3">
            <w:pPr>
              <w:rPr>
                <w:rFonts w:ascii="GHEA Grapalat" w:hAnsi="GHEA Grapalat"/>
                <w:sz w:val="18"/>
                <w:szCs w:val="18"/>
              </w:rPr>
            </w:pPr>
          </w:p>
        </w:tc>
        <w:tc>
          <w:tcPr>
            <w:tcW w:w="2160" w:type="dxa"/>
            <w:shd w:val="clear" w:color="auto" w:fill="auto"/>
          </w:tcPr>
          <w:p w14:paraId="5FFB5D2F" w14:textId="2652E94A" w:rsidR="009831C3" w:rsidRPr="0071489C" w:rsidRDefault="009831C3" w:rsidP="00F510DA">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lastRenderedPageBreak/>
              <w:t xml:space="preserve">2016 թվականի ապրիլի 25-ի 2016/650 </w:t>
            </w:r>
            <w:r w:rsidR="00F510DA" w:rsidRPr="0071489C">
              <w:rPr>
                <w:rFonts w:ascii="GHEA Grapalat" w:hAnsi="GHEA Grapalat" w:cs="Calibri"/>
                <w:sz w:val="18"/>
                <w:szCs w:val="18"/>
              </w:rPr>
              <w:t xml:space="preserve">կիրարկող որոշմամբ սահմանված միջազգային և </w:t>
            </w:r>
            <w:r w:rsidR="00F510DA" w:rsidRPr="0071489C">
              <w:rPr>
                <w:rFonts w:ascii="GHEA Grapalat" w:hAnsi="GHEA Grapalat" w:cs="Calibri"/>
                <w:sz w:val="18"/>
                <w:szCs w:val="18"/>
              </w:rPr>
              <w:lastRenderedPageBreak/>
              <w:t>Եվրոպական ստանդարտների ընդունում ստանդարտացման ազգային համակարգով:</w:t>
            </w:r>
          </w:p>
        </w:tc>
      </w:tr>
      <w:tr w:rsidR="005839DE" w:rsidRPr="0071489C" w14:paraId="72EF497A" w14:textId="77777777" w:rsidTr="00DA4099">
        <w:tc>
          <w:tcPr>
            <w:tcW w:w="994" w:type="dxa"/>
            <w:shd w:val="clear" w:color="auto" w:fill="auto"/>
          </w:tcPr>
          <w:p w14:paraId="69044651" w14:textId="77777777" w:rsidR="005839DE" w:rsidRPr="0071489C" w:rsidRDefault="005839DE" w:rsidP="00297463">
            <w:pPr>
              <w:pStyle w:val="ListParagraph"/>
              <w:widowControl w:val="0"/>
              <w:numPr>
                <w:ilvl w:val="0"/>
                <w:numId w:val="40"/>
              </w:numPr>
              <w:tabs>
                <w:tab w:val="left" w:pos="1170"/>
              </w:tabs>
              <w:spacing w:line="276" w:lineRule="auto"/>
              <w:jc w:val="both"/>
              <w:rPr>
                <w:rFonts w:ascii="GHEA Grapalat" w:hAnsi="GHEA Grapalat" w:cs="Calibri"/>
                <w:sz w:val="18"/>
                <w:szCs w:val="18"/>
              </w:rPr>
            </w:pPr>
          </w:p>
        </w:tc>
        <w:tc>
          <w:tcPr>
            <w:tcW w:w="3240" w:type="dxa"/>
            <w:shd w:val="clear" w:color="auto" w:fill="auto"/>
          </w:tcPr>
          <w:p w14:paraId="45001AB8" w14:textId="21543184" w:rsidR="00EE5F48" w:rsidRDefault="00EE5F48" w:rsidP="005839DE">
            <w:pPr>
              <w:widowControl w:val="0"/>
              <w:tabs>
                <w:tab w:val="left" w:pos="1170"/>
              </w:tabs>
              <w:spacing w:line="276" w:lineRule="auto"/>
              <w:jc w:val="both"/>
              <w:rPr>
                <w:rFonts w:ascii="GHEA Grapalat" w:hAnsi="GHEA Grapalat" w:cs="Calibri"/>
                <w:sz w:val="18"/>
                <w:szCs w:val="18"/>
              </w:rPr>
            </w:pPr>
            <w:bookmarkStart w:id="7" w:name="_Hlk54177944"/>
            <w:r w:rsidRPr="00EE5F48">
              <w:rPr>
                <w:rFonts w:ascii="GHEA Grapalat" w:hAnsi="GHEA Grapalat" w:cs="Calibri"/>
                <w:sz w:val="18"/>
                <w:szCs w:val="18"/>
              </w:rPr>
              <w:t>Եվոպական խորհրդարանի և Խորհրդի՝ 2014 թվականի հուլիսի 23-ի թիվ 910/2014 կանոնակարգ (ԵՄ)՝ ներքին շուկայում էլեկտրոնային գործարքների համար էլեկտրոնային նույնականացման</w:t>
            </w:r>
            <w:r>
              <w:rPr>
                <w:rFonts w:ascii="GHEA Grapalat" w:hAnsi="GHEA Grapalat" w:cs="Calibri"/>
                <w:sz w:val="18"/>
                <w:szCs w:val="18"/>
              </w:rPr>
              <w:t xml:space="preserve">, </w:t>
            </w:r>
            <w:r w:rsidRPr="00EE5F48">
              <w:rPr>
                <w:rFonts w:ascii="GHEA Grapalat" w:hAnsi="GHEA Grapalat" w:cs="Calibri"/>
                <w:sz w:val="18"/>
                <w:szCs w:val="18"/>
              </w:rPr>
              <w:t>տրաստային ծառայությունների և 1999/93/ԵՀ հրահանգը ուժը կորցրած չանաչելու մասին</w:t>
            </w:r>
          </w:p>
          <w:bookmarkEnd w:id="7"/>
          <w:p w14:paraId="640A73CE" w14:textId="12FA8A5E" w:rsidR="005839DE" w:rsidRPr="0071489C" w:rsidRDefault="005839DE" w:rsidP="005839DE">
            <w:pPr>
              <w:widowControl w:val="0"/>
              <w:tabs>
                <w:tab w:val="left" w:pos="1170"/>
              </w:tabs>
              <w:spacing w:line="276" w:lineRule="auto"/>
              <w:jc w:val="both"/>
              <w:rPr>
                <w:rFonts w:ascii="GHEA Grapalat" w:hAnsi="GHEA Grapalat" w:cs="Calibri"/>
                <w:sz w:val="18"/>
                <w:szCs w:val="18"/>
              </w:rPr>
            </w:pPr>
          </w:p>
        </w:tc>
        <w:tc>
          <w:tcPr>
            <w:tcW w:w="1530" w:type="dxa"/>
            <w:shd w:val="clear" w:color="auto" w:fill="auto"/>
          </w:tcPr>
          <w:p w14:paraId="000992A3" w14:textId="2DAF740D" w:rsidR="005839DE" w:rsidRPr="0071489C" w:rsidRDefault="005839DE" w:rsidP="005839DE">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Ներքին շուկայում էլեկտրոնային նույնականացման և տրաստային ծառայությունների կանոնների սահմանում</w:t>
            </w:r>
          </w:p>
        </w:tc>
        <w:tc>
          <w:tcPr>
            <w:tcW w:w="1170" w:type="dxa"/>
            <w:shd w:val="clear" w:color="auto" w:fill="auto"/>
          </w:tcPr>
          <w:p w14:paraId="0A4B20CE" w14:textId="309AFC1C" w:rsidR="005839DE" w:rsidRPr="0071489C" w:rsidRDefault="005839DE" w:rsidP="005839DE">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EE5F48">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7F362B0B" w14:textId="44C68E58" w:rsidR="005839DE" w:rsidRPr="0071489C" w:rsidRDefault="005839DE" w:rsidP="005839DE">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EE5F48">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32B85CBF" w14:textId="104FAD73" w:rsidR="009B7CB1" w:rsidRPr="0071489C" w:rsidRDefault="00EE5F48"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65CACE85" w14:textId="77777777" w:rsidR="009B7CB1" w:rsidRPr="0071489C" w:rsidRDefault="009B7CB1" w:rsidP="009B7CB1">
            <w:pPr>
              <w:rPr>
                <w:rFonts w:ascii="GHEA Grapalat" w:hAnsi="GHEA Grapalat"/>
                <w:b/>
                <w:sz w:val="18"/>
                <w:szCs w:val="18"/>
              </w:rPr>
            </w:pPr>
          </w:p>
          <w:p w14:paraId="3061BAEE" w14:textId="5BBDC255" w:rsidR="009B7CB1" w:rsidRPr="0071489C" w:rsidRDefault="00EE5F48" w:rsidP="009B7CB1">
            <w:pPr>
              <w:rPr>
                <w:rFonts w:ascii="GHEA Grapalat" w:hAnsi="GHEA Grapalat"/>
                <w:sz w:val="18"/>
                <w:szCs w:val="18"/>
              </w:rPr>
            </w:pPr>
            <w:r>
              <w:rPr>
                <w:rFonts w:ascii="GHEA Grapalat" w:hAnsi="GHEA Grapalat"/>
                <w:sz w:val="18"/>
                <w:szCs w:val="18"/>
              </w:rPr>
              <w:t>«</w:t>
            </w:r>
            <w:r w:rsidR="009B7CB1" w:rsidRPr="0071489C">
              <w:rPr>
                <w:rFonts w:ascii="GHEA Grapalat" w:hAnsi="GHEA Grapalat"/>
                <w:sz w:val="18"/>
                <w:szCs w:val="18"/>
              </w:rPr>
              <w:t>Էեկտրոնային կառավարման, ենթակառուցվածքների ներդրման գրասենյակ</w:t>
            </w:r>
            <w:r>
              <w:rPr>
                <w:rFonts w:ascii="GHEA Grapalat" w:hAnsi="GHEA Grapalat"/>
                <w:sz w:val="18"/>
                <w:szCs w:val="18"/>
              </w:rPr>
              <w:t>»</w:t>
            </w:r>
            <w:r w:rsidR="009B7CB1" w:rsidRPr="0071489C">
              <w:rPr>
                <w:rFonts w:ascii="GHEA Grapalat" w:hAnsi="GHEA Grapalat"/>
                <w:sz w:val="18"/>
                <w:szCs w:val="18"/>
              </w:rPr>
              <w:t xml:space="preserve"> ՓԲԸ</w:t>
            </w:r>
          </w:p>
          <w:p w14:paraId="304D048B" w14:textId="77777777" w:rsidR="009B7CB1" w:rsidRPr="0071489C" w:rsidRDefault="009B7CB1" w:rsidP="009B7CB1">
            <w:pPr>
              <w:rPr>
                <w:rFonts w:ascii="GHEA Grapalat" w:hAnsi="GHEA Grapalat" w:cs="Calibri"/>
                <w:sz w:val="18"/>
                <w:szCs w:val="18"/>
              </w:rPr>
            </w:pPr>
          </w:p>
          <w:p w14:paraId="15B4184C" w14:textId="77777777" w:rsidR="009B7CB1" w:rsidRPr="0071489C" w:rsidRDefault="009B7CB1" w:rsidP="009B7CB1">
            <w:pPr>
              <w:rPr>
                <w:rFonts w:ascii="GHEA Grapalat" w:hAnsi="GHEA Grapalat" w:cs="Calibri"/>
                <w:sz w:val="18"/>
                <w:szCs w:val="18"/>
              </w:rPr>
            </w:pPr>
            <w:r w:rsidRPr="0071489C">
              <w:rPr>
                <w:rFonts w:ascii="GHEA Grapalat" w:hAnsi="GHEA Grapalat" w:cs="Calibri"/>
                <w:sz w:val="18"/>
                <w:szCs w:val="18"/>
              </w:rPr>
              <w:t>Ազգային անվտանգության ծառայություն</w:t>
            </w:r>
          </w:p>
          <w:p w14:paraId="3914E03F" w14:textId="77777777" w:rsidR="009B7CB1" w:rsidRPr="0071489C" w:rsidRDefault="009B7CB1" w:rsidP="009B7CB1">
            <w:pPr>
              <w:rPr>
                <w:rFonts w:ascii="GHEA Grapalat" w:hAnsi="GHEA Grapalat" w:cs="Calibri"/>
                <w:sz w:val="18"/>
                <w:szCs w:val="18"/>
              </w:rPr>
            </w:pPr>
          </w:p>
          <w:p w14:paraId="70EB930C" w14:textId="19D52181" w:rsidR="009B7CB1" w:rsidRPr="0071489C" w:rsidRDefault="00EE5F48" w:rsidP="009B7CB1">
            <w:pPr>
              <w:rPr>
                <w:rFonts w:ascii="GHEA Grapalat" w:hAnsi="GHEA Grapalat"/>
                <w:sz w:val="18"/>
                <w:szCs w:val="18"/>
              </w:rPr>
            </w:pPr>
            <w:r>
              <w:rPr>
                <w:rFonts w:ascii="GHEA Grapalat" w:hAnsi="GHEA Grapalat"/>
                <w:sz w:val="18"/>
                <w:szCs w:val="18"/>
              </w:rPr>
              <w:t>ՀՀ է</w:t>
            </w:r>
            <w:r w:rsidR="009B7CB1" w:rsidRPr="0071489C">
              <w:rPr>
                <w:rFonts w:ascii="GHEA Grapalat" w:hAnsi="GHEA Grapalat"/>
                <w:sz w:val="18"/>
                <w:szCs w:val="18"/>
              </w:rPr>
              <w:t>կոնոմիկայի նախարարություն</w:t>
            </w:r>
          </w:p>
          <w:p w14:paraId="5C1E32EF" w14:textId="77777777" w:rsidR="005839DE" w:rsidRPr="0071489C" w:rsidRDefault="005839DE" w:rsidP="005839DE">
            <w:pPr>
              <w:rPr>
                <w:rFonts w:ascii="GHEA Grapalat" w:hAnsi="GHEA Grapalat"/>
                <w:b/>
                <w:sz w:val="18"/>
                <w:szCs w:val="18"/>
              </w:rPr>
            </w:pPr>
          </w:p>
        </w:tc>
        <w:tc>
          <w:tcPr>
            <w:tcW w:w="1710" w:type="dxa"/>
            <w:shd w:val="clear" w:color="auto" w:fill="auto"/>
          </w:tcPr>
          <w:p w14:paraId="5FC4359D" w14:textId="77777777" w:rsidR="009B7CB1" w:rsidRPr="0071489C" w:rsidRDefault="009B7CB1" w:rsidP="009B7CB1">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0D94DEDB" w14:textId="77777777" w:rsidR="005839DE" w:rsidRPr="0071489C" w:rsidRDefault="005839DE" w:rsidP="005839DE">
            <w:pPr>
              <w:rPr>
                <w:rFonts w:ascii="GHEA Grapalat" w:hAnsi="GHEA Grapalat"/>
                <w:sz w:val="18"/>
                <w:szCs w:val="18"/>
              </w:rPr>
            </w:pPr>
          </w:p>
        </w:tc>
        <w:tc>
          <w:tcPr>
            <w:tcW w:w="2160" w:type="dxa"/>
            <w:shd w:val="clear" w:color="auto" w:fill="auto"/>
          </w:tcPr>
          <w:p w14:paraId="23363DD8" w14:textId="2073178D" w:rsidR="005839DE" w:rsidRPr="0071489C" w:rsidRDefault="005839DE" w:rsidP="005839DE">
            <w:pPr>
              <w:widowControl w:val="0"/>
              <w:tabs>
                <w:tab w:val="left" w:pos="1170"/>
              </w:tabs>
              <w:spacing w:line="288" w:lineRule="auto"/>
              <w:jc w:val="both"/>
              <w:rPr>
                <w:rFonts w:ascii="GHEA Grapalat" w:hAnsi="GHEA Grapalat" w:cs="Calibri"/>
                <w:sz w:val="18"/>
                <w:szCs w:val="18"/>
              </w:rPr>
            </w:pPr>
            <w:r w:rsidRPr="0071489C">
              <w:rPr>
                <w:rFonts w:ascii="GHEA Grapalat" w:hAnsi="GHEA Grapalat" w:cs="Calibri"/>
                <w:sz w:val="18"/>
                <w:szCs w:val="18"/>
              </w:rPr>
              <w:t xml:space="preserve">Էլեկտրոնային եղանակով իրականացվող նպատակով </w:t>
            </w:r>
            <w:r w:rsidR="00EE5F48">
              <w:rPr>
                <w:rFonts w:ascii="GHEA Grapalat" w:hAnsi="GHEA Grapalat" w:cs="Calibri"/>
                <w:sz w:val="18"/>
                <w:szCs w:val="18"/>
              </w:rPr>
              <w:t>է</w:t>
            </w:r>
            <w:r w:rsidRPr="0071489C">
              <w:rPr>
                <w:rFonts w:ascii="GHEA Grapalat" w:hAnsi="GHEA Grapalat" w:cs="Calibri"/>
                <w:sz w:val="18"/>
                <w:szCs w:val="18"/>
              </w:rPr>
              <w:t xml:space="preserve">լեկտրոնային նույնականացման </w:t>
            </w:r>
            <w:r w:rsidR="00682207" w:rsidRPr="0071489C">
              <w:rPr>
                <w:rFonts w:ascii="GHEA Grapalat" w:hAnsi="GHEA Grapalat" w:cs="Calibri"/>
                <w:sz w:val="18"/>
                <w:szCs w:val="18"/>
              </w:rPr>
              <w:t>կանոնների սահմանում</w:t>
            </w:r>
          </w:p>
        </w:tc>
      </w:tr>
      <w:tr w:rsidR="00245D05" w:rsidRPr="0071489C" w14:paraId="544E1D16" w14:textId="77777777" w:rsidTr="000E3534">
        <w:tc>
          <w:tcPr>
            <w:tcW w:w="14854" w:type="dxa"/>
            <w:gridSpan w:val="8"/>
            <w:shd w:val="clear" w:color="auto" w:fill="auto"/>
          </w:tcPr>
          <w:p w14:paraId="4ADF128E" w14:textId="77777777" w:rsidR="00245D05" w:rsidRDefault="00245D05" w:rsidP="00245D05">
            <w:pPr>
              <w:widowControl w:val="0"/>
              <w:tabs>
                <w:tab w:val="left" w:pos="1170"/>
              </w:tabs>
              <w:spacing w:line="288" w:lineRule="auto"/>
              <w:jc w:val="center"/>
              <w:rPr>
                <w:rFonts w:ascii="GHEA Grapalat" w:hAnsi="GHEA Grapalat" w:cs="Calibri"/>
                <w:sz w:val="18"/>
                <w:szCs w:val="18"/>
              </w:rPr>
            </w:pPr>
            <w:r w:rsidRPr="00245D05">
              <w:rPr>
                <w:rFonts w:ascii="GHEA Grapalat" w:hAnsi="GHEA Grapalat" w:cs="Calibri"/>
                <w:sz w:val="18"/>
                <w:szCs w:val="18"/>
              </w:rPr>
              <w:t>Եվրոպական խորհրդարանի և Խորհրդի՝ 2014 թվականի հուլիսի 23-ի No 910/2014 կանոնակարգ (ԵՄ)՝ ներքին շուկայում էլեկտրոնային գործարքների համար էլեկտրոնային նույնականացման, տրաստային ծառայությունների և 1999/93/ԵՀ հրահանգն ուժը կորցրած ճանաչելու մասին</w:t>
            </w:r>
          </w:p>
          <w:p w14:paraId="6FEF8F01" w14:textId="5BA3227F" w:rsidR="00245D05" w:rsidRPr="00CC1E2E" w:rsidRDefault="00245D05" w:rsidP="008278AC">
            <w:pPr>
              <w:widowControl w:val="0"/>
              <w:tabs>
                <w:tab w:val="left" w:pos="1170"/>
              </w:tabs>
              <w:spacing w:line="288" w:lineRule="auto"/>
              <w:jc w:val="center"/>
              <w:rPr>
                <w:rFonts w:ascii="GHEA Grapalat" w:hAnsi="GHEA Grapalat" w:cs="Calibri"/>
                <w:sz w:val="18"/>
                <w:szCs w:val="18"/>
              </w:rPr>
            </w:pPr>
            <w:r w:rsidRPr="00245D05">
              <w:rPr>
                <w:rFonts w:ascii="GHEA Grapalat" w:hAnsi="GHEA Grapalat" w:cs="Calibri"/>
                <w:sz w:val="18"/>
                <w:szCs w:val="18"/>
              </w:rPr>
              <w:t xml:space="preserve">Ներքին շուկայում էլեկտրոնային նույնականացման և </w:t>
            </w:r>
            <w:r>
              <w:rPr>
                <w:rFonts w:ascii="GHEA Grapalat" w:hAnsi="GHEA Grapalat" w:cs="Calibri"/>
                <w:sz w:val="18"/>
                <w:szCs w:val="18"/>
              </w:rPr>
              <w:t>տրաստային</w:t>
            </w:r>
            <w:r w:rsidRPr="00245D05">
              <w:rPr>
                <w:rFonts w:ascii="GHEA Grapalat" w:hAnsi="GHEA Grapalat" w:cs="Calibri"/>
                <w:sz w:val="18"/>
                <w:szCs w:val="18"/>
              </w:rPr>
              <w:t xml:space="preserve"> ծառայությունների կանոններ սահմանել</w:t>
            </w:r>
          </w:p>
        </w:tc>
      </w:tr>
      <w:tr w:rsidR="00C925E7" w:rsidRPr="0071489C" w14:paraId="594E5AF6" w14:textId="77777777" w:rsidTr="00DA4099">
        <w:tc>
          <w:tcPr>
            <w:tcW w:w="994" w:type="dxa"/>
            <w:shd w:val="clear" w:color="auto" w:fill="auto"/>
          </w:tcPr>
          <w:p w14:paraId="4D0D109C" w14:textId="77777777" w:rsidR="00C925E7" w:rsidRPr="0071489C" w:rsidRDefault="00C925E7" w:rsidP="00297463">
            <w:pPr>
              <w:pStyle w:val="ListParagraph"/>
              <w:numPr>
                <w:ilvl w:val="0"/>
                <w:numId w:val="40"/>
              </w:numPr>
              <w:rPr>
                <w:rFonts w:ascii="GHEA Grapalat" w:hAnsi="GHEA Grapalat" w:cs="Calibri"/>
                <w:sz w:val="18"/>
                <w:szCs w:val="18"/>
              </w:rPr>
            </w:pPr>
          </w:p>
        </w:tc>
        <w:tc>
          <w:tcPr>
            <w:tcW w:w="3240" w:type="dxa"/>
            <w:shd w:val="clear" w:color="auto" w:fill="auto"/>
          </w:tcPr>
          <w:p w14:paraId="09431AA0" w14:textId="7A5B2CD9" w:rsidR="00C925E7" w:rsidRPr="0071489C" w:rsidRDefault="00C925E7" w:rsidP="00C925E7">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ոլորտում անդամ պետությունների համագործակցության ընթացակարգային միջոցառումներ սահմանող</w:t>
            </w:r>
            <w:r w:rsidR="00245D05">
              <w:rPr>
                <w:rFonts w:ascii="GHEA Grapalat" w:hAnsi="GHEA Grapalat" w:cs="Calibri"/>
                <w:sz w:val="18"/>
                <w:szCs w:val="18"/>
              </w:rPr>
              <w:t>՝</w:t>
            </w:r>
            <w:r w:rsidRPr="0071489C">
              <w:rPr>
                <w:rFonts w:ascii="GHEA Grapalat" w:hAnsi="GHEA Grapalat" w:cs="Calibri"/>
                <w:sz w:val="18"/>
                <w:szCs w:val="18"/>
              </w:rPr>
              <w:t xml:space="preserve"> Հանձնաժողովի 2015</w:t>
            </w:r>
            <w:r w:rsidR="00245D05" w:rsidRPr="0071489C">
              <w:rPr>
                <w:rFonts w:ascii="GHEA Grapalat" w:hAnsi="GHEA Grapalat" w:cs="Calibri"/>
                <w:sz w:val="18"/>
                <w:szCs w:val="18"/>
              </w:rPr>
              <w:t>թ</w:t>
            </w:r>
            <w:r w:rsidR="00245D05">
              <w:rPr>
                <w:rFonts w:ascii="Cambria Math" w:hAnsi="Cambria Math" w:cs="Calibri"/>
                <w:sz w:val="18"/>
                <w:szCs w:val="18"/>
              </w:rPr>
              <w:t>․</w:t>
            </w:r>
            <w:r w:rsidR="00245D05" w:rsidRPr="0071489C">
              <w:rPr>
                <w:rFonts w:ascii="GHEA Grapalat" w:hAnsi="GHEA Grapalat" w:cs="Calibri"/>
                <w:sz w:val="18"/>
                <w:szCs w:val="18"/>
              </w:rPr>
              <w:t xml:space="preserve"> </w:t>
            </w:r>
            <w:r w:rsidRPr="0071489C">
              <w:rPr>
                <w:rFonts w:ascii="GHEA Grapalat" w:hAnsi="GHEA Grapalat" w:cs="Calibri"/>
                <w:sz w:val="18"/>
                <w:szCs w:val="18"/>
              </w:rPr>
              <w:t>փետրվարի 24-ի</w:t>
            </w:r>
            <w:r w:rsidR="00245D05">
              <w:rPr>
                <w:rFonts w:ascii="GHEA Grapalat" w:hAnsi="GHEA Grapalat" w:cs="Calibri"/>
                <w:sz w:val="18"/>
                <w:szCs w:val="18"/>
              </w:rPr>
              <w:t>՝</w:t>
            </w:r>
            <w:r w:rsidRPr="0071489C">
              <w:rPr>
                <w:rFonts w:ascii="GHEA Grapalat" w:hAnsi="GHEA Grapalat" w:cs="Calibri"/>
                <w:sz w:val="18"/>
                <w:szCs w:val="18"/>
              </w:rPr>
              <w:t xml:space="preserve"> 2015/296 կիրարկող որոշում</w:t>
            </w:r>
          </w:p>
        </w:tc>
        <w:tc>
          <w:tcPr>
            <w:tcW w:w="1530" w:type="dxa"/>
            <w:shd w:val="clear" w:color="auto" w:fill="auto"/>
          </w:tcPr>
          <w:p w14:paraId="6E611974" w14:textId="77777777" w:rsidR="00C925E7" w:rsidRPr="0071489C" w:rsidRDefault="00C925E7" w:rsidP="00C925E7">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ոլորտում անդամ պետությունների համագործակցության ընթացակարգե</w:t>
            </w:r>
            <w:r w:rsidRPr="0071489C">
              <w:rPr>
                <w:rFonts w:ascii="GHEA Grapalat" w:hAnsi="GHEA Grapalat" w:cs="Calibri"/>
                <w:sz w:val="18"/>
                <w:szCs w:val="18"/>
              </w:rPr>
              <w:lastRenderedPageBreak/>
              <w:t>րի սահմանում</w:t>
            </w:r>
          </w:p>
        </w:tc>
        <w:tc>
          <w:tcPr>
            <w:tcW w:w="1170" w:type="dxa"/>
            <w:shd w:val="clear" w:color="auto" w:fill="auto"/>
          </w:tcPr>
          <w:p w14:paraId="1E1A7339" w14:textId="16D47C9E" w:rsidR="00C925E7" w:rsidRPr="0071489C" w:rsidRDefault="00C925E7" w:rsidP="00C925E7">
            <w:pPr>
              <w:rPr>
                <w:rFonts w:ascii="GHEA Grapalat" w:hAnsi="GHEA Grapalat" w:cs="Calibri"/>
                <w:sz w:val="18"/>
                <w:szCs w:val="18"/>
              </w:rPr>
            </w:pPr>
            <w:r w:rsidRPr="0071489C">
              <w:rPr>
                <w:rFonts w:ascii="GHEA Grapalat" w:hAnsi="GHEA Grapalat"/>
                <w:sz w:val="18"/>
                <w:szCs w:val="18"/>
                <w:lang w:eastAsia="en-US" w:bidi="ar-SA"/>
              </w:rPr>
              <w:lastRenderedPageBreak/>
              <w:t xml:space="preserve">Իրականացման ժամկետը կորոշվի սույն համաձայնագրի ուժի մեջ մտնելուց հետո՝ </w:t>
            </w:r>
            <w:r w:rsidR="00245D05">
              <w:rPr>
                <w:rFonts w:ascii="GHEA Grapalat" w:hAnsi="GHEA Grapalat"/>
                <w:sz w:val="18"/>
                <w:szCs w:val="18"/>
                <w:lang w:eastAsia="en-US" w:bidi="ar-SA"/>
              </w:rPr>
              <w:t xml:space="preserve">ՀՀ-ԵՄ </w:t>
            </w:r>
            <w:r w:rsidR="00245D05">
              <w:rPr>
                <w:rFonts w:ascii="GHEA Grapalat" w:hAnsi="GHEA Grapalat"/>
                <w:sz w:val="18"/>
                <w:szCs w:val="18"/>
                <w:lang w:eastAsia="en-US" w:bidi="ar-SA"/>
              </w:rPr>
              <w:lastRenderedPageBreak/>
              <w:t>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77C323C0" w14:textId="70BD6F92" w:rsidR="00C925E7" w:rsidRPr="0071489C" w:rsidRDefault="00C925E7" w:rsidP="00C925E7">
            <w:pPr>
              <w:rPr>
                <w:rFonts w:ascii="GHEA Grapalat" w:hAnsi="GHEA Grapalat" w:cs="Calibri"/>
                <w:sz w:val="18"/>
                <w:szCs w:val="18"/>
              </w:rPr>
            </w:pPr>
            <w:r w:rsidRPr="0071489C">
              <w:rPr>
                <w:rFonts w:ascii="GHEA Grapalat" w:hAnsi="GHEA Grapalat"/>
                <w:sz w:val="18"/>
                <w:szCs w:val="18"/>
                <w:lang w:eastAsia="en-US" w:bidi="ar-SA"/>
              </w:rPr>
              <w:lastRenderedPageBreak/>
              <w:t xml:space="preserve">Իրականացման ժամկետը կորոշվի սույն համաձայնագրի ուժի մեջ մտնելուց հետո՝ </w:t>
            </w:r>
            <w:r w:rsidR="00245D05">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18D6A328" w14:textId="2E6E1A64" w:rsidR="009B7CB1" w:rsidRPr="0071489C" w:rsidRDefault="00245D05"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62111551" w14:textId="77777777" w:rsidR="00C925E7" w:rsidRPr="0071489C" w:rsidRDefault="00C925E7" w:rsidP="00C925E7">
            <w:pPr>
              <w:rPr>
                <w:rFonts w:ascii="GHEA Grapalat" w:hAnsi="GHEA Grapalat"/>
                <w:b/>
                <w:sz w:val="18"/>
                <w:szCs w:val="18"/>
              </w:rPr>
            </w:pPr>
          </w:p>
          <w:p w14:paraId="446B9FFD" w14:textId="3A506304" w:rsidR="00C925E7" w:rsidRPr="0071489C" w:rsidRDefault="00245D05"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 xml:space="preserve">» </w:t>
            </w:r>
            <w:r w:rsidR="00C925E7" w:rsidRPr="0071489C">
              <w:rPr>
                <w:rFonts w:ascii="GHEA Grapalat" w:hAnsi="GHEA Grapalat"/>
                <w:sz w:val="18"/>
                <w:szCs w:val="18"/>
              </w:rPr>
              <w:t>ՓԲԸ</w:t>
            </w:r>
          </w:p>
          <w:p w14:paraId="6FE58566" w14:textId="77777777" w:rsidR="00C925E7" w:rsidRPr="0071489C" w:rsidRDefault="00C925E7" w:rsidP="00C925E7">
            <w:pPr>
              <w:rPr>
                <w:rFonts w:ascii="GHEA Grapalat" w:hAnsi="GHEA Grapalat" w:cs="Calibri"/>
                <w:sz w:val="18"/>
                <w:szCs w:val="18"/>
              </w:rPr>
            </w:pPr>
          </w:p>
          <w:p w14:paraId="533B87C0"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lastRenderedPageBreak/>
              <w:t>Ազգային անվտանգության ծառայություն</w:t>
            </w:r>
          </w:p>
          <w:p w14:paraId="2DD3A798" w14:textId="77777777" w:rsidR="00C925E7" w:rsidRPr="0071489C" w:rsidRDefault="00C925E7" w:rsidP="00C925E7">
            <w:pPr>
              <w:rPr>
                <w:rFonts w:ascii="GHEA Grapalat" w:hAnsi="GHEA Grapalat" w:cs="Calibri"/>
                <w:sz w:val="18"/>
                <w:szCs w:val="18"/>
              </w:rPr>
            </w:pPr>
          </w:p>
          <w:p w14:paraId="5768DD8B" w14:textId="50F74CF6" w:rsidR="009B7CB1" w:rsidRPr="0071489C" w:rsidRDefault="00245D05" w:rsidP="009B7CB1">
            <w:pPr>
              <w:rPr>
                <w:rFonts w:ascii="GHEA Grapalat" w:hAnsi="GHEA Grapalat"/>
                <w:sz w:val="18"/>
                <w:szCs w:val="18"/>
              </w:rPr>
            </w:pPr>
            <w:r>
              <w:rPr>
                <w:rFonts w:ascii="GHEA Grapalat" w:hAnsi="GHEA Grapalat"/>
                <w:sz w:val="18"/>
                <w:szCs w:val="18"/>
              </w:rPr>
              <w:t>ՀՀ է</w:t>
            </w:r>
            <w:r w:rsidR="009B7CB1" w:rsidRPr="0071489C">
              <w:rPr>
                <w:rFonts w:ascii="GHEA Grapalat" w:hAnsi="GHEA Grapalat"/>
                <w:sz w:val="18"/>
                <w:szCs w:val="18"/>
              </w:rPr>
              <w:t>կոնոմիկայի նախարարություն</w:t>
            </w:r>
          </w:p>
          <w:p w14:paraId="149F6CCF" w14:textId="77777777" w:rsidR="00C925E7" w:rsidRPr="0071489C" w:rsidRDefault="00C925E7" w:rsidP="00C925E7">
            <w:pPr>
              <w:rPr>
                <w:rFonts w:ascii="GHEA Grapalat" w:hAnsi="GHEA Grapalat" w:cs="Calibri"/>
                <w:sz w:val="18"/>
                <w:szCs w:val="18"/>
              </w:rPr>
            </w:pPr>
          </w:p>
        </w:tc>
        <w:tc>
          <w:tcPr>
            <w:tcW w:w="1710" w:type="dxa"/>
            <w:shd w:val="clear" w:color="auto" w:fill="auto"/>
          </w:tcPr>
          <w:p w14:paraId="431E0070"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7103AE36" w14:textId="77777777" w:rsidR="00C925E7" w:rsidRPr="0071489C" w:rsidRDefault="00C925E7" w:rsidP="00C925E7">
            <w:pPr>
              <w:rPr>
                <w:rFonts w:ascii="GHEA Grapalat" w:hAnsi="GHEA Grapalat"/>
                <w:sz w:val="18"/>
                <w:szCs w:val="18"/>
              </w:rPr>
            </w:pPr>
          </w:p>
        </w:tc>
        <w:tc>
          <w:tcPr>
            <w:tcW w:w="2160" w:type="dxa"/>
            <w:shd w:val="clear" w:color="auto" w:fill="auto"/>
          </w:tcPr>
          <w:p w14:paraId="75065887" w14:textId="77777777" w:rsidR="00C925E7" w:rsidRPr="0071489C" w:rsidRDefault="00C925E7" w:rsidP="00C925E7">
            <w:pPr>
              <w:widowControl w:val="0"/>
              <w:tabs>
                <w:tab w:val="left" w:pos="1170"/>
              </w:tabs>
              <w:spacing w:line="288"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ոլորտում անդամ պետությունների համագործակցության ապահովման գործընթացների նույնականացում:</w:t>
            </w:r>
          </w:p>
          <w:p w14:paraId="0F7F3486" w14:textId="77777777" w:rsidR="00C925E7" w:rsidRPr="0071489C" w:rsidRDefault="00C925E7" w:rsidP="00C925E7">
            <w:pPr>
              <w:pStyle w:val="CommentText"/>
              <w:rPr>
                <w:rFonts w:ascii="GHEA Grapalat" w:hAnsi="GHEA Grapalat" w:cs="Calibri"/>
                <w:sz w:val="18"/>
                <w:szCs w:val="18"/>
              </w:rPr>
            </w:pPr>
            <w:r w:rsidRPr="0071489C">
              <w:rPr>
                <w:rFonts w:ascii="GHEA Grapalat" w:hAnsi="GHEA Grapalat" w:cs="Calibri"/>
                <w:sz w:val="18"/>
                <w:szCs w:val="18"/>
              </w:rPr>
              <w:t xml:space="preserve">Օրենսդրական </w:t>
            </w:r>
            <w:r w:rsidRPr="0071489C">
              <w:rPr>
                <w:rFonts w:ascii="GHEA Grapalat" w:hAnsi="GHEA Grapalat" w:cs="Calibri"/>
                <w:sz w:val="18"/>
                <w:szCs w:val="18"/>
              </w:rPr>
              <w:lastRenderedPageBreak/>
              <w:t xml:space="preserve">մոտարկման ժամանակ անհրաժեշտ է հաշվի առնել նաև ԵԱՏՄ շրջանակում էլեկտրոնային ստորագրությունների փոխճանաչելիության նախատեսված մեխանիզմները։ </w:t>
            </w:r>
          </w:p>
          <w:p w14:paraId="353F528A" w14:textId="095AA205" w:rsidR="00C925E7" w:rsidRPr="0071489C" w:rsidRDefault="00C925E7" w:rsidP="00C925E7">
            <w:pPr>
              <w:widowControl w:val="0"/>
              <w:tabs>
                <w:tab w:val="left" w:pos="1170"/>
              </w:tabs>
              <w:spacing w:line="288" w:lineRule="auto"/>
              <w:jc w:val="both"/>
              <w:rPr>
                <w:rFonts w:ascii="GHEA Grapalat" w:hAnsi="GHEA Grapalat"/>
                <w:sz w:val="18"/>
                <w:szCs w:val="18"/>
              </w:rPr>
            </w:pPr>
          </w:p>
        </w:tc>
      </w:tr>
      <w:tr w:rsidR="00C925E7" w:rsidRPr="0071489C" w14:paraId="7A38E56A" w14:textId="77777777" w:rsidTr="00DA4099">
        <w:tc>
          <w:tcPr>
            <w:tcW w:w="994" w:type="dxa"/>
            <w:shd w:val="clear" w:color="auto" w:fill="auto"/>
          </w:tcPr>
          <w:p w14:paraId="2E047F9C"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7DA06141" w14:textId="77777777" w:rsidR="00C925E7" w:rsidRPr="0071489C" w:rsidRDefault="00C925E7" w:rsidP="00C925E7">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 թիվ 910/2014 կանոնակարգի (ԵՄ) 12-րդ հոդվածի 8-րդ կետի համաձայն՝ փոխգործողության շրջանակի մասին» Հանձնաժողովի 2015 թվականի սեպտեմբերի 8-ի 2015/1501 կիրարկող կանոնակարգ</w:t>
            </w:r>
          </w:p>
        </w:tc>
        <w:tc>
          <w:tcPr>
            <w:tcW w:w="1530" w:type="dxa"/>
            <w:shd w:val="clear" w:color="auto" w:fill="auto"/>
          </w:tcPr>
          <w:p w14:paraId="0CBFF5CD" w14:textId="77777777" w:rsidR="00C925E7" w:rsidRPr="0071489C" w:rsidRDefault="00C925E7" w:rsidP="00FE401E">
            <w:pPr>
              <w:rPr>
                <w:rStyle w:val="Strong"/>
                <w:rFonts w:ascii="GHEA Grapalat" w:hAnsi="GHEA Grapalat" w:cs="Calibri"/>
                <w:b w:val="0"/>
                <w:sz w:val="18"/>
                <w:szCs w:val="18"/>
              </w:rPr>
            </w:pPr>
            <w:r w:rsidRPr="00FE401E">
              <w:rPr>
                <w:rFonts w:ascii="GHEA Grapalat" w:hAnsi="GHEA Grapalat" w:cs="Calibri"/>
                <w:sz w:val="18"/>
                <w:szCs w:val="18"/>
              </w:rPr>
              <w:t>Ներքին շուկայում էլեկտրոնային նույնականացման ծառայությունների կանոնների սահմանման վերաբերյալ փոխգործողության շրջանակի</w:t>
            </w:r>
            <w:r w:rsidRPr="00FE401E">
              <w:rPr>
                <w:rFonts w:ascii="GHEA Grapalat" w:hAnsi="GHEA Grapalat"/>
                <w:sz w:val="18"/>
                <w:szCs w:val="18"/>
                <w:lang w:eastAsia="en-US" w:bidi="ar-SA"/>
              </w:rPr>
              <w:t xml:space="preserve"> սահմանում</w:t>
            </w:r>
          </w:p>
        </w:tc>
        <w:tc>
          <w:tcPr>
            <w:tcW w:w="1170" w:type="dxa"/>
            <w:shd w:val="clear" w:color="auto" w:fill="auto"/>
          </w:tcPr>
          <w:p w14:paraId="3B455E43" w14:textId="7ADBD578"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FC14B8">
              <w:rPr>
                <w:rFonts w:ascii="GHEA Grapalat" w:hAnsi="GHEA Grapalat"/>
                <w:sz w:val="18"/>
                <w:szCs w:val="18"/>
                <w:lang w:eastAsia="en-US" w:bidi="ar-SA"/>
              </w:rPr>
              <w:t>ՀՀ-ԵՄ</w:t>
            </w:r>
            <w:r w:rsidRPr="0071489C">
              <w:rPr>
                <w:rFonts w:ascii="GHEA Grapalat" w:hAnsi="GHEA Grapalat"/>
                <w:sz w:val="18"/>
                <w:szCs w:val="18"/>
                <w:lang w:eastAsia="en-US" w:bidi="ar-SA"/>
              </w:rPr>
              <w:t>գործընկերության խորհրդի կողմից</w:t>
            </w:r>
          </w:p>
        </w:tc>
        <w:tc>
          <w:tcPr>
            <w:tcW w:w="1620" w:type="dxa"/>
            <w:shd w:val="clear" w:color="auto" w:fill="auto"/>
          </w:tcPr>
          <w:p w14:paraId="6F3E114B" w14:textId="03555E6C" w:rsidR="00C925E7" w:rsidRPr="0071489C" w:rsidRDefault="00C925E7" w:rsidP="00C925E7">
            <w:pPr>
              <w:rPr>
                <w:rFonts w:ascii="GHEA Grapalat" w:hAnsi="GHEA Grapalat"/>
                <w:b/>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FC14B8">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7D3DF5AB" w14:textId="38F36EA4" w:rsidR="009B7CB1" w:rsidRPr="0071489C" w:rsidRDefault="00FC14B8"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6581CCAD" w14:textId="77777777" w:rsidR="00C925E7" w:rsidRPr="0071489C" w:rsidRDefault="00C925E7" w:rsidP="00C925E7">
            <w:pPr>
              <w:rPr>
                <w:rFonts w:ascii="GHEA Grapalat" w:hAnsi="GHEA Grapalat"/>
                <w:b/>
                <w:sz w:val="18"/>
                <w:szCs w:val="18"/>
              </w:rPr>
            </w:pPr>
          </w:p>
          <w:p w14:paraId="3F9601A2" w14:textId="7544035B" w:rsidR="00C925E7" w:rsidRPr="0071489C" w:rsidRDefault="00FC14B8"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C925E7" w:rsidRPr="0071489C">
              <w:rPr>
                <w:rFonts w:ascii="GHEA Grapalat" w:hAnsi="GHEA Grapalat"/>
                <w:sz w:val="18"/>
                <w:szCs w:val="18"/>
              </w:rPr>
              <w:t xml:space="preserve"> ՓԲԸ</w:t>
            </w:r>
          </w:p>
          <w:p w14:paraId="78C97632" w14:textId="77777777" w:rsidR="00C925E7" w:rsidRPr="0071489C" w:rsidRDefault="00C925E7" w:rsidP="00C925E7">
            <w:pPr>
              <w:rPr>
                <w:rFonts w:ascii="GHEA Grapalat" w:hAnsi="GHEA Grapalat" w:cs="Calibri"/>
                <w:sz w:val="18"/>
                <w:szCs w:val="18"/>
              </w:rPr>
            </w:pPr>
          </w:p>
          <w:p w14:paraId="63C84DE7"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t>Ազգային անվտանգության ծառայություն</w:t>
            </w:r>
          </w:p>
          <w:p w14:paraId="16618CEF" w14:textId="77777777" w:rsidR="00C925E7" w:rsidRPr="0071489C" w:rsidRDefault="00C925E7" w:rsidP="00C925E7">
            <w:pPr>
              <w:rPr>
                <w:rFonts w:ascii="GHEA Grapalat" w:hAnsi="GHEA Grapalat" w:cs="Calibri"/>
                <w:sz w:val="18"/>
                <w:szCs w:val="18"/>
              </w:rPr>
            </w:pPr>
          </w:p>
          <w:p w14:paraId="37686386" w14:textId="6DE8496A" w:rsidR="00C925E7" w:rsidRPr="0071489C" w:rsidRDefault="00FC14B8" w:rsidP="00C925E7">
            <w:pPr>
              <w:rPr>
                <w:rFonts w:ascii="GHEA Grapalat" w:hAnsi="GHEA Grapalat"/>
                <w:sz w:val="18"/>
                <w:szCs w:val="18"/>
              </w:rPr>
            </w:pPr>
            <w:r>
              <w:rPr>
                <w:rFonts w:ascii="GHEA Grapalat" w:hAnsi="GHEA Grapalat"/>
                <w:sz w:val="18"/>
                <w:szCs w:val="18"/>
              </w:rPr>
              <w:t>ՀՀ է</w:t>
            </w:r>
            <w:r w:rsidR="00371BA2">
              <w:rPr>
                <w:rFonts w:ascii="GHEA Grapalat" w:hAnsi="GHEA Grapalat"/>
                <w:sz w:val="18"/>
                <w:szCs w:val="18"/>
              </w:rPr>
              <w:t>կոնոմիկայի</w:t>
            </w:r>
            <w:r w:rsidR="00C925E7" w:rsidRPr="0071489C">
              <w:rPr>
                <w:rFonts w:ascii="GHEA Grapalat" w:hAnsi="GHEA Grapalat"/>
                <w:sz w:val="18"/>
                <w:szCs w:val="18"/>
              </w:rPr>
              <w:t xml:space="preserve"> նախարարություն</w:t>
            </w:r>
          </w:p>
          <w:p w14:paraId="3ABED616" w14:textId="77777777" w:rsidR="00C925E7" w:rsidRPr="0071489C" w:rsidRDefault="00C925E7" w:rsidP="00C925E7">
            <w:pPr>
              <w:rPr>
                <w:rFonts w:ascii="GHEA Grapalat" w:hAnsi="GHEA Grapalat"/>
                <w:sz w:val="18"/>
                <w:szCs w:val="18"/>
              </w:rPr>
            </w:pPr>
          </w:p>
        </w:tc>
        <w:tc>
          <w:tcPr>
            <w:tcW w:w="1710" w:type="dxa"/>
            <w:shd w:val="clear" w:color="auto" w:fill="auto"/>
          </w:tcPr>
          <w:p w14:paraId="4627CBA1"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7FBBBDD2" w14:textId="77777777" w:rsidR="00C925E7" w:rsidRPr="0071489C" w:rsidRDefault="00C925E7" w:rsidP="00C925E7">
            <w:pPr>
              <w:rPr>
                <w:rFonts w:ascii="GHEA Grapalat" w:hAnsi="GHEA Grapalat"/>
                <w:sz w:val="18"/>
                <w:szCs w:val="18"/>
              </w:rPr>
            </w:pPr>
          </w:p>
        </w:tc>
        <w:tc>
          <w:tcPr>
            <w:tcW w:w="2160" w:type="dxa"/>
            <w:shd w:val="clear" w:color="auto" w:fill="auto"/>
          </w:tcPr>
          <w:p w14:paraId="606E156D" w14:textId="77777777" w:rsidR="00C925E7" w:rsidRPr="0071489C" w:rsidRDefault="00C925E7" w:rsidP="00C925E7">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t>Էլեկտրոնային նույնականացման ոլորտում անդամ պետությունների համագործակցության ապահովման գործընթացների նույնականացում</w:t>
            </w:r>
          </w:p>
        </w:tc>
      </w:tr>
      <w:tr w:rsidR="00C925E7" w:rsidRPr="0071489C" w14:paraId="3A2ADE5A" w14:textId="77777777" w:rsidTr="00DA4099">
        <w:tc>
          <w:tcPr>
            <w:tcW w:w="994" w:type="dxa"/>
            <w:shd w:val="clear" w:color="auto" w:fill="auto"/>
          </w:tcPr>
          <w:p w14:paraId="73C60625"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0EE6B65A" w14:textId="1C9E0EDC" w:rsidR="00C925E7" w:rsidRPr="0071489C" w:rsidRDefault="00C925E7" w:rsidP="00C925E7">
            <w:pPr>
              <w:widowControl w:val="0"/>
              <w:tabs>
                <w:tab w:val="left" w:pos="1170"/>
              </w:tabs>
              <w:spacing w:line="276" w:lineRule="auto"/>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w:t>
            </w:r>
            <w:r w:rsidR="00FC14B8">
              <w:rPr>
                <w:rFonts w:ascii="GHEA Grapalat" w:hAnsi="GHEA Grapalat" w:cs="Calibri"/>
                <w:sz w:val="18"/>
                <w:szCs w:val="18"/>
              </w:rPr>
              <w:t>՝</w:t>
            </w:r>
            <w:r w:rsidRPr="0071489C">
              <w:rPr>
                <w:rFonts w:ascii="GHEA Grapalat" w:hAnsi="GHEA Grapalat" w:cs="Calibri"/>
                <w:sz w:val="18"/>
                <w:szCs w:val="18"/>
              </w:rPr>
              <w:t xml:space="preserve"> թիվ 910/2014 կանոնակարգի (ԵՄ) 8-րդ հոդվածի 3-րդ կետի համաձայն՝ էլեկտրոնային նույնականացման միջոցների հավաստիության հաստատման մակարդակների </w:t>
            </w:r>
            <w:r w:rsidRPr="0071489C">
              <w:rPr>
                <w:rFonts w:ascii="GHEA Grapalat" w:hAnsi="GHEA Grapalat" w:cs="Calibri"/>
                <w:sz w:val="18"/>
                <w:szCs w:val="18"/>
              </w:rPr>
              <w:lastRenderedPageBreak/>
              <w:t>համար նվազագույն տեխնիկական մասնագրերը և ընթացակարգերը սահմանող՝ Հանձնաժողովի 2015 թվականի սեպտեմբերի 8-ի 2015/1502 կիրարկող կանոնակարգ</w:t>
            </w:r>
          </w:p>
        </w:tc>
        <w:tc>
          <w:tcPr>
            <w:tcW w:w="1530" w:type="dxa"/>
            <w:shd w:val="clear" w:color="auto" w:fill="auto"/>
          </w:tcPr>
          <w:p w14:paraId="43EE4661" w14:textId="2CCA1D24" w:rsidR="00C925E7" w:rsidRPr="0071489C" w:rsidRDefault="00C925E7" w:rsidP="00C925E7">
            <w:pPr>
              <w:widowControl w:val="0"/>
              <w:tabs>
                <w:tab w:val="left" w:pos="1170"/>
              </w:tabs>
              <w:spacing w:line="288" w:lineRule="auto"/>
              <w:jc w:val="both"/>
              <w:rPr>
                <w:rStyle w:val="Strong"/>
                <w:rFonts w:ascii="GHEA Grapalat" w:hAnsi="GHEA Grapalat" w:cs="Calibri"/>
                <w:b w:val="0"/>
                <w:sz w:val="18"/>
                <w:szCs w:val="18"/>
              </w:rPr>
            </w:pPr>
            <w:r w:rsidRPr="0071489C">
              <w:rPr>
                <w:rFonts w:ascii="GHEA Grapalat" w:hAnsi="GHEA Grapalat" w:cs="Calibri"/>
                <w:sz w:val="18"/>
                <w:szCs w:val="18"/>
              </w:rPr>
              <w:lastRenderedPageBreak/>
              <w:t xml:space="preserve">էլեկտրոնային նույնականացման միջոցների հավաստիության հաստատման նպատակով անդամ պետություններում փոխգործելիության  </w:t>
            </w:r>
            <w:r w:rsidRPr="0071489C">
              <w:rPr>
                <w:rFonts w:ascii="GHEA Grapalat" w:hAnsi="GHEA Grapalat" w:cs="Calibri"/>
                <w:sz w:val="18"/>
                <w:szCs w:val="18"/>
              </w:rPr>
              <w:lastRenderedPageBreak/>
              <w:t>նվազագույն տեխնիկական պահանջների</w:t>
            </w:r>
            <w:r w:rsidR="00FC14B8" w:rsidRPr="00E54DD2">
              <w:rPr>
                <w:rFonts w:ascii="GHEA Grapalat" w:hAnsi="GHEA Grapalat" w:cs="Calibri"/>
                <w:sz w:val="18"/>
                <w:szCs w:val="18"/>
              </w:rPr>
              <w:t xml:space="preserve"> </w:t>
            </w:r>
            <w:r w:rsidR="00FC14B8" w:rsidRPr="0071489C">
              <w:rPr>
                <w:rFonts w:ascii="GHEA Grapalat" w:hAnsi="GHEA Grapalat" w:cs="Calibri"/>
                <w:sz w:val="18"/>
                <w:szCs w:val="18"/>
              </w:rPr>
              <w:t>ա</w:t>
            </w:r>
            <w:r w:rsidRPr="0071489C">
              <w:rPr>
                <w:rFonts w:ascii="GHEA Grapalat" w:hAnsi="GHEA Grapalat" w:cs="Calibri"/>
                <w:sz w:val="18"/>
                <w:szCs w:val="18"/>
              </w:rPr>
              <w:t>պհովում</w:t>
            </w:r>
          </w:p>
        </w:tc>
        <w:tc>
          <w:tcPr>
            <w:tcW w:w="1170" w:type="dxa"/>
            <w:shd w:val="clear" w:color="auto" w:fill="auto"/>
          </w:tcPr>
          <w:p w14:paraId="270ECD1C" w14:textId="32624B90"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lastRenderedPageBreak/>
              <w:t xml:space="preserve">Իրականացման ժամկետը կորոշվի սույն համաձայնագրի ուժի մեջ մտնելուց հետո՝ </w:t>
            </w:r>
            <w:r w:rsidR="00FC14B8">
              <w:rPr>
                <w:rFonts w:ascii="GHEA Grapalat" w:hAnsi="GHEA Grapalat"/>
                <w:sz w:val="18"/>
                <w:szCs w:val="18"/>
                <w:lang w:eastAsia="en-US" w:bidi="ar-SA"/>
              </w:rPr>
              <w:t>ՀՀ-ԵՄ Գ</w:t>
            </w:r>
            <w:r w:rsidRPr="0071489C">
              <w:rPr>
                <w:rFonts w:ascii="GHEA Grapalat" w:hAnsi="GHEA Grapalat"/>
                <w:sz w:val="18"/>
                <w:szCs w:val="18"/>
                <w:lang w:eastAsia="en-US" w:bidi="ar-SA"/>
              </w:rPr>
              <w:t xml:space="preserve">ործընկերության </w:t>
            </w:r>
            <w:r w:rsidRPr="0071489C">
              <w:rPr>
                <w:rFonts w:ascii="GHEA Grapalat" w:hAnsi="GHEA Grapalat"/>
                <w:sz w:val="18"/>
                <w:szCs w:val="18"/>
                <w:lang w:eastAsia="en-US" w:bidi="ar-SA"/>
              </w:rPr>
              <w:lastRenderedPageBreak/>
              <w:t>խորհրդի կողմից</w:t>
            </w:r>
          </w:p>
        </w:tc>
        <w:tc>
          <w:tcPr>
            <w:tcW w:w="1620" w:type="dxa"/>
            <w:shd w:val="clear" w:color="auto" w:fill="auto"/>
          </w:tcPr>
          <w:p w14:paraId="7DDF64CA" w14:textId="05308B72" w:rsidR="00C925E7" w:rsidRPr="0071489C" w:rsidRDefault="00C925E7" w:rsidP="00C925E7">
            <w:pPr>
              <w:rPr>
                <w:rFonts w:ascii="GHEA Grapalat" w:hAnsi="GHEA Grapalat"/>
                <w:sz w:val="18"/>
                <w:szCs w:val="18"/>
                <w:lang w:eastAsia="en-US" w:bidi="ar-SA"/>
              </w:rPr>
            </w:pPr>
            <w:r w:rsidRPr="0071489C">
              <w:rPr>
                <w:rFonts w:ascii="GHEA Grapalat" w:hAnsi="GHEA Grapalat"/>
                <w:sz w:val="18"/>
                <w:szCs w:val="18"/>
                <w:lang w:eastAsia="en-US" w:bidi="ar-SA"/>
              </w:rPr>
              <w:lastRenderedPageBreak/>
              <w:t>Իրականացման ժամկետը կորոշվի սույն համաձայնագրի ուժի մեջ մտնելուց հետո՝</w:t>
            </w:r>
            <w:r w:rsidR="00D01727">
              <w:rPr>
                <w:rFonts w:ascii="GHEA Grapalat" w:hAnsi="GHEA Grapalat"/>
                <w:sz w:val="18"/>
                <w:szCs w:val="18"/>
                <w:lang w:eastAsia="en-US" w:bidi="ar-SA"/>
              </w:rPr>
              <w:t xml:space="preserve"> 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4D068D8B" w14:textId="3237B8C1" w:rsidR="009B7CB1" w:rsidRPr="0071489C" w:rsidRDefault="00D01727"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417E563F" w14:textId="77777777" w:rsidR="00C925E7" w:rsidRPr="0071489C" w:rsidRDefault="00C925E7" w:rsidP="00C925E7">
            <w:pPr>
              <w:rPr>
                <w:rFonts w:ascii="GHEA Grapalat" w:hAnsi="GHEA Grapalat"/>
                <w:sz w:val="18"/>
                <w:szCs w:val="18"/>
              </w:rPr>
            </w:pPr>
          </w:p>
          <w:p w14:paraId="7E608204" w14:textId="1EB79DE1" w:rsidR="009B7CB1" w:rsidRPr="0071489C" w:rsidRDefault="00D01727" w:rsidP="009B7CB1">
            <w:pPr>
              <w:rPr>
                <w:rFonts w:ascii="GHEA Grapalat" w:hAnsi="GHEA Grapalat"/>
                <w:sz w:val="18"/>
                <w:szCs w:val="18"/>
              </w:rPr>
            </w:pPr>
            <w:r>
              <w:rPr>
                <w:rFonts w:ascii="GHEA Grapalat" w:hAnsi="GHEA Grapalat"/>
                <w:sz w:val="18"/>
                <w:szCs w:val="18"/>
              </w:rPr>
              <w:t>ՀՀ է</w:t>
            </w:r>
            <w:r w:rsidR="009B7CB1" w:rsidRPr="0071489C">
              <w:rPr>
                <w:rFonts w:ascii="GHEA Grapalat" w:hAnsi="GHEA Grapalat"/>
                <w:sz w:val="18"/>
                <w:szCs w:val="18"/>
              </w:rPr>
              <w:t>կոնոմիկայի նախարարություն</w:t>
            </w:r>
          </w:p>
          <w:p w14:paraId="1A0D3A5A" w14:textId="77777777" w:rsidR="00C925E7" w:rsidRPr="0071489C" w:rsidRDefault="00C925E7" w:rsidP="00C925E7">
            <w:pPr>
              <w:rPr>
                <w:rFonts w:ascii="GHEA Grapalat" w:hAnsi="GHEA Grapalat"/>
                <w:b/>
                <w:sz w:val="18"/>
                <w:szCs w:val="18"/>
              </w:rPr>
            </w:pPr>
          </w:p>
          <w:p w14:paraId="088454E8" w14:textId="237114F8" w:rsidR="00C925E7" w:rsidRPr="0071489C" w:rsidRDefault="00D01727"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C925E7" w:rsidRPr="0071489C">
              <w:rPr>
                <w:rFonts w:ascii="GHEA Grapalat" w:hAnsi="GHEA Grapalat"/>
                <w:sz w:val="18"/>
                <w:szCs w:val="18"/>
              </w:rPr>
              <w:t xml:space="preserve"> ՓԲԸ</w:t>
            </w:r>
          </w:p>
          <w:p w14:paraId="57BA0353" w14:textId="77777777" w:rsidR="00C925E7" w:rsidRPr="0071489C" w:rsidRDefault="00C925E7" w:rsidP="00C925E7">
            <w:pPr>
              <w:rPr>
                <w:rFonts w:ascii="GHEA Grapalat" w:hAnsi="GHEA Grapalat"/>
                <w:sz w:val="18"/>
                <w:szCs w:val="18"/>
              </w:rPr>
            </w:pPr>
          </w:p>
        </w:tc>
        <w:tc>
          <w:tcPr>
            <w:tcW w:w="1710" w:type="dxa"/>
            <w:shd w:val="clear" w:color="auto" w:fill="auto"/>
          </w:tcPr>
          <w:p w14:paraId="161E6617"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lastRenderedPageBreak/>
              <w:t>ՀՀ օրենսդրական բարեփոխման (մոտարկման) ոլորտում խորհրդատվական աջակցություն:</w:t>
            </w:r>
          </w:p>
          <w:p w14:paraId="273F3927" w14:textId="77777777" w:rsidR="00C925E7" w:rsidRPr="0071489C" w:rsidRDefault="00C925E7" w:rsidP="00C925E7">
            <w:pPr>
              <w:rPr>
                <w:rFonts w:ascii="GHEA Grapalat" w:hAnsi="GHEA Grapalat"/>
                <w:sz w:val="18"/>
                <w:szCs w:val="18"/>
              </w:rPr>
            </w:pPr>
          </w:p>
        </w:tc>
        <w:tc>
          <w:tcPr>
            <w:tcW w:w="2160" w:type="dxa"/>
            <w:shd w:val="clear" w:color="auto" w:fill="auto"/>
          </w:tcPr>
          <w:p w14:paraId="3F805ADE" w14:textId="77777777" w:rsidR="00C925E7" w:rsidRPr="0071489C" w:rsidRDefault="00C925E7" w:rsidP="00C925E7">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t>Փոխգործելիության  նվազագույն տեխնիկական պահանջների ապահովմամբ  էլեկտրոնային նույնականացման միջոցների հավաստիության հաստատում</w:t>
            </w:r>
          </w:p>
        </w:tc>
      </w:tr>
      <w:tr w:rsidR="00C925E7" w:rsidRPr="0071489C" w14:paraId="079A0DE1" w14:textId="77777777" w:rsidTr="00DA4099">
        <w:tc>
          <w:tcPr>
            <w:tcW w:w="994" w:type="dxa"/>
            <w:shd w:val="clear" w:color="auto" w:fill="auto"/>
          </w:tcPr>
          <w:p w14:paraId="19A0E529"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4C840DCA" w14:textId="5F5ADCB8" w:rsidR="00C925E7" w:rsidRPr="0071489C" w:rsidRDefault="00C925E7" w:rsidP="00C925E7">
            <w:pPr>
              <w:widowControl w:val="0"/>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w:t>
            </w:r>
            <w:r w:rsidR="00D01727" w:rsidRPr="00E54DD2">
              <w:rPr>
                <w:rFonts w:ascii="GHEA Grapalat" w:hAnsi="GHEA Grapalat" w:cs="Calibri"/>
                <w:sz w:val="18"/>
                <w:szCs w:val="18"/>
              </w:rPr>
              <w:t>`</w:t>
            </w:r>
            <w:r w:rsidRPr="0071489C">
              <w:rPr>
                <w:rFonts w:ascii="GHEA Grapalat" w:hAnsi="GHEA Grapalat" w:cs="Calibri"/>
                <w:sz w:val="18"/>
                <w:szCs w:val="18"/>
              </w:rPr>
              <w:t xml:space="preserve"> թիվ 910/2014 կանոնակարգի (ԵՄ) 9-րդ հոդվածի 5-րդ կետի համաձայն ծանուցման հանգամանքները, ձևաչափերը և ընթացակարգերը սահմանող՝ Հանձնաժողովի 2015</w:t>
            </w:r>
            <w:r w:rsidR="00D01727" w:rsidRPr="0071489C">
              <w:rPr>
                <w:rFonts w:ascii="GHEA Grapalat" w:hAnsi="GHEA Grapalat" w:cs="Calibri"/>
                <w:sz w:val="18"/>
                <w:szCs w:val="18"/>
              </w:rPr>
              <w:t>թ</w:t>
            </w:r>
            <w:r w:rsidR="00D01727" w:rsidRPr="00E54DD2">
              <w:rPr>
                <w:rFonts w:ascii="GHEA Grapalat" w:hAnsi="GHEA Grapalat" w:cs="Calibri"/>
                <w:sz w:val="18"/>
                <w:szCs w:val="18"/>
              </w:rPr>
              <w:t>.</w:t>
            </w:r>
            <w:r w:rsidR="00D01727" w:rsidRPr="0071489C">
              <w:rPr>
                <w:rFonts w:ascii="GHEA Grapalat" w:hAnsi="GHEA Grapalat" w:cs="Calibri"/>
                <w:sz w:val="18"/>
                <w:szCs w:val="18"/>
              </w:rPr>
              <w:t xml:space="preserve"> </w:t>
            </w:r>
            <w:r w:rsidRPr="0071489C">
              <w:rPr>
                <w:rFonts w:ascii="GHEA Grapalat" w:hAnsi="GHEA Grapalat" w:cs="Calibri"/>
                <w:sz w:val="18"/>
                <w:szCs w:val="18"/>
              </w:rPr>
              <w:t>նոյեմբերի 3-ի 2015/1984 կիրակող որոշում (ԵՄ)</w:t>
            </w:r>
          </w:p>
          <w:p w14:paraId="0111EB8F" w14:textId="77777777" w:rsidR="00C925E7" w:rsidRPr="0071489C" w:rsidRDefault="00C925E7" w:rsidP="00C925E7">
            <w:pPr>
              <w:widowControl w:val="0"/>
              <w:tabs>
                <w:tab w:val="left" w:pos="1170"/>
              </w:tabs>
              <w:jc w:val="both"/>
              <w:rPr>
                <w:rFonts w:ascii="GHEA Grapalat" w:hAnsi="GHEA Grapalat" w:cs="Calibri"/>
                <w:sz w:val="18"/>
                <w:szCs w:val="18"/>
              </w:rPr>
            </w:pPr>
          </w:p>
        </w:tc>
        <w:tc>
          <w:tcPr>
            <w:tcW w:w="1530" w:type="dxa"/>
            <w:shd w:val="clear" w:color="auto" w:fill="auto"/>
          </w:tcPr>
          <w:p w14:paraId="27867304" w14:textId="5DC02CB2" w:rsidR="00C925E7" w:rsidRPr="0071489C" w:rsidRDefault="00C925E7" w:rsidP="00C925E7">
            <w:pPr>
              <w:widowControl w:val="0"/>
              <w:tabs>
                <w:tab w:val="left" w:pos="1170"/>
              </w:tabs>
              <w:jc w:val="both"/>
              <w:rPr>
                <w:rStyle w:val="Strong"/>
                <w:rFonts w:ascii="GHEA Grapalat" w:hAnsi="GHEA Grapalat" w:cs="Calibri"/>
                <w:b w:val="0"/>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վերաբերյալ ձևաչափերի և ընթացակարգերի համաձա</w:t>
            </w:r>
            <w:r w:rsidR="00D01727">
              <w:rPr>
                <w:rFonts w:ascii="GHEA Grapalat" w:hAnsi="GHEA Grapalat" w:cs="Calibri"/>
                <w:sz w:val="18"/>
                <w:szCs w:val="18"/>
              </w:rPr>
              <w:t>յ</w:t>
            </w:r>
            <w:r w:rsidRPr="0071489C">
              <w:rPr>
                <w:rFonts w:ascii="GHEA Grapalat" w:hAnsi="GHEA Grapalat" w:cs="Calibri"/>
                <w:sz w:val="18"/>
                <w:szCs w:val="18"/>
              </w:rPr>
              <w:t xml:space="preserve">ն պետություններին տեղեկատվության տրամադրում </w:t>
            </w:r>
          </w:p>
        </w:tc>
        <w:tc>
          <w:tcPr>
            <w:tcW w:w="1170" w:type="dxa"/>
            <w:shd w:val="clear" w:color="auto" w:fill="auto"/>
          </w:tcPr>
          <w:p w14:paraId="6BF71E6B" w14:textId="31713715"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D0172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0256DC88" w14:textId="10DAB57D" w:rsidR="00C925E7" w:rsidRPr="0071489C" w:rsidRDefault="00C925E7" w:rsidP="00C925E7">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D0172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0F70E10B" w14:textId="60CCB4A9" w:rsidR="009B7CB1" w:rsidRPr="0071489C" w:rsidRDefault="00D01727"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7BB259C9" w14:textId="77777777" w:rsidR="00C925E7" w:rsidRPr="0071489C" w:rsidRDefault="00C925E7" w:rsidP="00C925E7">
            <w:pPr>
              <w:rPr>
                <w:rFonts w:ascii="GHEA Grapalat" w:hAnsi="GHEA Grapalat"/>
                <w:b/>
                <w:sz w:val="18"/>
                <w:szCs w:val="18"/>
              </w:rPr>
            </w:pPr>
          </w:p>
          <w:p w14:paraId="042B80BD" w14:textId="27EDEFC5" w:rsidR="00C925E7" w:rsidRPr="0071489C" w:rsidRDefault="00D01727"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C925E7" w:rsidRPr="0071489C">
              <w:rPr>
                <w:rFonts w:ascii="GHEA Grapalat" w:hAnsi="GHEA Grapalat"/>
                <w:sz w:val="18"/>
                <w:szCs w:val="18"/>
              </w:rPr>
              <w:t xml:space="preserve"> ՓԲԸ</w:t>
            </w:r>
          </w:p>
          <w:p w14:paraId="13F68AEF" w14:textId="77777777" w:rsidR="00C925E7" w:rsidRPr="0071489C" w:rsidRDefault="00C925E7" w:rsidP="00C925E7">
            <w:pPr>
              <w:rPr>
                <w:rFonts w:ascii="GHEA Grapalat" w:hAnsi="GHEA Grapalat"/>
                <w:sz w:val="18"/>
                <w:szCs w:val="18"/>
              </w:rPr>
            </w:pPr>
          </w:p>
          <w:p w14:paraId="743CB61B"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t>Ազգային անվտանգության ծառայություն</w:t>
            </w:r>
          </w:p>
          <w:p w14:paraId="58232E5B" w14:textId="77777777" w:rsidR="00C925E7" w:rsidRPr="0071489C" w:rsidRDefault="00C925E7" w:rsidP="00C925E7">
            <w:pPr>
              <w:rPr>
                <w:rFonts w:ascii="GHEA Grapalat" w:hAnsi="GHEA Grapalat"/>
                <w:sz w:val="18"/>
                <w:szCs w:val="18"/>
              </w:rPr>
            </w:pPr>
          </w:p>
          <w:p w14:paraId="58B63F56" w14:textId="77777777" w:rsidR="00C925E7" w:rsidRPr="0071489C" w:rsidRDefault="00C925E7" w:rsidP="00C925E7">
            <w:pPr>
              <w:rPr>
                <w:rFonts w:ascii="GHEA Grapalat" w:hAnsi="GHEA Grapalat"/>
                <w:sz w:val="18"/>
                <w:szCs w:val="18"/>
              </w:rPr>
            </w:pPr>
          </w:p>
        </w:tc>
        <w:tc>
          <w:tcPr>
            <w:tcW w:w="1710" w:type="dxa"/>
            <w:shd w:val="clear" w:color="auto" w:fill="auto"/>
          </w:tcPr>
          <w:p w14:paraId="62A89DC2"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79B8FB4F" w14:textId="77777777" w:rsidR="00C925E7" w:rsidRPr="0071489C" w:rsidRDefault="00C925E7" w:rsidP="00C925E7">
            <w:pPr>
              <w:rPr>
                <w:rFonts w:ascii="GHEA Grapalat" w:hAnsi="GHEA Grapalat"/>
                <w:sz w:val="18"/>
                <w:szCs w:val="18"/>
              </w:rPr>
            </w:pPr>
          </w:p>
        </w:tc>
        <w:tc>
          <w:tcPr>
            <w:tcW w:w="2160" w:type="dxa"/>
            <w:shd w:val="clear" w:color="auto" w:fill="auto"/>
          </w:tcPr>
          <w:p w14:paraId="488DEBC0" w14:textId="283B9548" w:rsidR="00C925E7" w:rsidRPr="00CC1E2E" w:rsidRDefault="00C925E7" w:rsidP="00C925E7">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նույնականացման համար պետություններին սահմանված ձևաչափերի և ընթացակարգերի համաձայն տեղեկատվության փոխանց</w:t>
            </w:r>
            <w:r w:rsidR="00D01727">
              <w:rPr>
                <w:rFonts w:ascii="GHEA Grapalat" w:hAnsi="GHEA Grapalat" w:cs="Calibri"/>
                <w:sz w:val="18"/>
                <w:szCs w:val="18"/>
              </w:rPr>
              <w:t>ում</w:t>
            </w:r>
          </w:p>
        </w:tc>
      </w:tr>
      <w:tr w:rsidR="00C925E7" w:rsidRPr="0071489C" w14:paraId="3D8C557C" w14:textId="77777777" w:rsidTr="00DA4099">
        <w:tc>
          <w:tcPr>
            <w:tcW w:w="994" w:type="dxa"/>
            <w:shd w:val="clear" w:color="auto" w:fill="auto"/>
          </w:tcPr>
          <w:p w14:paraId="3C131E25"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44784E21" w14:textId="4B6B0E1B" w:rsidR="00C925E7" w:rsidRPr="0071489C" w:rsidRDefault="00C925E7" w:rsidP="00C925E7">
            <w:pPr>
              <w:widowControl w:val="0"/>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w:t>
            </w:r>
            <w:r w:rsidR="00D01727" w:rsidRPr="00E54DD2">
              <w:rPr>
                <w:rFonts w:ascii="GHEA Grapalat" w:hAnsi="GHEA Grapalat" w:cs="Calibri"/>
                <w:sz w:val="18"/>
                <w:szCs w:val="18"/>
              </w:rPr>
              <w:t>`</w:t>
            </w:r>
            <w:r w:rsidRPr="0071489C">
              <w:rPr>
                <w:rFonts w:ascii="GHEA Grapalat" w:hAnsi="GHEA Grapalat" w:cs="Calibri"/>
                <w:sz w:val="18"/>
                <w:szCs w:val="18"/>
              </w:rPr>
              <w:t xml:space="preserve"> թիվ 910/2014 կանոնակարգի (ԵՄ) 12-րդ հոդվածի 8-րդ կետի համաձայն՝ փոխգործողության շրջանակի մասին Հանձնաժողովի</w:t>
            </w:r>
            <w:r w:rsidR="00316E07" w:rsidRPr="00E54DD2">
              <w:rPr>
                <w:rFonts w:ascii="GHEA Grapalat" w:hAnsi="GHEA Grapalat" w:cs="Calibri"/>
                <w:sz w:val="18"/>
                <w:szCs w:val="18"/>
              </w:rPr>
              <w:t>`</w:t>
            </w:r>
            <w:r w:rsidRPr="0071489C">
              <w:rPr>
                <w:rFonts w:ascii="GHEA Grapalat" w:hAnsi="GHEA Grapalat" w:cs="Calibri"/>
                <w:sz w:val="18"/>
                <w:szCs w:val="18"/>
              </w:rPr>
              <w:t xml:space="preserve"> 2015 թվականի սեպտեմբերի 8-ի 2015/1501 կիրարկող կանոնակարգ</w:t>
            </w:r>
          </w:p>
        </w:tc>
        <w:tc>
          <w:tcPr>
            <w:tcW w:w="1530" w:type="dxa"/>
            <w:shd w:val="clear" w:color="auto" w:fill="auto"/>
          </w:tcPr>
          <w:p w14:paraId="565A15EA" w14:textId="77777777" w:rsidR="00C925E7" w:rsidRPr="0071489C" w:rsidRDefault="00C925E7" w:rsidP="00C925E7">
            <w:pPr>
              <w:widowControl w:val="0"/>
              <w:tabs>
                <w:tab w:val="left" w:pos="1170"/>
              </w:tabs>
              <w:spacing w:line="288" w:lineRule="auto"/>
              <w:jc w:val="both"/>
              <w:rPr>
                <w:rStyle w:val="Strong"/>
                <w:rFonts w:ascii="GHEA Grapalat" w:hAnsi="GHEA Grapalat" w:cs="Calibri"/>
                <w:b w:val="0"/>
                <w:sz w:val="18"/>
                <w:szCs w:val="18"/>
              </w:rPr>
            </w:pPr>
            <w:r w:rsidRPr="00E54DD2">
              <w:rPr>
                <w:rStyle w:val="Strong"/>
                <w:rFonts w:ascii="GHEA Grapalat" w:hAnsi="GHEA Grapalat" w:cs="Calibri"/>
                <w:b w:val="0"/>
                <w:bCs w:val="0"/>
                <w:sz w:val="18"/>
                <w:szCs w:val="18"/>
              </w:rPr>
              <w:t>Ներքին շուկայում տրաստային ծառայությունների կանոնների սահմանման վերաբերյալ</w:t>
            </w:r>
            <w:r w:rsidRPr="0071489C">
              <w:rPr>
                <w:rStyle w:val="Strong"/>
                <w:rFonts w:ascii="GHEA Grapalat" w:hAnsi="GHEA Grapalat" w:cs="Calibri"/>
                <w:sz w:val="18"/>
                <w:szCs w:val="18"/>
              </w:rPr>
              <w:t xml:space="preserve"> </w:t>
            </w:r>
            <w:r w:rsidRPr="0071489C">
              <w:rPr>
                <w:rFonts w:ascii="GHEA Grapalat" w:hAnsi="GHEA Grapalat" w:cs="Calibri"/>
                <w:sz w:val="18"/>
                <w:szCs w:val="18"/>
              </w:rPr>
              <w:t>փոխգործողության շրջանակի սահմանում</w:t>
            </w:r>
          </w:p>
        </w:tc>
        <w:tc>
          <w:tcPr>
            <w:tcW w:w="1170" w:type="dxa"/>
            <w:shd w:val="clear" w:color="auto" w:fill="auto"/>
          </w:tcPr>
          <w:p w14:paraId="59078840" w14:textId="7159632D"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316E0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1102DBB7" w14:textId="4C68F3AF" w:rsidR="00C925E7" w:rsidRPr="0071489C" w:rsidRDefault="00C925E7" w:rsidP="00C925E7">
            <w:pPr>
              <w:rPr>
                <w:rFonts w:ascii="GHEA Grapalat" w:hAnsi="GHEA Grapalat"/>
                <w:sz w:val="18"/>
                <w:szCs w:val="18"/>
                <w:lang w:eastAsia="en-US" w:bidi="ar-SA"/>
              </w:rPr>
            </w:pPr>
            <w:r w:rsidRPr="0071489C">
              <w:rPr>
                <w:rFonts w:ascii="GHEA Grapalat" w:hAnsi="GHEA Grapalat"/>
                <w:sz w:val="18"/>
                <w:szCs w:val="18"/>
                <w:lang w:eastAsia="en-US" w:bidi="ar-SA"/>
              </w:rPr>
              <w:t xml:space="preserve">Իրականացման ժամկետը կորոշվի սույն համաձայնագրի ուժի մեջ մտնելուց հետո՝ </w:t>
            </w:r>
            <w:r w:rsidR="00316E0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կոմիտեի կողմից</w:t>
            </w:r>
          </w:p>
        </w:tc>
        <w:tc>
          <w:tcPr>
            <w:tcW w:w="2430" w:type="dxa"/>
            <w:shd w:val="clear" w:color="auto" w:fill="auto"/>
          </w:tcPr>
          <w:p w14:paraId="78762AC6" w14:textId="0952E6B2" w:rsidR="009B7CB1" w:rsidRPr="0071489C" w:rsidRDefault="00316E07" w:rsidP="009B7CB1">
            <w:pPr>
              <w:rPr>
                <w:rFonts w:ascii="GHEA Grapalat" w:hAnsi="GHEA Grapalat"/>
                <w:sz w:val="18"/>
                <w:szCs w:val="18"/>
              </w:rPr>
            </w:pPr>
            <w:r>
              <w:rPr>
                <w:rFonts w:ascii="GHEA Grapalat" w:hAnsi="GHEA Grapalat"/>
                <w:sz w:val="18"/>
                <w:szCs w:val="18"/>
              </w:rPr>
              <w:t>ՀՀ բ</w:t>
            </w:r>
            <w:r w:rsidR="009B7CB1" w:rsidRPr="0071489C">
              <w:rPr>
                <w:rFonts w:ascii="GHEA Grapalat" w:hAnsi="GHEA Grapalat"/>
                <w:sz w:val="18"/>
                <w:szCs w:val="18"/>
              </w:rPr>
              <w:t>արձր տեխնոլոգիական արդյունաբերության նախարարություն</w:t>
            </w:r>
          </w:p>
          <w:p w14:paraId="4A20751B" w14:textId="77777777" w:rsidR="00C925E7" w:rsidRPr="0071489C" w:rsidRDefault="00C925E7" w:rsidP="00C925E7">
            <w:pPr>
              <w:rPr>
                <w:rFonts w:ascii="GHEA Grapalat" w:hAnsi="GHEA Grapalat"/>
                <w:b/>
                <w:sz w:val="18"/>
                <w:szCs w:val="18"/>
              </w:rPr>
            </w:pPr>
          </w:p>
          <w:p w14:paraId="5A396825" w14:textId="01D43CA3" w:rsidR="00C925E7" w:rsidRPr="0071489C" w:rsidRDefault="00316E07"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C925E7" w:rsidRPr="0071489C">
              <w:rPr>
                <w:rFonts w:ascii="GHEA Grapalat" w:hAnsi="GHEA Grapalat"/>
                <w:sz w:val="18"/>
                <w:szCs w:val="18"/>
              </w:rPr>
              <w:t xml:space="preserve"> ՓԲԸ</w:t>
            </w:r>
          </w:p>
          <w:p w14:paraId="675D3D63" w14:textId="77777777" w:rsidR="00C925E7" w:rsidRPr="0071489C" w:rsidRDefault="00C925E7" w:rsidP="00C925E7">
            <w:pPr>
              <w:rPr>
                <w:rFonts w:ascii="GHEA Grapalat" w:hAnsi="GHEA Grapalat"/>
                <w:sz w:val="18"/>
                <w:szCs w:val="18"/>
              </w:rPr>
            </w:pPr>
          </w:p>
          <w:p w14:paraId="7F08F905"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t>Ազգային անվտանգության ծառայություն</w:t>
            </w:r>
          </w:p>
          <w:p w14:paraId="164630E7" w14:textId="77777777" w:rsidR="00C925E7" w:rsidRPr="0071489C" w:rsidRDefault="00C925E7" w:rsidP="00C925E7">
            <w:pPr>
              <w:rPr>
                <w:rFonts w:ascii="GHEA Grapalat" w:hAnsi="GHEA Grapalat"/>
                <w:sz w:val="18"/>
                <w:szCs w:val="18"/>
              </w:rPr>
            </w:pPr>
          </w:p>
        </w:tc>
        <w:tc>
          <w:tcPr>
            <w:tcW w:w="1710" w:type="dxa"/>
            <w:shd w:val="clear" w:color="auto" w:fill="auto"/>
          </w:tcPr>
          <w:p w14:paraId="1DCEB99B"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1EB31ED1" w14:textId="77777777" w:rsidR="00C925E7" w:rsidRPr="0071489C" w:rsidRDefault="00C925E7" w:rsidP="00C925E7">
            <w:pPr>
              <w:rPr>
                <w:rFonts w:ascii="GHEA Grapalat" w:hAnsi="GHEA Grapalat"/>
                <w:sz w:val="18"/>
                <w:szCs w:val="18"/>
              </w:rPr>
            </w:pPr>
          </w:p>
        </w:tc>
        <w:tc>
          <w:tcPr>
            <w:tcW w:w="2160" w:type="dxa"/>
            <w:shd w:val="clear" w:color="auto" w:fill="auto"/>
          </w:tcPr>
          <w:p w14:paraId="58B1F18B" w14:textId="77777777" w:rsidR="00C925E7" w:rsidRPr="0071489C" w:rsidRDefault="00C925E7" w:rsidP="00C925E7">
            <w:pPr>
              <w:widowControl w:val="0"/>
              <w:tabs>
                <w:tab w:val="left" w:pos="1170"/>
              </w:tabs>
              <w:spacing w:line="288" w:lineRule="auto"/>
              <w:jc w:val="both"/>
              <w:rPr>
                <w:rFonts w:ascii="GHEA Grapalat" w:hAnsi="GHEA Grapalat"/>
                <w:sz w:val="18"/>
                <w:szCs w:val="18"/>
              </w:rPr>
            </w:pPr>
            <w:r w:rsidRPr="00E54DD2">
              <w:rPr>
                <w:rStyle w:val="Strong"/>
                <w:rFonts w:ascii="GHEA Grapalat" w:hAnsi="GHEA Grapalat" w:cs="Calibri"/>
                <w:b w:val="0"/>
                <w:bCs w:val="0"/>
                <w:sz w:val="18"/>
                <w:szCs w:val="18"/>
              </w:rPr>
              <w:t>Տրաստային ծառայությունների</w:t>
            </w:r>
            <w:r w:rsidRPr="0071489C">
              <w:rPr>
                <w:rStyle w:val="Strong"/>
                <w:rFonts w:ascii="GHEA Grapalat" w:hAnsi="GHEA Grapalat" w:cs="Calibri"/>
                <w:sz w:val="18"/>
                <w:szCs w:val="18"/>
              </w:rPr>
              <w:t xml:space="preserve"> </w:t>
            </w:r>
            <w:r w:rsidRPr="0071489C">
              <w:rPr>
                <w:rFonts w:ascii="GHEA Grapalat" w:hAnsi="GHEA Grapalat" w:cs="Calibri"/>
                <w:sz w:val="18"/>
                <w:szCs w:val="18"/>
              </w:rPr>
              <w:t>ոլորտում անդամ պետությունների համագործակցութան ապահովման գործընթացների նույնականացում</w:t>
            </w:r>
          </w:p>
        </w:tc>
      </w:tr>
      <w:tr w:rsidR="00C925E7" w:rsidRPr="0071489C" w14:paraId="6FC2AB62" w14:textId="77777777" w:rsidTr="00DA4099">
        <w:tc>
          <w:tcPr>
            <w:tcW w:w="994" w:type="dxa"/>
            <w:shd w:val="clear" w:color="auto" w:fill="auto"/>
          </w:tcPr>
          <w:p w14:paraId="4BB856C7"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79E5FD3C" w14:textId="77777777" w:rsidR="00C925E7" w:rsidRPr="0071489C" w:rsidRDefault="00C925E7" w:rsidP="00C925E7">
            <w:pPr>
              <w:widowControl w:val="0"/>
              <w:jc w:val="both"/>
              <w:rPr>
                <w:rFonts w:ascii="GHEA Grapalat" w:hAnsi="GHEA Grapalat" w:cs="Calibri"/>
                <w:sz w:val="18"/>
                <w:szCs w:val="18"/>
              </w:rPr>
            </w:pPr>
            <w:r w:rsidRPr="0071489C">
              <w:rPr>
                <w:rFonts w:ascii="GHEA Grapalat" w:hAnsi="GHEA Grapalat" w:cs="Calibri"/>
                <w:sz w:val="18"/>
                <w:szCs w:val="18"/>
              </w:rPr>
              <w:t xml:space="preserve">«Էլեկտրոնային նույնականացման և </w:t>
            </w:r>
            <w:r w:rsidRPr="0071489C">
              <w:rPr>
                <w:rFonts w:ascii="GHEA Grapalat" w:hAnsi="GHEA Grapalat" w:cs="Calibri"/>
                <w:sz w:val="18"/>
                <w:szCs w:val="18"/>
              </w:rPr>
              <w:lastRenderedPageBreak/>
              <w:t>ներքին շուկայում էլեկտրոնային գործարքների համար տրաստային ծառայությունների մասին» Եվրոպական խորհրդարանի և Խորհրդի թիվ 910/2014 կանոնակարգի (ԵՄ) 8-րդ հոդվածի 3-րդ կետի համաձայն՝ էլեկտրոնային նույնականացման միջոցների հավաստիության հաստատման մակարդակների համար նվազագույն տեխնիկական մասնագրերը և ընթացակարգերը սահմանող՝ Հանձնաժողովի 2015 թվականի սեպտեմբերի 8-ի 2015/1502 կիրարկող կանոնակարգ (ԵՄ)</w:t>
            </w:r>
          </w:p>
          <w:p w14:paraId="0730EB0D" w14:textId="77777777" w:rsidR="00C925E7" w:rsidRPr="0071489C" w:rsidRDefault="00C925E7" w:rsidP="00C925E7">
            <w:pPr>
              <w:widowControl w:val="0"/>
              <w:jc w:val="both"/>
              <w:rPr>
                <w:rFonts w:ascii="GHEA Grapalat" w:hAnsi="GHEA Grapalat" w:cs="Calibri"/>
                <w:sz w:val="18"/>
                <w:szCs w:val="18"/>
              </w:rPr>
            </w:pPr>
          </w:p>
        </w:tc>
        <w:tc>
          <w:tcPr>
            <w:tcW w:w="1530" w:type="dxa"/>
            <w:shd w:val="clear" w:color="auto" w:fill="auto"/>
          </w:tcPr>
          <w:p w14:paraId="7AB5F5C3" w14:textId="638F6564" w:rsidR="00C925E7" w:rsidRPr="0071489C" w:rsidRDefault="00C925E7" w:rsidP="00C925E7">
            <w:pPr>
              <w:widowControl w:val="0"/>
              <w:tabs>
                <w:tab w:val="left" w:pos="1170"/>
              </w:tabs>
              <w:spacing w:line="288" w:lineRule="auto"/>
              <w:jc w:val="both"/>
              <w:rPr>
                <w:rStyle w:val="Strong"/>
                <w:rFonts w:ascii="GHEA Grapalat" w:hAnsi="GHEA Grapalat" w:cs="Calibri"/>
                <w:b w:val="0"/>
                <w:sz w:val="18"/>
                <w:szCs w:val="18"/>
              </w:rPr>
            </w:pPr>
            <w:r w:rsidRPr="0071489C">
              <w:rPr>
                <w:rFonts w:ascii="GHEA Grapalat" w:hAnsi="GHEA Grapalat" w:cs="Calibri"/>
                <w:sz w:val="18"/>
                <w:szCs w:val="18"/>
              </w:rPr>
              <w:lastRenderedPageBreak/>
              <w:t xml:space="preserve">Ներքին </w:t>
            </w:r>
            <w:r w:rsidRPr="0071489C">
              <w:rPr>
                <w:rFonts w:ascii="GHEA Grapalat" w:hAnsi="GHEA Grapalat" w:cs="Calibri"/>
                <w:sz w:val="18"/>
                <w:szCs w:val="18"/>
              </w:rPr>
              <w:lastRenderedPageBreak/>
              <w:t>շուկայում տրաստային ծառայությունների հավաստիության հաստատման նպատակով անդամ պետություններում փոխգործելիության  նվազագույն տեխնիկական պահանջների</w:t>
            </w:r>
            <w:r w:rsidR="00316E07" w:rsidRPr="00E54DD2">
              <w:rPr>
                <w:rFonts w:ascii="GHEA Grapalat" w:hAnsi="GHEA Grapalat" w:cs="Calibri"/>
                <w:sz w:val="18"/>
                <w:szCs w:val="18"/>
              </w:rPr>
              <w:t xml:space="preserve"> </w:t>
            </w:r>
            <w:r w:rsidR="00316E07" w:rsidRPr="0071489C">
              <w:rPr>
                <w:rFonts w:ascii="GHEA Grapalat" w:hAnsi="GHEA Grapalat" w:cs="Calibri"/>
                <w:sz w:val="18"/>
                <w:szCs w:val="18"/>
              </w:rPr>
              <w:t>ա</w:t>
            </w:r>
            <w:r w:rsidRPr="0071489C">
              <w:rPr>
                <w:rFonts w:ascii="GHEA Grapalat" w:hAnsi="GHEA Grapalat" w:cs="Calibri"/>
                <w:sz w:val="18"/>
                <w:szCs w:val="18"/>
              </w:rPr>
              <w:t>պ</w:t>
            </w:r>
            <w:r w:rsidR="00316E07">
              <w:rPr>
                <w:rFonts w:ascii="GHEA Grapalat" w:hAnsi="GHEA Grapalat" w:cs="Calibri"/>
                <w:sz w:val="18"/>
                <w:szCs w:val="18"/>
              </w:rPr>
              <w:t>ա</w:t>
            </w:r>
            <w:r w:rsidRPr="0071489C">
              <w:rPr>
                <w:rFonts w:ascii="GHEA Grapalat" w:hAnsi="GHEA Grapalat" w:cs="Calibri"/>
                <w:sz w:val="18"/>
                <w:szCs w:val="18"/>
              </w:rPr>
              <w:t>հովում</w:t>
            </w:r>
          </w:p>
        </w:tc>
        <w:tc>
          <w:tcPr>
            <w:tcW w:w="1170" w:type="dxa"/>
            <w:shd w:val="clear" w:color="auto" w:fill="auto"/>
          </w:tcPr>
          <w:p w14:paraId="31A221D7" w14:textId="05B09D4E"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lastRenderedPageBreak/>
              <w:t>Իրականա</w:t>
            </w:r>
            <w:r w:rsidRPr="0071489C">
              <w:rPr>
                <w:rFonts w:ascii="GHEA Grapalat" w:hAnsi="GHEA Grapalat"/>
                <w:sz w:val="18"/>
                <w:szCs w:val="18"/>
                <w:lang w:eastAsia="en-US" w:bidi="ar-SA"/>
              </w:rPr>
              <w:lastRenderedPageBreak/>
              <w:t xml:space="preserve">ցման ժամկետը կորոշվի սույն համաձայնագրի ուժի մեջ մտնելուց հետո՝ </w:t>
            </w:r>
            <w:r w:rsidR="00316E0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1620" w:type="dxa"/>
            <w:shd w:val="clear" w:color="auto" w:fill="auto"/>
          </w:tcPr>
          <w:p w14:paraId="33F91371" w14:textId="5AD05743" w:rsidR="00C925E7" w:rsidRPr="0071489C" w:rsidRDefault="00C925E7" w:rsidP="00C925E7">
            <w:pPr>
              <w:rPr>
                <w:rFonts w:ascii="GHEA Grapalat" w:hAnsi="GHEA Grapalat"/>
                <w:sz w:val="18"/>
                <w:szCs w:val="18"/>
                <w:lang w:eastAsia="en-US" w:bidi="ar-SA"/>
              </w:rPr>
            </w:pPr>
            <w:r w:rsidRPr="0071489C">
              <w:rPr>
                <w:rFonts w:ascii="GHEA Grapalat" w:hAnsi="GHEA Grapalat"/>
                <w:sz w:val="18"/>
                <w:szCs w:val="18"/>
                <w:lang w:eastAsia="en-US" w:bidi="ar-SA"/>
              </w:rPr>
              <w:lastRenderedPageBreak/>
              <w:t xml:space="preserve">Իրականացման </w:t>
            </w:r>
            <w:r w:rsidRPr="0071489C">
              <w:rPr>
                <w:rFonts w:ascii="GHEA Grapalat" w:hAnsi="GHEA Grapalat"/>
                <w:sz w:val="18"/>
                <w:szCs w:val="18"/>
                <w:lang w:eastAsia="en-US" w:bidi="ar-SA"/>
              </w:rPr>
              <w:lastRenderedPageBreak/>
              <w:t xml:space="preserve">ժամկետը կորոշվի սույն համաձայնագրի ուժի մեջ մտնելուց հետո՝ </w:t>
            </w:r>
            <w:r w:rsidR="00316E07">
              <w:rPr>
                <w:rFonts w:ascii="GHEA Grapalat" w:hAnsi="GHEA Grapalat"/>
                <w:sz w:val="18"/>
                <w:szCs w:val="18"/>
                <w:lang w:eastAsia="en-US" w:bidi="ar-SA"/>
              </w:rPr>
              <w:t>ՀՀ-ԵՄ Գ</w:t>
            </w:r>
            <w:r w:rsidRPr="0071489C">
              <w:rPr>
                <w:rFonts w:ascii="GHEA Grapalat" w:hAnsi="GHEA Grapalat"/>
                <w:sz w:val="18"/>
                <w:szCs w:val="18"/>
                <w:lang w:eastAsia="en-US" w:bidi="ar-SA"/>
              </w:rPr>
              <w:t>ործընկերության խորհրդի կողմից</w:t>
            </w:r>
          </w:p>
        </w:tc>
        <w:tc>
          <w:tcPr>
            <w:tcW w:w="2430" w:type="dxa"/>
            <w:shd w:val="clear" w:color="auto" w:fill="auto"/>
          </w:tcPr>
          <w:p w14:paraId="6853EE94" w14:textId="0D3EB70D" w:rsidR="009B7CB1" w:rsidRPr="0071489C" w:rsidRDefault="00316E07" w:rsidP="009B7CB1">
            <w:pPr>
              <w:rPr>
                <w:rFonts w:ascii="GHEA Grapalat" w:hAnsi="GHEA Grapalat"/>
                <w:sz w:val="18"/>
                <w:szCs w:val="18"/>
              </w:rPr>
            </w:pPr>
            <w:r>
              <w:rPr>
                <w:rFonts w:ascii="GHEA Grapalat" w:hAnsi="GHEA Grapalat"/>
                <w:sz w:val="18"/>
                <w:szCs w:val="18"/>
              </w:rPr>
              <w:lastRenderedPageBreak/>
              <w:t>ՀՀ բ</w:t>
            </w:r>
            <w:r w:rsidR="009B7CB1" w:rsidRPr="0071489C">
              <w:rPr>
                <w:rFonts w:ascii="GHEA Grapalat" w:hAnsi="GHEA Grapalat"/>
                <w:sz w:val="18"/>
                <w:szCs w:val="18"/>
              </w:rPr>
              <w:t xml:space="preserve">արձր </w:t>
            </w:r>
            <w:r w:rsidR="009B7CB1" w:rsidRPr="0071489C">
              <w:rPr>
                <w:rFonts w:ascii="GHEA Grapalat" w:hAnsi="GHEA Grapalat"/>
                <w:sz w:val="18"/>
                <w:szCs w:val="18"/>
              </w:rPr>
              <w:lastRenderedPageBreak/>
              <w:t>տեխնոլոգիական արդյունաբերության նախարարություն</w:t>
            </w:r>
          </w:p>
          <w:p w14:paraId="3D78C452" w14:textId="77777777" w:rsidR="00C925E7" w:rsidRPr="0071489C" w:rsidRDefault="00C925E7" w:rsidP="00C925E7">
            <w:pPr>
              <w:rPr>
                <w:rFonts w:ascii="GHEA Grapalat" w:hAnsi="GHEA Grapalat"/>
                <w:sz w:val="18"/>
                <w:szCs w:val="18"/>
              </w:rPr>
            </w:pPr>
          </w:p>
          <w:p w14:paraId="5D106291" w14:textId="3A013162" w:rsidR="00C925E7" w:rsidRPr="0071489C" w:rsidRDefault="00316E07" w:rsidP="00C925E7">
            <w:pPr>
              <w:rPr>
                <w:rFonts w:ascii="GHEA Grapalat" w:hAnsi="GHEA Grapalat"/>
                <w:sz w:val="18"/>
                <w:szCs w:val="18"/>
              </w:rPr>
            </w:pPr>
            <w:r>
              <w:rPr>
                <w:rFonts w:ascii="GHEA Grapalat" w:hAnsi="GHEA Grapalat"/>
                <w:sz w:val="18"/>
                <w:szCs w:val="18"/>
              </w:rPr>
              <w:t>ՀՀ է</w:t>
            </w:r>
            <w:r w:rsidR="009B7CB1" w:rsidRPr="0071489C">
              <w:rPr>
                <w:rFonts w:ascii="GHEA Grapalat" w:hAnsi="GHEA Grapalat"/>
                <w:sz w:val="18"/>
                <w:szCs w:val="18"/>
              </w:rPr>
              <w:t>կոնոմիկայի</w:t>
            </w:r>
            <w:r w:rsidR="00C925E7" w:rsidRPr="0071489C">
              <w:rPr>
                <w:rFonts w:ascii="GHEA Grapalat" w:hAnsi="GHEA Grapalat"/>
                <w:sz w:val="18"/>
                <w:szCs w:val="18"/>
              </w:rPr>
              <w:t xml:space="preserve"> նախարարություն</w:t>
            </w:r>
          </w:p>
          <w:p w14:paraId="58A23A47" w14:textId="77777777" w:rsidR="00C925E7" w:rsidRPr="0071489C" w:rsidRDefault="00C925E7" w:rsidP="00C925E7">
            <w:pPr>
              <w:rPr>
                <w:rFonts w:ascii="GHEA Grapalat" w:hAnsi="GHEA Grapalat"/>
                <w:b/>
                <w:sz w:val="18"/>
                <w:szCs w:val="18"/>
              </w:rPr>
            </w:pPr>
          </w:p>
          <w:p w14:paraId="62A29B52" w14:textId="66155272" w:rsidR="00C925E7" w:rsidRPr="0071489C" w:rsidRDefault="00316E07" w:rsidP="00C925E7">
            <w:pPr>
              <w:rPr>
                <w:rFonts w:ascii="GHEA Grapalat" w:hAnsi="GHEA Grapalat"/>
                <w:sz w:val="18"/>
                <w:szCs w:val="18"/>
              </w:rPr>
            </w:pPr>
            <w:r>
              <w:rPr>
                <w:rFonts w:ascii="GHEA Grapalat" w:hAnsi="GHEA Grapalat"/>
                <w:sz w:val="18"/>
                <w:szCs w:val="18"/>
              </w:rPr>
              <w:t>«</w:t>
            </w:r>
            <w:r w:rsidR="00C925E7" w:rsidRPr="0071489C">
              <w:rPr>
                <w:rFonts w:ascii="GHEA Grapalat" w:hAnsi="GHEA Grapalat"/>
                <w:sz w:val="18"/>
                <w:szCs w:val="18"/>
              </w:rPr>
              <w:t>Էլեկտրոնային կառավարման, ենթակառուցվածքների ներդրման գրասենյակ</w:t>
            </w:r>
            <w:r>
              <w:rPr>
                <w:rFonts w:ascii="GHEA Grapalat" w:hAnsi="GHEA Grapalat"/>
                <w:sz w:val="18"/>
                <w:szCs w:val="18"/>
              </w:rPr>
              <w:t>»</w:t>
            </w:r>
            <w:r w:rsidR="00C925E7" w:rsidRPr="0071489C">
              <w:rPr>
                <w:rFonts w:ascii="GHEA Grapalat" w:hAnsi="GHEA Grapalat"/>
                <w:sz w:val="18"/>
                <w:szCs w:val="18"/>
              </w:rPr>
              <w:t xml:space="preserve"> ՓԲԸ</w:t>
            </w:r>
          </w:p>
          <w:p w14:paraId="132D775A" w14:textId="77777777" w:rsidR="00C925E7" w:rsidRPr="0071489C" w:rsidRDefault="00C925E7" w:rsidP="00C925E7">
            <w:pPr>
              <w:rPr>
                <w:rFonts w:ascii="GHEA Grapalat" w:hAnsi="GHEA Grapalat"/>
                <w:sz w:val="18"/>
                <w:szCs w:val="18"/>
              </w:rPr>
            </w:pPr>
          </w:p>
        </w:tc>
        <w:tc>
          <w:tcPr>
            <w:tcW w:w="1710" w:type="dxa"/>
            <w:shd w:val="clear" w:color="auto" w:fill="auto"/>
          </w:tcPr>
          <w:p w14:paraId="52487403"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lastRenderedPageBreak/>
              <w:t xml:space="preserve">ՀՀ </w:t>
            </w:r>
            <w:r w:rsidRPr="0071489C">
              <w:rPr>
                <w:rFonts w:ascii="GHEA Grapalat" w:hAnsi="GHEA Grapalat"/>
                <w:sz w:val="18"/>
                <w:szCs w:val="18"/>
              </w:rPr>
              <w:lastRenderedPageBreak/>
              <w:t>օրենսդրական բարեփոխման (մոտարկման) ոլորտում խորհրդատվական աջակցություն:</w:t>
            </w:r>
          </w:p>
          <w:p w14:paraId="40977965" w14:textId="77777777" w:rsidR="00C925E7" w:rsidRPr="0071489C" w:rsidRDefault="00C925E7" w:rsidP="00C925E7">
            <w:pPr>
              <w:rPr>
                <w:rFonts w:ascii="GHEA Grapalat" w:hAnsi="GHEA Grapalat"/>
                <w:sz w:val="18"/>
                <w:szCs w:val="18"/>
              </w:rPr>
            </w:pPr>
          </w:p>
        </w:tc>
        <w:tc>
          <w:tcPr>
            <w:tcW w:w="2160" w:type="dxa"/>
            <w:shd w:val="clear" w:color="auto" w:fill="auto"/>
          </w:tcPr>
          <w:p w14:paraId="0E18FD86" w14:textId="77777777" w:rsidR="00C925E7" w:rsidRPr="0071489C" w:rsidRDefault="00C925E7" w:rsidP="00C925E7">
            <w:pPr>
              <w:widowControl w:val="0"/>
              <w:tabs>
                <w:tab w:val="left" w:pos="1170"/>
              </w:tabs>
              <w:spacing w:line="288" w:lineRule="auto"/>
              <w:jc w:val="both"/>
              <w:rPr>
                <w:rFonts w:ascii="GHEA Grapalat" w:hAnsi="GHEA Grapalat"/>
                <w:sz w:val="18"/>
                <w:szCs w:val="18"/>
              </w:rPr>
            </w:pPr>
            <w:r w:rsidRPr="0071489C">
              <w:rPr>
                <w:rFonts w:ascii="GHEA Grapalat" w:hAnsi="GHEA Grapalat" w:cs="Calibri"/>
                <w:sz w:val="18"/>
                <w:szCs w:val="18"/>
              </w:rPr>
              <w:lastRenderedPageBreak/>
              <w:t xml:space="preserve">Ներքին շուկայում </w:t>
            </w:r>
            <w:r w:rsidRPr="0071489C">
              <w:rPr>
                <w:rFonts w:ascii="GHEA Grapalat" w:hAnsi="GHEA Grapalat" w:cs="Calibri"/>
                <w:sz w:val="18"/>
                <w:szCs w:val="18"/>
              </w:rPr>
              <w:lastRenderedPageBreak/>
              <w:t>տրաստային ծառայությունների փոխգործելիության  նվազագույն տեխնիկական պահանջների ապահովմամբ  էլեկտրոնային նույնականացման միջոցների հավաստիության հաստատում</w:t>
            </w:r>
          </w:p>
        </w:tc>
      </w:tr>
      <w:tr w:rsidR="00C925E7" w:rsidRPr="0071489C" w14:paraId="5329A1C8" w14:textId="77777777" w:rsidTr="00DA4099">
        <w:tc>
          <w:tcPr>
            <w:tcW w:w="994" w:type="dxa"/>
            <w:shd w:val="clear" w:color="auto" w:fill="auto"/>
          </w:tcPr>
          <w:p w14:paraId="1A35C72A" w14:textId="77777777" w:rsidR="00C925E7" w:rsidRPr="0071489C" w:rsidRDefault="00C925E7" w:rsidP="00297463">
            <w:pPr>
              <w:pStyle w:val="ListParagraph"/>
              <w:numPr>
                <w:ilvl w:val="0"/>
                <w:numId w:val="40"/>
              </w:numPr>
              <w:rPr>
                <w:rFonts w:ascii="GHEA Grapalat" w:hAnsi="GHEA Grapalat"/>
                <w:sz w:val="18"/>
                <w:szCs w:val="18"/>
              </w:rPr>
            </w:pPr>
          </w:p>
        </w:tc>
        <w:tc>
          <w:tcPr>
            <w:tcW w:w="3240" w:type="dxa"/>
            <w:shd w:val="clear" w:color="auto" w:fill="auto"/>
          </w:tcPr>
          <w:p w14:paraId="1C2653C7" w14:textId="5B09871F" w:rsidR="00C925E7" w:rsidRPr="0071489C" w:rsidRDefault="00C925E7" w:rsidP="00C925E7">
            <w:pPr>
              <w:widowControl w:val="0"/>
              <w:jc w:val="both"/>
              <w:rPr>
                <w:rFonts w:ascii="GHEA Grapalat" w:hAnsi="GHEA Grapalat" w:cs="Calibri"/>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մասին» Եվրոպական խորհրդարանի և Խորհրդի</w:t>
            </w:r>
            <w:r w:rsidR="00316E07" w:rsidRPr="00E54DD2">
              <w:rPr>
                <w:rFonts w:ascii="GHEA Grapalat" w:hAnsi="GHEA Grapalat" w:cs="Calibri"/>
                <w:sz w:val="18"/>
                <w:szCs w:val="18"/>
              </w:rPr>
              <w:t>`</w:t>
            </w:r>
            <w:r w:rsidRPr="0071489C">
              <w:rPr>
                <w:rFonts w:ascii="GHEA Grapalat" w:hAnsi="GHEA Grapalat" w:cs="Calibri"/>
                <w:sz w:val="18"/>
                <w:szCs w:val="18"/>
              </w:rPr>
              <w:t xml:space="preserve"> թիվ 910/2014 կանոնակարգի (ԵՄ) 9-րդ հոդվածի 5-րդ կետի համաձայն ծանուցման հանգամանքները, ձևաչափերը և ընթացակարգերը սահմանող՝ Հանձնաժողովի 2015 թվականի նոյեմբերի 3-ի 2015/1984 կիրարկող որոշում (ԵՄ)</w:t>
            </w:r>
          </w:p>
          <w:p w14:paraId="0568B1A5" w14:textId="77777777" w:rsidR="00C925E7" w:rsidRPr="0071489C" w:rsidRDefault="00C925E7" w:rsidP="00C925E7">
            <w:pPr>
              <w:widowControl w:val="0"/>
              <w:jc w:val="both"/>
              <w:rPr>
                <w:rFonts w:ascii="GHEA Grapalat" w:hAnsi="GHEA Grapalat" w:cs="Calibri"/>
                <w:sz w:val="18"/>
                <w:szCs w:val="18"/>
              </w:rPr>
            </w:pPr>
          </w:p>
        </w:tc>
        <w:tc>
          <w:tcPr>
            <w:tcW w:w="1530" w:type="dxa"/>
            <w:shd w:val="clear" w:color="auto" w:fill="auto"/>
          </w:tcPr>
          <w:p w14:paraId="1C73AAD6" w14:textId="77777777" w:rsidR="00C925E7" w:rsidRPr="0071489C" w:rsidRDefault="00C925E7" w:rsidP="00C925E7">
            <w:pPr>
              <w:widowControl w:val="0"/>
              <w:tabs>
                <w:tab w:val="left" w:pos="1170"/>
              </w:tabs>
              <w:jc w:val="both"/>
              <w:rPr>
                <w:rFonts w:ascii="GHEA Grapalat" w:hAnsi="GHEA Grapalat" w:cs="Calibri"/>
                <w:sz w:val="18"/>
                <w:szCs w:val="18"/>
              </w:rPr>
            </w:pPr>
            <w:r w:rsidRPr="0071489C">
              <w:rPr>
                <w:rFonts w:ascii="GHEA Grapalat" w:hAnsi="GHEA Grapalat" w:cs="Calibri"/>
                <w:sz w:val="18"/>
                <w:szCs w:val="18"/>
              </w:rPr>
              <w:t xml:space="preserve">Էլեկտրոնային նույնականացման և ներքին շուկայում էլեկտրոնային գործարքների համար տրաստային ծառայությունների վերաբերյալ Հանձնաժողովին </w:t>
            </w:r>
          </w:p>
          <w:p w14:paraId="1C6D8772" w14:textId="77777777" w:rsidR="00C925E7" w:rsidRPr="0071489C" w:rsidRDefault="00C925E7" w:rsidP="00C925E7">
            <w:pPr>
              <w:widowControl w:val="0"/>
              <w:tabs>
                <w:tab w:val="left" w:pos="1170"/>
              </w:tabs>
              <w:jc w:val="both"/>
              <w:rPr>
                <w:rStyle w:val="Strong"/>
                <w:rFonts w:ascii="GHEA Grapalat" w:hAnsi="GHEA Grapalat" w:cs="Calibri"/>
                <w:b w:val="0"/>
                <w:sz w:val="18"/>
                <w:szCs w:val="18"/>
              </w:rPr>
            </w:pPr>
            <w:r w:rsidRPr="0071489C">
              <w:rPr>
                <w:rFonts w:ascii="GHEA Grapalat" w:hAnsi="GHEA Grapalat" w:cs="Calibri"/>
                <w:sz w:val="18"/>
                <w:szCs w:val="18"/>
              </w:rPr>
              <w:t>տեղեկատվության տրամադրում</w:t>
            </w:r>
          </w:p>
        </w:tc>
        <w:tc>
          <w:tcPr>
            <w:tcW w:w="1170" w:type="dxa"/>
            <w:shd w:val="clear" w:color="auto" w:fill="auto"/>
          </w:tcPr>
          <w:p w14:paraId="30F1E0A1" w14:textId="77777777" w:rsidR="00C925E7" w:rsidRPr="0071489C" w:rsidRDefault="00C925E7" w:rsidP="00C925E7">
            <w:pPr>
              <w:rPr>
                <w:rFonts w:ascii="GHEA Grapalat" w:hAnsi="GHEA Grapalat"/>
                <w:sz w:val="18"/>
                <w:szCs w:val="18"/>
              </w:rPr>
            </w:pPr>
            <w:r w:rsidRPr="0071489C">
              <w:rPr>
                <w:rFonts w:ascii="GHEA Grapalat" w:hAnsi="GHEA Grapalat"/>
                <w:sz w:val="18"/>
                <w:szCs w:val="18"/>
                <w:lang w:eastAsia="en-US" w:bidi="ar-SA"/>
              </w:rPr>
              <w:t>Իրականացման ժամկետը կորոշվի սույն համաձայնագրի ամբողջական ուժի մեջ մտնելուց հետո ՀՀ-ԵՄ Գործընկերության խորհրդի կողմից</w:t>
            </w:r>
          </w:p>
        </w:tc>
        <w:tc>
          <w:tcPr>
            <w:tcW w:w="1620" w:type="dxa"/>
            <w:shd w:val="clear" w:color="auto" w:fill="auto"/>
          </w:tcPr>
          <w:p w14:paraId="4A434D84" w14:textId="41079CDB" w:rsidR="00C925E7" w:rsidRPr="0071489C" w:rsidRDefault="00C925E7" w:rsidP="00C925E7">
            <w:pPr>
              <w:rPr>
                <w:rFonts w:ascii="GHEA Grapalat" w:hAnsi="GHEA Grapalat"/>
                <w:sz w:val="18"/>
                <w:szCs w:val="18"/>
                <w:lang w:eastAsia="en-US" w:bidi="ar-SA"/>
              </w:rPr>
            </w:pPr>
            <w:r w:rsidRPr="0071489C">
              <w:rPr>
                <w:rFonts w:ascii="GHEA Grapalat" w:hAnsi="GHEA Grapalat"/>
                <w:sz w:val="18"/>
                <w:szCs w:val="18"/>
                <w:lang w:eastAsia="en-US" w:bidi="ar-SA"/>
              </w:rPr>
              <w:t>Իրականացման ժամկետը կորոշվի սույն համաձայնագրի ամբողջական ուժի մեջ մտնելուց հետո</w:t>
            </w:r>
            <w:r w:rsidR="00E94806" w:rsidRPr="00E54DD2">
              <w:rPr>
                <w:rFonts w:ascii="GHEA Grapalat" w:hAnsi="GHEA Grapalat"/>
                <w:sz w:val="18"/>
                <w:szCs w:val="18"/>
                <w:lang w:eastAsia="en-US" w:bidi="ar-SA"/>
              </w:rPr>
              <w:t>`</w:t>
            </w:r>
            <w:r w:rsidRPr="0071489C">
              <w:rPr>
                <w:rFonts w:ascii="GHEA Grapalat" w:hAnsi="GHEA Grapalat"/>
                <w:sz w:val="18"/>
                <w:szCs w:val="18"/>
                <w:lang w:eastAsia="en-US" w:bidi="ar-SA"/>
              </w:rPr>
              <w:t xml:space="preserve"> ՀՀ-ԵՄ Գործընկերության խորհրդի կողմից</w:t>
            </w:r>
          </w:p>
        </w:tc>
        <w:tc>
          <w:tcPr>
            <w:tcW w:w="2430" w:type="dxa"/>
            <w:shd w:val="clear" w:color="auto" w:fill="auto"/>
          </w:tcPr>
          <w:p w14:paraId="1301904E" w14:textId="77777777" w:rsidR="00C925E7" w:rsidRPr="0071489C" w:rsidRDefault="00C925E7" w:rsidP="00C925E7">
            <w:pPr>
              <w:spacing w:after="240"/>
              <w:rPr>
                <w:rFonts w:ascii="GHEA Grapalat" w:hAnsi="GHEA Grapalat"/>
                <w:sz w:val="18"/>
                <w:szCs w:val="18"/>
              </w:rPr>
            </w:pPr>
            <w:r w:rsidRPr="0071489C">
              <w:rPr>
                <w:rFonts w:ascii="GHEA Grapalat" w:hAnsi="GHEA Grapalat"/>
                <w:sz w:val="18"/>
                <w:szCs w:val="18"/>
              </w:rPr>
              <w:t>ՀՀ բարձր տեխնոլոգիական արդյունաբերության նախարարություն</w:t>
            </w:r>
            <w:r w:rsidRPr="0071489C" w:rsidDel="00DD17F5">
              <w:rPr>
                <w:rFonts w:ascii="GHEA Grapalat" w:hAnsi="GHEA Grapalat"/>
                <w:sz w:val="18"/>
                <w:szCs w:val="18"/>
              </w:rPr>
              <w:t xml:space="preserve"> </w:t>
            </w:r>
          </w:p>
          <w:p w14:paraId="3E09C186" w14:textId="77777777" w:rsidR="00C925E7" w:rsidRPr="0071489C" w:rsidRDefault="00C925E7" w:rsidP="00C925E7">
            <w:pPr>
              <w:spacing w:after="240"/>
              <w:rPr>
                <w:rFonts w:ascii="GHEA Grapalat" w:hAnsi="GHEA Grapalat"/>
                <w:sz w:val="18"/>
                <w:szCs w:val="18"/>
              </w:rPr>
            </w:pPr>
            <w:r w:rsidRPr="0071489C">
              <w:rPr>
                <w:rFonts w:ascii="GHEA Grapalat" w:hAnsi="GHEA Grapalat"/>
                <w:sz w:val="18"/>
                <w:szCs w:val="18"/>
              </w:rPr>
              <w:t>ՀՀ ԱԳՆ</w:t>
            </w:r>
          </w:p>
          <w:p w14:paraId="17520C92"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t>ՀՀ արդարադատության նախարարություն</w:t>
            </w:r>
          </w:p>
          <w:p w14:paraId="41B8FD2E" w14:textId="77777777" w:rsidR="00C925E7" w:rsidRPr="0071489C" w:rsidRDefault="00C925E7" w:rsidP="00C925E7">
            <w:pPr>
              <w:rPr>
                <w:rFonts w:ascii="GHEA Grapalat" w:hAnsi="GHEA Grapalat" w:cs="Calibri"/>
                <w:sz w:val="18"/>
                <w:szCs w:val="18"/>
              </w:rPr>
            </w:pPr>
          </w:p>
          <w:p w14:paraId="70D593C4" w14:textId="77777777" w:rsidR="00C925E7" w:rsidRPr="0071489C" w:rsidRDefault="00C925E7" w:rsidP="00C925E7">
            <w:pPr>
              <w:rPr>
                <w:rFonts w:ascii="GHEA Grapalat" w:hAnsi="GHEA Grapalat" w:cs="Calibri"/>
                <w:sz w:val="18"/>
                <w:szCs w:val="18"/>
              </w:rPr>
            </w:pPr>
            <w:r w:rsidRPr="0071489C">
              <w:rPr>
                <w:rFonts w:ascii="GHEA Grapalat" w:hAnsi="GHEA Grapalat" w:cs="Calibri"/>
                <w:sz w:val="18"/>
                <w:szCs w:val="18"/>
              </w:rPr>
              <w:t>ՀՀ ազգային անվտանգության ծառայություն</w:t>
            </w:r>
          </w:p>
          <w:p w14:paraId="4C92C009" w14:textId="77777777" w:rsidR="00C925E7" w:rsidRPr="0071489C" w:rsidRDefault="00C925E7" w:rsidP="00C925E7">
            <w:pPr>
              <w:rPr>
                <w:rFonts w:ascii="GHEA Grapalat" w:hAnsi="GHEA Grapalat"/>
                <w:b/>
                <w:sz w:val="18"/>
                <w:szCs w:val="18"/>
              </w:rPr>
            </w:pPr>
          </w:p>
          <w:p w14:paraId="34DE0099" w14:textId="77777777" w:rsidR="00C925E7" w:rsidRPr="0071489C" w:rsidRDefault="00C925E7" w:rsidP="00C925E7">
            <w:pPr>
              <w:pStyle w:val="ListParagraph"/>
              <w:ind w:left="17"/>
              <w:jc w:val="both"/>
              <w:rPr>
                <w:rFonts w:ascii="GHEA Grapalat" w:hAnsi="GHEA Grapalat"/>
                <w:sz w:val="18"/>
                <w:szCs w:val="18"/>
              </w:rPr>
            </w:pPr>
            <w:r w:rsidRPr="0071489C">
              <w:rPr>
                <w:rFonts w:ascii="GHEA Grapalat" w:hAnsi="GHEA Grapalat"/>
                <w:sz w:val="18"/>
                <w:szCs w:val="18"/>
              </w:rPr>
              <w:t xml:space="preserve">«Էլեկտրոնային կառավարման, ենթակառուցվածքների </w:t>
            </w:r>
            <w:r w:rsidRPr="0071489C">
              <w:rPr>
                <w:rFonts w:ascii="GHEA Grapalat" w:hAnsi="GHEA Grapalat" w:cs="Sylfaen"/>
                <w:sz w:val="18"/>
                <w:szCs w:val="18"/>
              </w:rPr>
              <w:t>ներդրման</w:t>
            </w:r>
            <w:r w:rsidRPr="0071489C">
              <w:rPr>
                <w:rFonts w:ascii="GHEA Grapalat" w:hAnsi="GHEA Grapalat"/>
                <w:sz w:val="18"/>
                <w:szCs w:val="18"/>
              </w:rPr>
              <w:t xml:space="preserve"> </w:t>
            </w:r>
            <w:r w:rsidRPr="0071489C">
              <w:rPr>
                <w:rFonts w:ascii="GHEA Grapalat" w:hAnsi="GHEA Grapalat" w:cs="Sylfaen"/>
                <w:sz w:val="18"/>
                <w:szCs w:val="18"/>
              </w:rPr>
              <w:t>գրասենյակ»</w:t>
            </w:r>
            <w:r w:rsidRPr="0071489C">
              <w:rPr>
                <w:rFonts w:ascii="GHEA Grapalat" w:hAnsi="GHEA Grapalat"/>
                <w:sz w:val="18"/>
                <w:szCs w:val="18"/>
              </w:rPr>
              <w:t xml:space="preserve"> </w:t>
            </w:r>
            <w:r w:rsidRPr="0071489C">
              <w:rPr>
                <w:rFonts w:ascii="GHEA Grapalat" w:hAnsi="GHEA Grapalat" w:cs="Sylfaen"/>
                <w:sz w:val="18"/>
                <w:szCs w:val="18"/>
              </w:rPr>
              <w:t xml:space="preserve">(«ԷԿԵՆԳ») </w:t>
            </w:r>
            <w:r w:rsidRPr="0071489C">
              <w:rPr>
                <w:rFonts w:ascii="GHEA Grapalat" w:hAnsi="GHEA Grapalat"/>
                <w:sz w:val="18"/>
                <w:szCs w:val="18"/>
              </w:rPr>
              <w:t xml:space="preserve"> ՓԲԸ</w:t>
            </w:r>
          </w:p>
          <w:p w14:paraId="43C9B391" w14:textId="77777777" w:rsidR="00C925E7" w:rsidRPr="0071489C" w:rsidRDefault="00C925E7" w:rsidP="00C925E7">
            <w:pPr>
              <w:rPr>
                <w:rFonts w:ascii="GHEA Grapalat" w:hAnsi="GHEA Grapalat"/>
                <w:sz w:val="18"/>
                <w:szCs w:val="18"/>
              </w:rPr>
            </w:pPr>
          </w:p>
          <w:p w14:paraId="2BFA8E2E" w14:textId="77777777" w:rsidR="00C925E7" w:rsidRPr="0071489C" w:rsidRDefault="00C925E7" w:rsidP="00C925E7">
            <w:pPr>
              <w:rPr>
                <w:rFonts w:ascii="GHEA Grapalat" w:hAnsi="GHEA Grapalat"/>
                <w:sz w:val="18"/>
                <w:szCs w:val="18"/>
              </w:rPr>
            </w:pPr>
          </w:p>
        </w:tc>
        <w:tc>
          <w:tcPr>
            <w:tcW w:w="1710" w:type="dxa"/>
            <w:shd w:val="clear" w:color="auto" w:fill="auto"/>
          </w:tcPr>
          <w:p w14:paraId="462D3FA5" w14:textId="77777777" w:rsidR="00C925E7" w:rsidRPr="0071489C" w:rsidRDefault="00C925E7" w:rsidP="00C925E7">
            <w:pPr>
              <w:rPr>
                <w:rFonts w:ascii="GHEA Grapalat" w:hAnsi="GHEA Grapalat"/>
                <w:sz w:val="18"/>
                <w:szCs w:val="18"/>
              </w:rPr>
            </w:pPr>
            <w:r w:rsidRPr="0071489C">
              <w:rPr>
                <w:rFonts w:ascii="GHEA Grapalat" w:hAnsi="GHEA Grapalat"/>
                <w:sz w:val="18"/>
                <w:szCs w:val="18"/>
              </w:rPr>
              <w:t>ՀՀ օրենսդրական բարեփոխման (մոտարկման) ոլորտում խորհրդատվական աջակցություն</w:t>
            </w:r>
          </w:p>
          <w:p w14:paraId="50EF7AFA" w14:textId="77777777" w:rsidR="00C925E7" w:rsidRPr="0071489C" w:rsidRDefault="00C925E7" w:rsidP="00C925E7">
            <w:pPr>
              <w:rPr>
                <w:rFonts w:ascii="GHEA Grapalat" w:hAnsi="GHEA Grapalat"/>
                <w:sz w:val="18"/>
                <w:szCs w:val="18"/>
              </w:rPr>
            </w:pPr>
          </w:p>
        </w:tc>
        <w:tc>
          <w:tcPr>
            <w:tcW w:w="2160" w:type="dxa"/>
            <w:shd w:val="clear" w:color="auto" w:fill="auto"/>
          </w:tcPr>
          <w:p w14:paraId="0E4DA117" w14:textId="7CAF051E" w:rsidR="00C925E7" w:rsidRPr="0071489C" w:rsidRDefault="00C925E7" w:rsidP="00C925E7">
            <w:pPr>
              <w:widowControl w:val="0"/>
              <w:tabs>
                <w:tab w:val="left" w:pos="1170"/>
              </w:tabs>
              <w:jc w:val="both"/>
              <w:rPr>
                <w:rFonts w:ascii="GHEA Grapalat" w:hAnsi="GHEA Grapalat"/>
                <w:sz w:val="18"/>
                <w:szCs w:val="18"/>
              </w:rPr>
            </w:pPr>
            <w:r w:rsidRPr="0071489C">
              <w:rPr>
                <w:rFonts w:ascii="GHEA Grapalat" w:hAnsi="GHEA Grapalat" w:cs="Calibri"/>
                <w:sz w:val="18"/>
                <w:szCs w:val="18"/>
              </w:rPr>
              <w:t>Էլեկտրոնային նույնականացման և ներքին շուկայում էլեկտրոնային գործարքների համար տրաստային ծառայությունների նույնականացման համար Հանձնաժողովի կողմից սահմանված ձևաչափերի և ընթացակարգերի համաձայն տեղեկատվության փոխանակում</w:t>
            </w:r>
          </w:p>
        </w:tc>
      </w:tr>
    </w:tbl>
    <w:tbl>
      <w:tblPr>
        <w:tblStyle w:val="TableGrid"/>
        <w:tblW w:w="14850" w:type="dxa"/>
        <w:tblInd w:w="-432" w:type="dxa"/>
        <w:tblLayout w:type="fixed"/>
        <w:tblLook w:val="04A0" w:firstRow="1" w:lastRow="0" w:firstColumn="1" w:lastColumn="0" w:noHBand="0" w:noVBand="1"/>
      </w:tblPr>
      <w:tblGrid>
        <w:gridCol w:w="990"/>
        <w:gridCol w:w="3240"/>
        <w:gridCol w:w="1530"/>
        <w:gridCol w:w="1170"/>
        <w:gridCol w:w="1570"/>
        <w:gridCol w:w="50"/>
        <w:gridCol w:w="2430"/>
        <w:gridCol w:w="90"/>
        <w:gridCol w:w="1620"/>
        <w:gridCol w:w="2160"/>
      </w:tblGrid>
      <w:tr w:rsidR="006F151A" w:rsidRPr="0071489C" w14:paraId="00966F00" w14:textId="77777777" w:rsidTr="001465CB">
        <w:tc>
          <w:tcPr>
            <w:tcW w:w="14850" w:type="dxa"/>
            <w:gridSpan w:val="10"/>
          </w:tcPr>
          <w:p w14:paraId="7F3058DC" w14:textId="77777777" w:rsidR="006F151A" w:rsidRPr="0071489C" w:rsidRDefault="006F151A" w:rsidP="00233E52">
            <w:pPr>
              <w:widowControl w:val="0"/>
              <w:autoSpaceDE w:val="0"/>
              <w:autoSpaceDN w:val="0"/>
              <w:adjustRightInd w:val="0"/>
              <w:spacing w:line="281" w:lineRule="auto"/>
              <w:jc w:val="center"/>
              <w:rPr>
                <w:rFonts w:ascii="GHEA Grapalat" w:hAnsi="GHEA Grapalat"/>
                <w:b/>
                <w:color w:val="000000" w:themeColor="text1"/>
                <w:sz w:val="18"/>
                <w:szCs w:val="18"/>
              </w:rPr>
            </w:pPr>
            <w:r w:rsidRPr="0071489C">
              <w:rPr>
                <w:rFonts w:ascii="GHEA Grapalat" w:hAnsi="GHEA Grapalat"/>
                <w:b/>
                <w:color w:val="000000" w:themeColor="text1"/>
                <w:sz w:val="18"/>
                <w:szCs w:val="18"/>
              </w:rPr>
              <w:t>Աշխատանքային իրավունք</w:t>
            </w:r>
          </w:p>
          <w:p w14:paraId="7CCDDCA4" w14:textId="77777777" w:rsidR="006F151A" w:rsidRPr="0071489C" w:rsidRDefault="006F151A" w:rsidP="00233E52">
            <w:pPr>
              <w:rPr>
                <w:rFonts w:ascii="GHEA Grapalat" w:hAnsi="GHEA Grapalat"/>
                <w:color w:val="000000" w:themeColor="text1"/>
                <w:sz w:val="18"/>
                <w:szCs w:val="18"/>
                <w:lang w:val="ru-RU"/>
              </w:rPr>
            </w:pPr>
          </w:p>
        </w:tc>
      </w:tr>
      <w:tr w:rsidR="007C65AC" w:rsidRPr="0071489C" w14:paraId="5E67FC3A" w14:textId="77777777" w:rsidTr="001465CB">
        <w:tc>
          <w:tcPr>
            <w:tcW w:w="990" w:type="dxa"/>
          </w:tcPr>
          <w:p w14:paraId="262D0A60" w14:textId="77777777" w:rsidR="007C65AC" w:rsidRPr="0071489C" w:rsidRDefault="007C65AC" w:rsidP="007C65AC">
            <w:pPr>
              <w:rPr>
                <w:rFonts w:ascii="GHEA Grapalat" w:hAnsi="GHEA Grapalat"/>
                <w:color w:val="000000" w:themeColor="text1"/>
                <w:sz w:val="18"/>
                <w:szCs w:val="18"/>
              </w:rPr>
            </w:pPr>
          </w:p>
          <w:p w14:paraId="28F3C145" w14:textId="77777777" w:rsidR="007C65AC" w:rsidRPr="0071489C" w:rsidRDefault="007C65AC" w:rsidP="007C65AC">
            <w:pPr>
              <w:rPr>
                <w:rFonts w:ascii="GHEA Grapalat" w:hAnsi="GHEA Grapalat"/>
                <w:sz w:val="18"/>
                <w:szCs w:val="18"/>
              </w:rPr>
            </w:pPr>
          </w:p>
          <w:p w14:paraId="2A4A427B" w14:textId="77777777" w:rsidR="007C65AC" w:rsidRPr="0071489C" w:rsidRDefault="007C65AC" w:rsidP="007C65AC">
            <w:pPr>
              <w:rPr>
                <w:rFonts w:ascii="GHEA Grapalat" w:hAnsi="GHEA Grapalat"/>
                <w:sz w:val="18"/>
                <w:szCs w:val="18"/>
              </w:rPr>
            </w:pPr>
          </w:p>
          <w:p w14:paraId="7DE532AC" w14:textId="77777777" w:rsidR="007C65AC" w:rsidRPr="0071489C" w:rsidRDefault="007C65AC" w:rsidP="007C65AC">
            <w:pPr>
              <w:rPr>
                <w:rFonts w:ascii="GHEA Grapalat" w:hAnsi="GHEA Grapalat"/>
                <w:sz w:val="18"/>
                <w:szCs w:val="18"/>
              </w:rPr>
            </w:pPr>
          </w:p>
          <w:p w14:paraId="5CD5EBB4" w14:textId="77777777" w:rsidR="007C65AC" w:rsidRPr="0071489C" w:rsidRDefault="007C65AC" w:rsidP="007C65AC">
            <w:pPr>
              <w:pStyle w:val="ListParagraph"/>
              <w:numPr>
                <w:ilvl w:val="0"/>
                <w:numId w:val="40"/>
              </w:numPr>
              <w:rPr>
                <w:rFonts w:ascii="GHEA Grapalat" w:hAnsi="GHEA Grapalat"/>
                <w:sz w:val="18"/>
                <w:szCs w:val="18"/>
              </w:rPr>
            </w:pPr>
          </w:p>
        </w:tc>
        <w:tc>
          <w:tcPr>
            <w:tcW w:w="3240" w:type="dxa"/>
          </w:tcPr>
          <w:p w14:paraId="15C03A53" w14:textId="2DBFA279" w:rsidR="007C65AC" w:rsidRPr="0071489C" w:rsidRDefault="007C65AC" w:rsidP="00E54DD2">
            <w:pPr>
              <w:widowControl w:val="0"/>
              <w:autoSpaceDE w:val="0"/>
              <w:autoSpaceDN w:val="0"/>
              <w:adjustRightInd w:val="0"/>
              <w:spacing w:line="281"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Խորհրդի</w:t>
            </w:r>
            <w:r w:rsidR="00E94806" w:rsidRPr="00E54DD2">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1991 թվականի հոկտեմբերի 14-ի 91/533/ԵՏՀ հրահանգ՝ աշխատանքային պայմանագրի կամ աշխատանքային հարաբերությունների նկատմամբ կիրառվող պայմանների մասին աշխատողներին տեղեկացնելու՝ գործատուի պարտավորության մասին</w:t>
            </w:r>
          </w:p>
          <w:p w14:paraId="0A8A4524" w14:textId="77777777" w:rsidR="007C65AC" w:rsidRPr="0071489C" w:rsidRDefault="007C65AC" w:rsidP="007C65AC">
            <w:pPr>
              <w:rPr>
                <w:rFonts w:ascii="GHEA Grapalat" w:hAnsi="GHEA Grapalat"/>
                <w:color w:val="000000" w:themeColor="text1"/>
                <w:sz w:val="18"/>
                <w:szCs w:val="18"/>
              </w:rPr>
            </w:pPr>
          </w:p>
        </w:tc>
        <w:tc>
          <w:tcPr>
            <w:tcW w:w="1530" w:type="dxa"/>
          </w:tcPr>
          <w:p w14:paraId="758B3863" w14:textId="77777777" w:rsidR="007C65AC" w:rsidRPr="0071489C" w:rsidRDefault="007C65AC" w:rsidP="00E54DD2">
            <w:pPr>
              <w:widowControl w:val="0"/>
              <w:autoSpaceDE w:val="0"/>
              <w:autoSpaceDN w:val="0"/>
              <w:adjustRightInd w:val="0"/>
              <w:spacing w:line="281"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Աշխատանքային պայմանագրի կամ աշխատանքային հարաբերությունների նկատմամբ կիրառվող պայմանների մասին աշխատողներին տեղեկացնելու՝ գործատուի պարտավորության ամրագրում ՀՀ օրենսդրության մեջ</w:t>
            </w:r>
          </w:p>
          <w:p w14:paraId="78FF24A6" w14:textId="77777777" w:rsidR="007C65AC" w:rsidRPr="0071489C" w:rsidRDefault="007C65AC" w:rsidP="007C65AC">
            <w:pPr>
              <w:rPr>
                <w:rFonts w:ascii="GHEA Grapalat" w:hAnsi="GHEA Grapalat"/>
                <w:color w:val="000000" w:themeColor="text1"/>
                <w:sz w:val="18"/>
                <w:szCs w:val="18"/>
              </w:rPr>
            </w:pPr>
          </w:p>
        </w:tc>
        <w:tc>
          <w:tcPr>
            <w:tcW w:w="1170" w:type="dxa"/>
          </w:tcPr>
          <w:p w14:paraId="6F2DE9B7" w14:textId="6B1E5B1D"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2025</w:t>
            </w:r>
          </w:p>
        </w:tc>
        <w:tc>
          <w:tcPr>
            <w:tcW w:w="1620" w:type="dxa"/>
            <w:gridSpan w:val="2"/>
          </w:tcPr>
          <w:p w14:paraId="4F6C0398"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430" w:type="dxa"/>
          </w:tcPr>
          <w:p w14:paraId="7DD2D0A1"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1B9ABEB4" w14:textId="77777777" w:rsidR="007C65AC" w:rsidRPr="0071489C" w:rsidRDefault="007C65AC" w:rsidP="007C65AC">
            <w:pPr>
              <w:rPr>
                <w:rFonts w:ascii="GHEA Grapalat" w:hAnsi="GHEA Grapalat"/>
                <w:color w:val="000000" w:themeColor="text1"/>
                <w:sz w:val="18"/>
                <w:szCs w:val="18"/>
              </w:rPr>
            </w:pPr>
          </w:p>
          <w:p w14:paraId="1A92CFF1" w14:textId="5808FD4A"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6BE9F6F1" w14:textId="77777777" w:rsidR="007C65AC" w:rsidRPr="0071489C" w:rsidRDefault="007C65AC" w:rsidP="007C65AC">
            <w:pPr>
              <w:pStyle w:val="CommentText"/>
              <w:rPr>
                <w:rFonts w:ascii="GHEA Grapalat" w:hAnsi="GHEA Grapalat"/>
                <w:color w:val="000000" w:themeColor="text1"/>
                <w:sz w:val="18"/>
                <w:szCs w:val="18"/>
              </w:rPr>
            </w:pPr>
          </w:p>
          <w:p w14:paraId="6D9C9CE2"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0D400E25" w14:textId="77777777" w:rsidR="007C65AC" w:rsidRPr="0071489C" w:rsidRDefault="007C65AC" w:rsidP="007C65AC">
            <w:pPr>
              <w:rPr>
                <w:rFonts w:ascii="GHEA Grapalat" w:hAnsi="GHEA Grapalat"/>
                <w:color w:val="000000" w:themeColor="text1"/>
                <w:sz w:val="18"/>
                <w:szCs w:val="18"/>
              </w:rPr>
            </w:pPr>
          </w:p>
          <w:p w14:paraId="6D6B60C1"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4B6BB89C" w14:textId="0F31A60A"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7E96131B" w14:textId="59D9F3F4"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Աշխատանքային իրավունքների տեղեկացվածության մակարդակը բարձրացել է, աշխատանքային վեճերի մինչդատական և դատական լուծման առավել գործուն մեխանիզմներ են ամրագրվել</w:t>
            </w:r>
          </w:p>
        </w:tc>
      </w:tr>
      <w:tr w:rsidR="007C65AC" w:rsidRPr="0071489C" w14:paraId="734B7FD1" w14:textId="77777777" w:rsidTr="001465CB">
        <w:tc>
          <w:tcPr>
            <w:tcW w:w="990" w:type="dxa"/>
          </w:tcPr>
          <w:p w14:paraId="56441C01"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0DF33187" w14:textId="65090C0E"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Որոշակի ժամկետով կամ ժամանակավոր աշխատանքային հարաբերությունների մեջ գտնվող աշխատողների՝ աշխատավայրում անվտանգության և առողջության հետ կապված բարելավումների խրախուսմանն ուղղված միջոցառումները լրացնող՝ Խորհրդի 1991</w:t>
            </w:r>
            <w:r w:rsidR="00137FE9" w:rsidRPr="0071489C">
              <w:rPr>
                <w:rFonts w:ascii="GHEA Grapalat" w:hAnsi="GHEA Grapalat"/>
                <w:color w:val="000000" w:themeColor="text1"/>
                <w:sz w:val="18"/>
                <w:szCs w:val="18"/>
              </w:rPr>
              <w:t>թ</w:t>
            </w:r>
            <w:r w:rsidR="00137FE9" w:rsidRPr="00E54DD2">
              <w:rPr>
                <w:rFonts w:ascii="GHEA Grapalat" w:hAnsi="GHEA Grapalat"/>
                <w:color w:val="000000" w:themeColor="text1"/>
                <w:sz w:val="18"/>
                <w:szCs w:val="18"/>
              </w:rPr>
              <w:t>.</w:t>
            </w:r>
            <w:r w:rsidR="00137FE9" w:rsidRPr="0071489C">
              <w:rPr>
                <w:rFonts w:ascii="GHEA Grapalat" w:hAnsi="GHEA Grapalat"/>
                <w:color w:val="000000" w:themeColor="text1"/>
                <w:sz w:val="18"/>
                <w:szCs w:val="18"/>
              </w:rPr>
              <w:t xml:space="preserve"> </w:t>
            </w:r>
            <w:r w:rsidRPr="0071489C">
              <w:rPr>
                <w:rFonts w:ascii="GHEA Grapalat" w:hAnsi="GHEA Grapalat"/>
                <w:color w:val="000000" w:themeColor="text1"/>
                <w:sz w:val="18"/>
                <w:szCs w:val="18"/>
              </w:rPr>
              <w:t>հունիսի 25-ի 91/383/ԵՏՀ հրահանգ</w:t>
            </w:r>
          </w:p>
        </w:tc>
        <w:tc>
          <w:tcPr>
            <w:tcW w:w="1530" w:type="dxa"/>
          </w:tcPr>
          <w:p w14:paraId="45BFAF61" w14:textId="272064A8"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Որոշակի ժամկետով կամ ժամանակավոր աշխատանքային հարաբերությունների մեջ գտնվող աշխատողների աշխատանքային միջավայրի բարելավման համար անհրաժեշտ պայմանների սահմանում ՀՀ </w:t>
            </w:r>
            <w:r w:rsidRPr="0071489C">
              <w:rPr>
                <w:rFonts w:ascii="GHEA Grapalat" w:hAnsi="GHEA Grapalat"/>
                <w:color w:val="000000" w:themeColor="text1"/>
                <w:sz w:val="18"/>
                <w:szCs w:val="18"/>
              </w:rPr>
              <w:lastRenderedPageBreak/>
              <w:t xml:space="preserve">օրենսդրությամբ՝ աշխատողների անվտանգության և առողջության պահպանության ավելի բարձր մակարդակ երաշխավորելու նպատակով  </w:t>
            </w:r>
          </w:p>
        </w:tc>
        <w:tc>
          <w:tcPr>
            <w:tcW w:w="1170" w:type="dxa"/>
          </w:tcPr>
          <w:p w14:paraId="65B803F0" w14:textId="53B4BB21"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2025</w:t>
            </w:r>
          </w:p>
        </w:tc>
        <w:tc>
          <w:tcPr>
            <w:tcW w:w="1620" w:type="dxa"/>
            <w:gridSpan w:val="2"/>
          </w:tcPr>
          <w:p w14:paraId="5F7BF70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430" w:type="dxa"/>
          </w:tcPr>
          <w:p w14:paraId="31C00C5A" w14:textId="0BA47C0D"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4037BBB7" w14:textId="77777777" w:rsidR="007C65AC" w:rsidRPr="0071489C" w:rsidRDefault="007C65AC" w:rsidP="007C65AC">
            <w:pPr>
              <w:rPr>
                <w:rFonts w:ascii="GHEA Grapalat" w:hAnsi="GHEA Grapalat"/>
                <w:color w:val="000000" w:themeColor="text1"/>
                <w:sz w:val="18"/>
                <w:szCs w:val="18"/>
              </w:rPr>
            </w:pPr>
          </w:p>
          <w:p w14:paraId="2FA69F81" w14:textId="52651A08"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2641E44B"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48DFCF36" w14:textId="7EBB9902"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4D1D2CC6" w14:textId="1307F0DA"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Աշխատանքային իրավունքների, երաշխիքների, առողջ և անվտանգ պայմանների ապահովման առավել բարձր մակարդակ է ապահովվել</w:t>
            </w:r>
          </w:p>
        </w:tc>
      </w:tr>
      <w:tr w:rsidR="007C65AC" w:rsidRPr="0071489C" w14:paraId="5EED4589" w14:textId="77777777" w:rsidTr="001465CB">
        <w:tc>
          <w:tcPr>
            <w:tcW w:w="990" w:type="dxa"/>
          </w:tcPr>
          <w:p w14:paraId="3273779A"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497D0BF6" w14:textId="77777777" w:rsidR="00137FE9"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Խորհրդի</w:t>
            </w:r>
            <w:r w:rsidR="00137FE9" w:rsidRPr="00E54DD2">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1997 թվականի դեկտեմբերի 15-ի 97/81/ԵՀ հրահանգ՝ ԵԱԳԿՄ-ի, ՀԾԳՁԵԿ-ի և ԵԱՄԿ-ի կողմից կնքված՝ ոչ լրիվ աշխատաժամանակով աշխատանքի վերաբերյալ շրջանակային համաձայնագրի մասին</w:t>
            </w:r>
          </w:p>
          <w:p w14:paraId="12C02065" w14:textId="0A90A308"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Հավելված</w:t>
            </w:r>
            <w:r w:rsidR="00137FE9" w:rsidRPr="00E54DD2">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Ոչ լրիվ աշխատաժամանակով աշխատանքի վերաբերյալ շրջանակային համաձայնագիր</w:t>
            </w:r>
          </w:p>
        </w:tc>
        <w:tc>
          <w:tcPr>
            <w:tcW w:w="1530" w:type="dxa"/>
          </w:tcPr>
          <w:p w14:paraId="6FA7872C" w14:textId="20C24644" w:rsidR="007C65AC" w:rsidRPr="0071489C" w:rsidRDefault="007C65AC" w:rsidP="007C65AC">
            <w:pPr>
              <w:rPr>
                <w:rFonts w:ascii="GHEA Grapalat" w:hAnsi="GHEA Grapalat"/>
                <w:color w:val="000000" w:themeColor="text1"/>
                <w:sz w:val="18"/>
                <w:szCs w:val="18"/>
              </w:rPr>
            </w:pPr>
            <w:bookmarkStart w:id="8" w:name="_Hlk54181872"/>
            <w:r w:rsidRPr="0071489C">
              <w:rPr>
                <w:rFonts w:ascii="GHEA Grapalat" w:hAnsi="GHEA Grapalat"/>
                <w:color w:val="000000" w:themeColor="text1"/>
                <w:sz w:val="18"/>
                <w:szCs w:val="18"/>
              </w:rPr>
              <w:t>Ոչ լրիվ աշխատաժամանակի պայմաններով աշխատողների համար</w:t>
            </w:r>
            <w:r w:rsidR="00137FE9" w:rsidRPr="00E54DD2">
              <w:rPr>
                <w:rFonts w:ascii="GHEA Grapalat" w:hAnsi="GHEA Grapalat"/>
                <w:color w:val="000000" w:themeColor="text1"/>
                <w:sz w:val="18"/>
                <w:szCs w:val="18"/>
              </w:rPr>
              <w:t xml:space="preserve"> </w:t>
            </w:r>
            <w:r w:rsidRPr="0071489C">
              <w:rPr>
                <w:rFonts w:ascii="GHEA Grapalat" w:hAnsi="GHEA Grapalat"/>
                <w:color w:val="000000" w:themeColor="text1"/>
                <w:sz w:val="18"/>
                <w:szCs w:val="18"/>
              </w:rPr>
              <w:t>միասնական իրավական դաշտի սահմանման և խտրական վերաբերմունքի բացառման նպատակով իրավակիրառական պրակտիկայում առկա խնդիրների վեր հանում և համապատասխան օրենսդրական փոփոխությունների կատարում</w:t>
            </w:r>
          </w:p>
          <w:bookmarkEnd w:id="8"/>
          <w:p w14:paraId="08F9A3F1" w14:textId="77777777" w:rsidR="007C65AC" w:rsidRPr="0071489C" w:rsidRDefault="007C65AC" w:rsidP="007C65AC">
            <w:pPr>
              <w:rPr>
                <w:rFonts w:ascii="GHEA Grapalat" w:hAnsi="GHEA Grapalat"/>
                <w:color w:val="000000" w:themeColor="text1"/>
                <w:sz w:val="18"/>
                <w:szCs w:val="18"/>
              </w:rPr>
            </w:pPr>
          </w:p>
        </w:tc>
        <w:tc>
          <w:tcPr>
            <w:tcW w:w="1170" w:type="dxa"/>
          </w:tcPr>
          <w:p w14:paraId="6C12F8E3" w14:textId="6D838214" w:rsidR="007C65AC" w:rsidRPr="0071489C" w:rsidRDefault="002350E0" w:rsidP="007C65AC">
            <w:pPr>
              <w:rPr>
                <w:rFonts w:ascii="GHEA Grapalat" w:hAnsi="GHEA Grapalat"/>
                <w:color w:val="000000" w:themeColor="text1"/>
                <w:sz w:val="18"/>
                <w:szCs w:val="18"/>
              </w:rPr>
            </w:pPr>
            <w:r>
              <w:rPr>
                <w:rFonts w:ascii="GHEA Grapalat" w:hAnsi="GHEA Grapalat"/>
                <w:color w:val="000000" w:themeColor="text1"/>
                <w:sz w:val="18"/>
                <w:szCs w:val="18"/>
              </w:rPr>
              <w:t>2025</w:t>
            </w:r>
          </w:p>
        </w:tc>
        <w:tc>
          <w:tcPr>
            <w:tcW w:w="1620" w:type="dxa"/>
            <w:gridSpan w:val="2"/>
          </w:tcPr>
          <w:p w14:paraId="2EE32057"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430" w:type="dxa"/>
          </w:tcPr>
          <w:p w14:paraId="5A5C7774"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285F92C8" w14:textId="77777777" w:rsidR="007C65AC" w:rsidRPr="0071489C" w:rsidRDefault="007C65AC" w:rsidP="007C65AC">
            <w:pPr>
              <w:rPr>
                <w:rFonts w:ascii="GHEA Grapalat" w:hAnsi="GHEA Grapalat"/>
                <w:color w:val="000000" w:themeColor="text1"/>
                <w:sz w:val="18"/>
                <w:szCs w:val="18"/>
              </w:rPr>
            </w:pPr>
          </w:p>
          <w:p w14:paraId="758EBCDF" w14:textId="43574766"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7FF0BC61"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5177E1BA" w14:textId="0F008B0F"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7F1B8C96" w14:textId="135D5588"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Ոչ լրիվ աշխատաժամանակի պայմաններով աշխատանքի հնարավորությունները սահմանափակող  իրավական կամ վարչական բնույթի խոչընդոտները  վերացել են, համապատասխան օրենսդրական փոփոխություններով, այդ թվում՝ կոլեկտիվ պայմանագրերով  լրիվ աշխատաժամանակից ոչ լրիվի (և հակառակը) կողմերի համաձայնությամբ անցնելու առավել  ճկուն մեխանիզմներ են սահմանվել</w:t>
            </w:r>
          </w:p>
        </w:tc>
      </w:tr>
      <w:tr w:rsidR="007C65AC" w:rsidRPr="0071489C" w14:paraId="63A9816F" w14:textId="77777777" w:rsidTr="001465CB">
        <w:tc>
          <w:tcPr>
            <w:tcW w:w="990" w:type="dxa"/>
          </w:tcPr>
          <w:p w14:paraId="4F917A1A"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1B060F6A" w14:textId="45D6C3D4" w:rsidR="007C65AC" w:rsidRPr="0071489C" w:rsidRDefault="007C65AC" w:rsidP="00344BEA">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Խորհրդի</w:t>
            </w:r>
            <w:r w:rsidR="00D7476B" w:rsidRPr="00344BEA">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1998 թվականի հուլիսի 20-ի 98/59/ԵՀ հրահանգ՝ հաստիքների կոլեկտիվ կրճատմանը վերաբերող՝ անդամ </w:t>
            </w:r>
            <w:r w:rsidRPr="0071489C">
              <w:rPr>
                <w:rFonts w:ascii="GHEA Grapalat" w:hAnsi="GHEA Grapalat"/>
                <w:color w:val="000000" w:themeColor="text1"/>
                <w:sz w:val="18"/>
                <w:szCs w:val="18"/>
              </w:rPr>
              <w:lastRenderedPageBreak/>
              <w:t>պետությունների օրենքների մոտարկման մասին</w:t>
            </w:r>
          </w:p>
          <w:p w14:paraId="528A126C" w14:textId="77777777" w:rsidR="007C65AC" w:rsidRPr="0071489C" w:rsidRDefault="007C65AC" w:rsidP="007C65AC">
            <w:pPr>
              <w:rPr>
                <w:rFonts w:ascii="GHEA Grapalat" w:hAnsi="GHEA Grapalat"/>
                <w:color w:val="000000" w:themeColor="text1"/>
                <w:sz w:val="18"/>
                <w:szCs w:val="18"/>
              </w:rPr>
            </w:pPr>
          </w:p>
        </w:tc>
        <w:tc>
          <w:tcPr>
            <w:tcW w:w="1530" w:type="dxa"/>
          </w:tcPr>
          <w:p w14:paraId="15F1ACED"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Աշխատողների համար աշխատանքից ազատման </w:t>
            </w:r>
            <w:r w:rsidRPr="0071489C">
              <w:rPr>
                <w:rFonts w:ascii="GHEA Grapalat" w:hAnsi="GHEA Grapalat"/>
                <w:color w:val="000000" w:themeColor="text1"/>
                <w:sz w:val="18"/>
                <w:szCs w:val="18"/>
              </w:rPr>
              <w:lastRenderedPageBreak/>
              <w:t xml:space="preserve">հետևանքները մեղմացնելու նպատակով՝ աշխատանքից կոլեկտիվ ազատման և (կամ) կազմակերպության սնանկության դեպքում  աշխատողների տեղեկացվածության, նրանց խորհրդատվության և մասնակցության վերաբերյալ լրացուցիչ ընթացակարգերի սահմանում </w:t>
            </w:r>
          </w:p>
        </w:tc>
        <w:tc>
          <w:tcPr>
            <w:tcW w:w="1170" w:type="dxa"/>
          </w:tcPr>
          <w:p w14:paraId="7383C4F4" w14:textId="76D6F0E8" w:rsidR="007C65AC" w:rsidRPr="0071489C" w:rsidRDefault="002917DE"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2027</w:t>
            </w:r>
          </w:p>
        </w:tc>
        <w:tc>
          <w:tcPr>
            <w:tcW w:w="1620" w:type="dxa"/>
            <w:gridSpan w:val="2"/>
          </w:tcPr>
          <w:p w14:paraId="2127C21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Համաձայնագիրն ուժի մեջ մտնելուց հետո՝ 7 տարվա </w:t>
            </w:r>
            <w:r w:rsidRPr="0071489C">
              <w:rPr>
                <w:rFonts w:ascii="GHEA Grapalat" w:hAnsi="GHEA Grapalat"/>
                <w:color w:val="000000" w:themeColor="text1"/>
                <w:sz w:val="18"/>
                <w:szCs w:val="18"/>
              </w:rPr>
              <w:lastRenderedPageBreak/>
              <w:t>ընթացքում</w:t>
            </w:r>
          </w:p>
        </w:tc>
        <w:tc>
          <w:tcPr>
            <w:tcW w:w="2430" w:type="dxa"/>
          </w:tcPr>
          <w:p w14:paraId="0D4D0914" w14:textId="7313B2E8"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ՀՀ աշխատանքի և սոցիալական հարցերի նախարարություն</w:t>
            </w:r>
          </w:p>
          <w:p w14:paraId="55C36F4F" w14:textId="77777777" w:rsidR="007C65AC" w:rsidRPr="0071489C" w:rsidRDefault="007C65AC" w:rsidP="007C65AC">
            <w:pPr>
              <w:rPr>
                <w:rFonts w:ascii="GHEA Grapalat" w:hAnsi="GHEA Grapalat"/>
                <w:color w:val="000000" w:themeColor="text1"/>
                <w:sz w:val="18"/>
                <w:szCs w:val="18"/>
              </w:rPr>
            </w:pPr>
          </w:p>
          <w:p w14:paraId="5F620441" w14:textId="426D383F"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Տեսչական մարմինների աշխատանքների համակարգման գրասենյակ</w:t>
            </w:r>
          </w:p>
          <w:p w14:paraId="4E4A1019"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0A586ACC" w14:textId="765B2468"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«TAIEX»</w:t>
            </w:r>
          </w:p>
        </w:tc>
        <w:tc>
          <w:tcPr>
            <w:tcW w:w="2160" w:type="dxa"/>
          </w:tcPr>
          <w:p w14:paraId="7D05D42B" w14:textId="66D78966"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Աշխատանքային իրավունքների պաշտպանության առավել նպաստավոր </w:t>
            </w:r>
            <w:r w:rsidRPr="0071489C">
              <w:rPr>
                <w:rFonts w:ascii="GHEA Grapalat" w:hAnsi="GHEA Grapalat"/>
                <w:color w:val="000000" w:themeColor="text1"/>
                <w:sz w:val="18"/>
                <w:szCs w:val="18"/>
              </w:rPr>
              <w:lastRenderedPageBreak/>
              <w:t>պայմաններ են ամրագրվել, այդ թվում՝ աշխատողների ներկայացուցիչների միջոցով</w:t>
            </w:r>
          </w:p>
        </w:tc>
      </w:tr>
      <w:tr w:rsidR="007C65AC" w:rsidRPr="0071489C" w14:paraId="05F18E8D" w14:textId="77777777" w:rsidTr="001465CB">
        <w:tc>
          <w:tcPr>
            <w:tcW w:w="990" w:type="dxa"/>
          </w:tcPr>
          <w:p w14:paraId="481AB4E1"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bookmarkStart w:id="9" w:name="_Hlk54183726"/>
          </w:p>
        </w:tc>
        <w:tc>
          <w:tcPr>
            <w:tcW w:w="3240" w:type="dxa"/>
          </w:tcPr>
          <w:p w14:paraId="4399F787" w14:textId="5126B132"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Խորհրդի</w:t>
            </w:r>
            <w:r w:rsidR="00D7476B">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1999 թվականի հունիսի 28-ի 1999/70/ԵՀ հրահանգ՝ ԵԱՄԿ-ի, ԵԱԳԿՄ-ի և ՀՄՁԵԿ-ի կողմից կնքված սահմանված ժամկետով աշխատանքի վերաբերյալ շրջանակային համաձայնագրի մասին</w:t>
            </w:r>
          </w:p>
        </w:tc>
        <w:tc>
          <w:tcPr>
            <w:tcW w:w="1530" w:type="dxa"/>
          </w:tcPr>
          <w:p w14:paraId="54EFDE3B"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Որոշակի ժամկետով աշխատանքի (ներառյալ՝ որոշակի ժամկետով կնքված աշխատանքային պայմանագրերը, ոչ լրիվ աշխատաժամանակով, ժամանակավոր և սեզոնային աշխատանքները) համար միասնական իրավական դաշտի </w:t>
            </w:r>
            <w:r w:rsidRPr="0071489C">
              <w:rPr>
                <w:rFonts w:ascii="GHEA Grapalat" w:hAnsi="GHEA Grapalat"/>
                <w:color w:val="000000" w:themeColor="text1"/>
                <w:sz w:val="18"/>
                <w:szCs w:val="18"/>
              </w:rPr>
              <w:lastRenderedPageBreak/>
              <w:t>սահմանման և խտրական վերաբերմունքի բացառման նպատակով իրավակիրառական պրակտիկայում առկա խնդիրների վեր հանում և համապատասխան օրենսդրական փոփոխությունների կատարում</w:t>
            </w:r>
          </w:p>
          <w:p w14:paraId="112D5B2C"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Կազմակերպությունների կառուցվածքի փոփոխությունների (վերակազմակերպման) դեպքում աշխատողների  աշխատանքային իրավուքներին ու  երաշխիքներին վերաբերող կարգավորումների ամբողջականացում</w:t>
            </w:r>
          </w:p>
          <w:p w14:paraId="3B3A479B" w14:textId="77777777" w:rsidR="007C65AC" w:rsidRPr="0071489C" w:rsidRDefault="007C65AC" w:rsidP="007C65AC">
            <w:pPr>
              <w:rPr>
                <w:rFonts w:ascii="GHEA Grapalat" w:hAnsi="GHEA Grapalat"/>
                <w:color w:val="000000" w:themeColor="text1"/>
                <w:sz w:val="18"/>
                <w:szCs w:val="18"/>
              </w:rPr>
            </w:pPr>
          </w:p>
          <w:p w14:paraId="04B9BD14" w14:textId="197F144B" w:rsidR="00373B02" w:rsidRPr="0071489C" w:rsidRDefault="00373B02" w:rsidP="007C65AC">
            <w:pPr>
              <w:rPr>
                <w:rFonts w:ascii="GHEA Grapalat" w:hAnsi="GHEA Grapalat"/>
                <w:color w:val="000000" w:themeColor="text1"/>
                <w:sz w:val="18"/>
                <w:szCs w:val="18"/>
              </w:rPr>
            </w:pPr>
          </w:p>
        </w:tc>
        <w:tc>
          <w:tcPr>
            <w:tcW w:w="1170" w:type="dxa"/>
          </w:tcPr>
          <w:p w14:paraId="6497633B" w14:textId="140F6361"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2025</w:t>
            </w:r>
          </w:p>
        </w:tc>
        <w:tc>
          <w:tcPr>
            <w:tcW w:w="1620" w:type="dxa"/>
            <w:gridSpan w:val="2"/>
          </w:tcPr>
          <w:p w14:paraId="2D644327"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p w14:paraId="1EC6CCC4" w14:textId="1DCC6A18" w:rsidR="007C65AC" w:rsidRPr="0071489C" w:rsidRDefault="007C65AC" w:rsidP="007C65AC">
            <w:pPr>
              <w:rPr>
                <w:rFonts w:ascii="GHEA Grapalat" w:hAnsi="GHEA Grapalat"/>
                <w:color w:val="000000" w:themeColor="text1"/>
                <w:sz w:val="18"/>
                <w:szCs w:val="18"/>
              </w:rPr>
            </w:pPr>
          </w:p>
        </w:tc>
        <w:tc>
          <w:tcPr>
            <w:tcW w:w="2430" w:type="dxa"/>
          </w:tcPr>
          <w:p w14:paraId="58E17808"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5CC6C005" w14:textId="77777777" w:rsidR="007C65AC" w:rsidRPr="0071489C" w:rsidRDefault="007C65AC" w:rsidP="007C65AC">
            <w:pPr>
              <w:rPr>
                <w:rFonts w:ascii="GHEA Grapalat" w:hAnsi="GHEA Grapalat"/>
                <w:color w:val="000000" w:themeColor="text1"/>
                <w:sz w:val="18"/>
                <w:szCs w:val="18"/>
              </w:rPr>
            </w:pPr>
          </w:p>
          <w:p w14:paraId="4FC155FC"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470C7A0A" w14:textId="77777777" w:rsidR="007C65AC" w:rsidRPr="0071489C" w:rsidRDefault="007C65AC" w:rsidP="007C65AC">
            <w:pPr>
              <w:pStyle w:val="CommentText"/>
              <w:rPr>
                <w:rFonts w:ascii="GHEA Grapalat" w:hAnsi="GHEA Grapalat"/>
                <w:color w:val="000000" w:themeColor="text1"/>
                <w:sz w:val="18"/>
                <w:szCs w:val="18"/>
              </w:rPr>
            </w:pPr>
          </w:p>
          <w:p w14:paraId="44B2B52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4BAA381F"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5C37CA96" w14:textId="2EE4E25A"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3CCF5471"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Ժամանակավոր և հիմնական աշխատողների համար միասնական իրավական երաշխիքներ են սահմանվել, հիմնական աշխատանքի տեղավորման հավասար հնարավորություններ ապահովվել՝ բացառելով խտրական վերաբերմունքը  </w:t>
            </w:r>
          </w:p>
          <w:p w14:paraId="6363C7B6" w14:textId="78E7584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Գործատուի փոփոխության դեպքում աշխատողների աշխատանքային </w:t>
            </w:r>
            <w:r w:rsidRPr="0071489C">
              <w:rPr>
                <w:rFonts w:ascii="GHEA Grapalat" w:hAnsi="GHEA Grapalat"/>
                <w:color w:val="000000" w:themeColor="text1"/>
                <w:sz w:val="18"/>
                <w:szCs w:val="18"/>
              </w:rPr>
              <w:lastRenderedPageBreak/>
              <w:t>իրավունքների փոխանցման և պաշտպանության (այդ թվում աշխատողների ներկայացուցիչների միջոցով) ապահովման (երաշխավորման)  գործուն մեխանիզմներ են ամրագրվել</w:t>
            </w:r>
          </w:p>
        </w:tc>
      </w:tr>
      <w:bookmarkEnd w:id="9"/>
      <w:tr w:rsidR="00373B02" w:rsidRPr="0071489C" w14:paraId="3493C467" w14:textId="77777777" w:rsidTr="001465CB">
        <w:tc>
          <w:tcPr>
            <w:tcW w:w="990" w:type="dxa"/>
          </w:tcPr>
          <w:p w14:paraId="74E832CF" w14:textId="77777777" w:rsidR="00373B02" w:rsidRPr="0071489C" w:rsidRDefault="00373B02" w:rsidP="00373B02">
            <w:pPr>
              <w:pStyle w:val="ListParagraph"/>
              <w:numPr>
                <w:ilvl w:val="0"/>
                <w:numId w:val="40"/>
              </w:numPr>
              <w:rPr>
                <w:rFonts w:ascii="GHEA Grapalat" w:hAnsi="GHEA Grapalat"/>
                <w:color w:val="000000" w:themeColor="text1"/>
                <w:sz w:val="18"/>
                <w:szCs w:val="18"/>
              </w:rPr>
            </w:pPr>
          </w:p>
        </w:tc>
        <w:tc>
          <w:tcPr>
            <w:tcW w:w="3240" w:type="dxa"/>
          </w:tcPr>
          <w:p w14:paraId="0AF22345" w14:textId="0BCC0221" w:rsidR="00373B02" w:rsidRPr="0071489C" w:rsidRDefault="00373B02"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2001 թվականի մարտի 12-ի 2001/23/ԵՀ հրահանգ՝ կազմակերպությունների, ձեռնարկությունների կամ դրանց մի </w:t>
            </w:r>
            <w:r w:rsidRPr="0071489C">
              <w:rPr>
                <w:rFonts w:ascii="GHEA Grapalat" w:hAnsi="GHEA Grapalat"/>
                <w:color w:val="000000" w:themeColor="text1"/>
                <w:sz w:val="18"/>
                <w:szCs w:val="18"/>
              </w:rPr>
              <w:lastRenderedPageBreak/>
              <w:t>մասի փոխանցման դեպքում աշխատողների իրավունքների երաշխավորմանը վերաբերող՝ անդամ պետությունների օրենքների մոտարկման մասին</w:t>
            </w:r>
          </w:p>
        </w:tc>
        <w:tc>
          <w:tcPr>
            <w:tcW w:w="1530" w:type="dxa"/>
          </w:tcPr>
          <w:p w14:paraId="2C7A6E14"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Որոշակի ժամկետով աշխատանքի (ներառյալ՝ </w:t>
            </w:r>
            <w:r w:rsidRPr="0071489C">
              <w:rPr>
                <w:rFonts w:ascii="GHEA Grapalat" w:hAnsi="GHEA Grapalat"/>
                <w:color w:val="000000" w:themeColor="text1"/>
                <w:sz w:val="18"/>
                <w:szCs w:val="18"/>
              </w:rPr>
              <w:lastRenderedPageBreak/>
              <w:t>որոշակի ժամկետով կնքված աշխատանքային պայմանագրերը, ոչ լրիվ աշխատաժամանակով, ժամանակավոր և սեզոնային աշխատանքները) համար միասնական իրավական դաշտի սահմանման և խտրական վերաբերմունքի բացառման նպատակով իրավակիրառական պրակտիկայում առկա խնդիրների վեր հանում և համապատասխան օրենսդրական փոփոխությունների կատարում</w:t>
            </w:r>
          </w:p>
          <w:p w14:paraId="6FDDB0AE"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t>Կազմակերպությունների կառուցվածքի փոփոխությունների (վերակազմակերպման) դեպքում աշխատողների  աշխատանքայի</w:t>
            </w:r>
            <w:r w:rsidRPr="0071489C">
              <w:rPr>
                <w:rFonts w:ascii="GHEA Grapalat" w:hAnsi="GHEA Grapalat"/>
                <w:color w:val="000000" w:themeColor="text1"/>
                <w:sz w:val="18"/>
                <w:szCs w:val="18"/>
              </w:rPr>
              <w:lastRenderedPageBreak/>
              <w:t>ն իրավուքներին ու  երաշխիքներին վերաբերող կարգավորումների ամբողջականացում</w:t>
            </w:r>
          </w:p>
          <w:p w14:paraId="063FB4A9" w14:textId="77777777" w:rsidR="00373B02" w:rsidRPr="0071489C" w:rsidRDefault="00373B02" w:rsidP="00373B02">
            <w:pPr>
              <w:rPr>
                <w:rFonts w:ascii="GHEA Grapalat" w:hAnsi="GHEA Grapalat"/>
                <w:color w:val="000000" w:themeColor="text1"/>
                <w:sz w:val="18"/>
                <w:szCs w:val="18"/>
              </w:rPr>
            </w:pPr>
          </w:p>
        </w:tc>
        <w:tc>
          <w:tcPr>
            <w:tcW w:w="1170" w:type="dxa"/>
          </w:tcPr>
          <w:p w14:paraId="55025969" w14:textId="26D004FD"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2025</w:t>
            </w:r>
          </w:p>
        </w:tc>
        <w:tc>
          <w:tcPr>
            <w:tcW w:w="1620" w:type="dxa"/>
            <w:gridSpan w:val="2"/>
          </w:tcPr>
          <w:p w14:paraId="155C2877"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Համաձայնագիրն ուժի մեջ մտնելուց հետո՝ 5 տարվա </w:t>
            </w:r>
            <w:r w:rsidRPr="0071489C">
              <w:rPr>
                <w:rFonts w:ascii="GHEA Grapalat" w:hAnsi="GHEA Grapalat"/>
                <w:color w:val="000000" w:themeColor="text1"/>
                <w:sz w:val="18"/>
                <w:szCs w:val="18"/>
              </w:rPr>
              <w:lastRenderedPageBreak/>
              <w:t>ընթացքում</w:t>
            </w:r>
          </w:p>
          <w:p w14:paraId="562CFCD1" w14:textId="27D308D2" w:rsidR="00373B02" w:rsidRPr="0071489C" w:rsidRDefault="00373B02" w:rsidP="00373B02">
            <w:pPr>
              <w:rPr>
                <w:rFonts w:ascii="GHEA Grapalat" w:hAnsi="GHEA Grapalat"/>
                <w:color w:val="000000" w:themeColor="text1"/>
                <w:sz w:val="18"/>
                <w:szCs w:val="18"/>
              </w:rPr>
            </w:pPr>
          </w:p>
        </w:tc>
        <w:tc>
          <w:tcPr>
            <w:tcW w:w="2430" w:type="dxa"/>
          </w:tcPr>
          <w:p w14:paraId="2888B0EE"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ՀՀ աշխատանքի և սոցիալական հարցերի նախարարություն</w:t>
            </w:r>
          </w:p>
          <w:p w14:paraId="1EF868FD" w14:textId="77777777" w:rsidR="00373B02" w:rsidRPr="0071489C" w:rsidRDefault="00373B02" w:rsidP="00373B02">
            <w:pPr>
              <w:rPr>
                <w:rFonts w:ascii="GHEA Grapalat" w:hAnsi="GHEA Grapalat"/>
                <w:color w:val="000000" w:themeColor="text1"/>
                <w:sz w:val="18"/>
                <w:szCs w:val="18"/>
              </w:rPr>
            </w:pPr>
          </w:p>
          <w:p w14:paraId="3AE0732C" w14:textId="77777777" w:rsidR="00373B02" w:rsidRPr="0071489C" w:rsidRDefault="00373B02" w:rsidP="00373B02">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Տեսչական մարմինների աշխատանքների համակարգման գրասենյակ</w:t>
            </w:r>
          </w:p>
          <w:p w14:paraId="4FAF40D7" w14:textId="77777777" w:rsidR="00373B02" w:rsidRPr="0071489C" w:rsidRDefault="00373B02" w:rsidP="00373B02">
            <w:pPr>
              <w:pStyle w:val="CommentText"/>
              <w:rPr>
                <w:rFonts w:ascii="GHEA Grapalat" w:hAnsi="GHEA Grapalat"/>
                <w:color w:val="000000" w:themeColor="text1"/>
                <w:sz w:val="18"/>
                <w:szCs w:val="18"/>
              </w:rPr>
            </w:pPr>
          </w:p>
          <w:p w14:paraId="11575A7D"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16EBB871" w14:textId="77777777" w:rsidR="00373B02" w:rsidRPr="0071489C" w:rsidRDefault="00373B02" w:rsidP="00373B02">
            <w:pPr>
              <w:rPr>
                <w:rFonts w:ascii="GHEA Grapalat" w:hAnsi="GHEA Grapalat"/>
                <w:color w:val="000000" w:themeColor="text1"/>
                <w:sz w:val="18"/>
                <w:szCs w:val="18"/>
              </w:rPr>
            </w:pPr>
          </w:p>
        </w:tc>
        <w:tc>
          <w:tcPr>
            <w:tcW w:w="1710" w:type="dxa"/>
            <w:gridSpan w:val="2"/>
          </w:tcPr>
          <w:p w14:paraId="6C0F8AB5" w14:textId="1AA84A18" w:rsidR="00373B02" w:rsidRPr="0071489C" w:rsidRDefault="003E75D4" w:rsidP="00373B02">
            <w:pPr>
              <w:rPr>
                <w:rFonts w:ascii="GHEA Grapalat" w:hAnsi="GHEA Grapalat"/>
                <w:color w:val="000000" w:themeColor="text1"/>
                <w:sz w:val="18"/>
                <w:szCs w:val="18"/>
              </w:rPr>
            </w:pPr>
            <w:r>
              <w:rPr>
                <w:rFonts w:ascii="GHEA Grapalat" w:hAnsi="GHEA Grapalat"/>
                <w:color w:val="000000" w:themeColor="text1"/>
                <w:sz w:val="18"/>
                <w:szCs w:val="18"/>
              </w:rPr>
              <w:lastRenderedPageBreak/>
              <w:t>«TAIEX»</w:t>
            </w:r>
          </w:p>
        </w:tc>
        <w:tc>
          <w:tcPr>
            <w:tcW w:w="2160" w:type="dxa"/>
          </w:tcPr>
          <w:p w14:paraId="63CCB56A" w14:textId="77777777" w:rsidR="00373B02" w:rsidRPr="0071489C" w:rsidRDefault="00373B02" w:rsidP="00373B02">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Գործատուների և աշխատողների միջև սոցիալական երկխոսության և </w:t>
            </w:r>
            <w:r w:rsidRPr="0071489C">
              <w:rPr>
                <w:rFonts w:ascii="GHEA Grapalat" w:hAnsi="GHEA Grapalat"/>
                <w:color w:val="000000" w:themeColor="text1"/>
                <w:sz w:val="18"/>
                <w:szCs w:val="18"/>
              </w:rPr>
              <w:lastRenderedPageBreak/>
              <w:t>կողմերի միջև փոխվստահության բարձր մակարդակ է ապահովվել, կազմակերպության գործունեության, ապագա զարգացմանն ու  մրցունակության բարձրացմանն աշխատողների մասնակցությունը խթանվում է</w:t>
            </w:r>
          </w:p>
          <w:p w14:paraId="2B4942C8" w14:textId="4FC0AFFF" w:rsidR="00373B02" w:rsidRPr="0071489C" w:rsidRDefault="00373B02" w:rsidP="00891770">
            <w:pPr>
              <w:rPr>
                <w:rFonts w:ascii="GHEA Grapalat" w:hAnsi="GHEA Grapalat"/>
                <w:color w:val="000000" w:themeColor="text1"/>
                <w:sz w:val="18"/>
                <w:szCs w:val="18"/>
              </w:rPr>
            </w:pPr>
            <w:bookmarkStart w:id="10" w:name="_GoBack"/>
            <w:bookmarkEnd w:id="10"/>
          </w:p>
        </w:tc>
      </w:tr>
      <w:tr w:rsidR="007C65AC" w:rsidRPr="0071489C" w14:paraId="5D82207F" w14:textId="77777777" w:rsidTr="001465CB">
        <w:tc>
          <w:tcPr>
            <w:tcW w:w="990" w:type="dxa"/>
          </w:tcPr>
          <w:p w14:paraId="410482DE"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651D51E4" w14:textId="77777777"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Եվրոպական համայնքում աշխատողներին տեղեկատվություն տրամադրելու և խորհրդատվության ընդհանուր շրջանակ հաստատող՝ Եվրոպական խորհրդարանի և Խորհրդի 2002 թվականի մարտի 11-ի 2002/14/ԵՀ հրահանգ</w:t>
            </w:r>
          </w:p>
        </w:tc>
        <w:tc>
          <w:tcPr>
            <w:tcW w:w="1530" w:type="dxa"/>
          </w:tcPr>
          <w:p w14:paraId="30DB9077" w14:textId="41FD7AD8"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Սոցիալական երկխոսության ամրապնդման և  կազմակերպությունների ներսում փոխադարձ վստահության  խթանման նպատակով՝  աշխատողներին տեղեկատվության և խորհրդատվության </w:t>
            </w:r>
            <w:r w:rsidR="007D3D18" w:rsidRPr="0071489C">
              <w:rPr>
                <w:rFonts w:ascii="GHEA Grapalat" w:hAnsi="GHEA Grapalat"/>
                <w:color w:val="000000" w:themeColor="text1"/>
                <w:sz w:val="18"/>
                <w:szCs w:val="18"/>
              </w:rPr>
              <w:t xml:space="preserve">տրամադրման </w:t>
            </w:r>
            <w:r w:rsidRPr="0071489C">
              <w:rPr>
                <w:rFonts w:ascii="GHEA Grapalat" w:hAnsi="GHEA Grapalat"/>
                <w:color w:val="000000" w:themeColor="text1"/>
                <w:sz w:val="18"/>
                <w:szCs w:val="18"/>
              </w:rPr>
              <w:t>մեխանիզմների բարելավում, ՀՀ օրենսդրության վերանայում</w:t>
            </w:r>
          </w:p>
          <w:p w14:paraId="7241E9A3" w14:textId="77777777" w:rsidR="007C65AC" w:rsidRPr="0071489C" w:rsidRDefault="007C65AC" w:rsidP="007C65AC">
            <w:pPr>
              <w:rPr>
                <w:rFonts w:ascii="GHEA Grapalat" w:hAnsi="GHEA Grapalat"/>
                <w:color w:val="000000" w:themeColor="text1"/>
                <w:sz w:val="18"/>
                <w:szCs w:val="18"/>
              </w:rPr>
            </w:pPr>
          </w:p>
        </w:tc>
        <w:tc>
          <w:tcPr>
            <w:tcW w:w="1170" w:type="dxa"/>
          </w:tcPr>
          <w:p w14:paraId="65AD0C32" w14:textId="1C4B29F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2025</w:t>
            </w:r>
          </w:p>
        </w:tc>
        <w:tc>
          <w:tcPr>
            <w:tcW w:w="1620" w:type="dxa"/>
            <w:gridSpan w:val="2"/>
          </w:tcPr>
          <w:p w14:paraId="3AB9CF47"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430" w:type="dxa"/>
          </w:tcPr>
          <w:p w14:paraId="0551ACF7" w14:textId="5649CB1C"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6801D7D2" w14:textId="77777777" w:rsidR="007C65AC" w:rsidRPr="0071489C" w:rsidRDefault="007C65AC" w:rsidP="007C65AC">
            <w:pPr>
              <w:rPr>
                <w:rFonts w:ascii="GHEA Grapalat" w:hAnsi="GHEA Grapalat"/>
                <w:color w:val="000000" w:themeColor="text1"/>
                <w:sz w:val="18"/>
                <w:szCs w:val="18"/>
              </w:rPr>
            </w:pPr>
          </w:p>
          <w:p w14:paraId="29652EDD"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29C3916E" w14:textId="77777777" w:rsidR="007C65AC" w:rsidRPr="0071489C" w:rsidRDefault="007C65AC" w:rsidP="007C65AC">
            <w:pPr>
              <w:rPr>
                <w:rFonts w:ascii="GHEA Grapalat" w:hAnsi="GHEA Grapalat"/>
                <w:color w:val="000000" w:themeColor="text1"/>
                <w:sz w:val="18"/>
                <w:szCs w:val="18"/>
              </w:rPr>
            </w:pPr>
          </w:p>
          <w:p w14:paraId="4EAEE4D4"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268D77E0" w14:textId="460ED490"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1C3CA491" w14:textId="3F783DD8" w:rsidR="007C65AC" w:rsidRPr="0071489C" w:rsidRDefault="00E6125D"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Գործատուների և աշխատողների միջև սոցիալական երկխոսության և կողմերի միջև փոխվստահության բարձր մակարդակ է ապահովվել, կազմակերպության գործունեության, ապագա զարգացմանն ու  մրցունակության բարձրացմանն աշխատողների մասնակցությունը խթանվում է</w:t>
            </w:r>
          </w:p>
        </w:tc>
      </w:tr>
      <w:tr w:rsidR="007C65AC" w:rsidRPr="0071489C" w14:paraId="067E5928" w14:textId="77777777" w:rsidTr="001465CB">
        <w:tc>
          <w:tcPr>
            <w:tcW w:w="990" w:type="dxa"/>
          </w:tcPr>
          <w:p w14:paraId="64258F76"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0FFD8E37" w14:textId="00BFEC00"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Եվրոպական խորհրդարանի և Խորհրդի</w:t>
            </w:r>
            <w:r w:rsidR="007D3D18" w:rsidRPr="002917DE">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2003 թվականի նոյեմբերի 4-ի 2003/88/ԵՀ հրահանգ՝ աշխատաժամանակի կազմակերպման որոշ հայեցակետերի մասին</w:t>
            </w:r>
          </w:p>
        </w:tc>
        <w:tc>
          <w:tcPr>
            <w:tcW w:w="1530" w:type="dxa"/>
          </w:tcPr>
          <w:p w14:paraId="0D45A07C"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Աշխատաժամանակին, հանգստի ժամանակին, գիշերային աշխատանքին  վերաբերող </w:t>
            </w:r>
            <w:r w:rsidRPr="0071489C">
              <w:rPr>
                <w:rFonts w:ascii="GHEA Grapalat" w:hAnsi="GHEA Grapalat"/>
                <w:color w:val="000000" w:themeColor="text1"/>
                <w:sz w:val="18"/>
                <w:szCs w:val="18"/>
              </w:rPr>
              <w:lastRenderedPageBreak/>
              <w:t>օրենսդրական կարգավորումների համապատասխանեցում ԵՄ լավագույն փորձին</w:t>
            </w:r>
          </w:p>
        </w:tc>
        <w:tc>
          <w:tcPr>
            <w:tcW w:w="1170" w:type="dxa"/>
          </w:tcPr>
          <w:p w14:paraId="432A79FB" w14:textId="3C73AA2E" w:rsidR="007C65AC" w:rsidRPr="0071489C" w:rsidRDefault="007C65AC" w:rsidP="007C65AC">
            <w:pPr>
              <w:rPr>
                <w:rFonts w:ascii="GHEA Grapalat" w:hAnsi="GHEA Grapalat"/>
                <w:color w:val="000000" w:themeColor="text1"/>
                <w:sz w:val="18"/>
                <w:szCs w:val="18"/>
                <w:lang w:val="en-US"/>
              </w:rPr>
            </w:pPr>
            <w:r w:rsidRPr="0071489C">
              <w:rPr>
                <w:rFonts w:ascii="GHEA Grapalat" w:hAnsi="GHEA Grapalat"/>
                <w:color w:val="000000" w:themeColor="text1"/>
                <w:sz w:val="18"/>
                <w:szCs w:val="18"/>
                <w:lang w:val="en-US"/>
              </w:rPr>
              <w:lastRenderedPageBreak/>
              <w:t>2027</w:t>
            </w:r>
          </w:p>
        </w:tc>
        <w:tc>
          <w:tcPr>
            <w:tcW w:w="1620" w:type="dxa"/>
            <w:gridSpan w:val="2"/>
          </w:tcPr>
          <w:p w14:paraId="4F967038"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7 տարվա ընթացքում</w:t>
            </w:r>
          </w:p>
        </w:tc>
        <w:tc>
          <w:tcPr>
            <w:tcW w:w="2430" w:type="dxa"/>
          </w:tcPr>
          <w:p w14:paraId="595BEC9C"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3690F576" w14:textId="77777777" w:rsidR="007C65AC" w:rsidRPr="0071489C" w:rsidRDefault="007C65AC" w:rsidP="007C65AC">
            <w:pPr>
              <w:rPr>
                <w:rFonts w:ascii="GHEA Grapalat" w:hAnsi="GHEA Grapalat"/>
                <w:color w:val="000000" w:themeColor="text1"/>
                <w:sz w:val="18"/>
                <w:szCs w:val="18"/>
              </w:rPr>
            </w:pPr>
          </w:p>
          <w:p w14:paraId="72259312" w14:textId="29C18DA6"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Տեսչական մարմինների աշխատանքների համակարգման </w:t>
            </w:r>
            <w:r w:rsidRPr="0071489C">
              <w:rPr>
                <w:rFonts w:ascii="GHEA Grapalat" w:hAnsi="GHEA Grapalat"/>
                <w:color w:val="000000" w:themeColor="text1"/>
                <w:sz w:val="18"/>
                <w:szCs w:val="18"/>
              </w:rPr>
              <w:lastRenderedPageBreak/>
              <w:t>գրասենյակը</w:t>
            </w:r>
          </w:p>
          <w:p w14:paraId="0163E489" w14:textId="70431D54" w:rsidR="007C65AC" w:rsidRPr="0071489C" w:rsidRDefault="007C65AC" w:rsidP="007C65AC">
            <w:pPr>
              <w:pStyle w:val="CommentText"/>
              <w:rPr>
                <w:rFonts w:ascii="GHEA Grapalat" w:hAnsi="GHEA Grapalat"/>
                <w:color w:val="000000" w:themeColor="text1"/>
                <w:sz w:val="18"/>
                <w:szCs w:val="18"/>
              </w:rPr>
            </w:pPr>
          </w:p>
          <w:p w14:paraId="1373D75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59C91D3F" w14:textId="77777777" w:rsidR="007C65AC" w:rsidRPr="0071489C" w:rsidRDefault="007C65AC" w:rsidP="007C65AC">
            <w:pPr>
              <w:pStyle w:val="CommentText"/>
              <w:rPr>
                <w:rFonts w:ascii="GHEA Grapalat" w:hAnsi="GHEA Grapalat"/>
                <w:sz w:val="18"/>
                <w:szCs w:val="18"/>
              </w:rPr>
            </w:pPr>
          </w:p>
          <w:p w14:paraId="26880643" w14:textId="77777777" w:rsidR="007C65AC" w:rsidRPr="0071489C" w:rsidRDefault="007C65AC" w:rsidP="007C65AC">
            <w:pPr>
              <w:rPr>
                <w:rFonts w:ascii="GHEA Grapalat" w:hAnsi="GHEA Grapalat"/>
                <w:color w:val="000000" w:themeColor="text1"/>
                <w:sz w:val="18"/>
                <w:szCs w:val="18"/>
              </w:rPr>
            </w:pPr>
          </w:p>
          <w:p w14:paraId="4B650165"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7CF35D59" w14:textId="345E84D7"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«TAIEX»</w:t>
            </w:r>
          </w:p>
        </w:tc>
        <w:tc>
          <w:tcPr>
            <w:tcW w:w="2160" w:type="dxa"/>
          </w:tcPr>
          <w:p w14:paraId="1F51217C" w14:textId="1FF11C44"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Աշխատողների առողջության և անվտանգության պահպանման նպատակով բարելավվել է աշխատանքային </w:t>
            </w:r>
            <w:r w:rsidRPr="0071489C">
              <w:rPr>
                <w:rFonts w:ascii="GHEA Grapalat" w:hAnsi="GHEA Grapalat"/>
                <w:color w:val="000000" w:themeColor="text1"/>
                <w:sz w:val="18"/>
                <w:szCs w:val="18"/>
              </w:rPr>
              <w:lastRenderedPageBreak/>
              <w:t>միջավայրը, հատուկ աշխատանքային պայմանների վնասակար ազդեցությունը նվազեցնելու և աշխատանքի կազմակերպման ժամանակ աշխատանքն աշխատողի կարիքներին հարմարեցնելու հիմնական սկզբունքն ապահովվել է</w:t>
            </w:r>
          </w:p>
        </w:tc>
      </w:tr>
      <w:tr w:rsidR="007C65AC" w:rsidRPr="0071489C" w14:paraId="328442E8" w14:textId="77777777" w:rsidTr="001465CB">
        <w:tc>
          <w:tcPr>
            <w:tcW w:w="990" w:type="dxa"/>
          </w:tcPr>
          <w:p w14:paraId="382F1578"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01577071" w14:textId="77777777"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Անկախ ռասայական և էթնիկական ծագումից՝ անձանց նկատմամբ հավասար վերաբերմունքի սկզբունքը կիրարկող՝ Խորհրդի 2000 թվականի հունիսի 29-ի 2000/43/ԵՀ հրահանգ</w:t>
            </w:r>
          </w:p>
        </w:tc>
        <w:tc>
          <w:tcPr>
            <w:tcW w:w="1530" w:type="dxa"/>
          </w:tcPr>
          <w:p w14:paraId="12815C58"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Անկախ ռասայական և էթնիկական ծագումից՝ անձանց նկատմամբ հավասար վերաբերմունքի կիրառման նպատակով համապատասխան իրավական կարգավորումների ամրագրում՝ ԵՄ լավագույն փորձին համահունչ</w:t>
            </w:r>
          </w:p>
        </w:tc>
        <w:tc>
          <w:tcPr>
            <w:tcW w:w="1170" w:type="dxa"/>
          </w:tcPr>
          <w:p w14:paraId="07C065C7" w14:textId="4F94FC90" w:rsidR="007C65AC" w:rsidRPr="0071489C" w:rsidRDefault="007C65AC" w:rsidP="007C65AC">
            <w:pPr>
              <w:rPr>
                <w:rFonts w:ascii="GHEA Grapalat" w:hAnsi="GHEA Grapalat"/>
                <w:color w:val="000000" w:themeColor="text1"/>
                <w:sz w:val="18"/>
                <w:szCs w:val="18"/>
                <w:lang w:val="en-US"/>
              </w:rPr>
            </w:pPr>
            <w:r w:rsidRPr="0071489C">
              <w:rPr>
                <w:rFonts w:ascii="GHEA Grapalat" w:hAnsi="GHEA Grapalat"/>
                <w:color w:val="000000" w:themeColor="text1"/>
                <w:sz w:val="18"/>
                <w:szCs w:val="18"/>
                <w:lang w:val="en-US"/>
              </w:rPr>
              <w:t>2023</w:t>
            </w:r>
          </w:p>
        </w:tc>
        <w:tc>
          <w:tcPr>
            <w:tcW w:w="1620" w:type="dxa"/>
            <w:gridSpan w:val="2"/>
          </w:tcPr>
          <w:p w14:paraId="7B0D3F0C" w14:textId="62C9EA79"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առավելագույնը 3 տարվա ընթացքում</w:t>
            </w:r>
          </w:p>
        </w:tc>
        <w:tc>
          <w:tcPr>
            <w:tcW w:w="2430" w:type="dxa"/>
          </w:tcPr>
          <w:p w14:paraId="463896F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արդարադատության նախարարություն</w:t>
            </w:r>
          </w:p>
          <w:p w14:paraId="0403B396" w14:textId="77777777" w:rsidR="007C65AC" w:rsidRPr="0071489C" w:rsidRDefault="007C65AC" w:rsidP="007C65AC">
            <w:pPr>
              <w:rPr>
                <w:rFonts w:ascii="GHEA Grapalat" w:hAnsi="GHEA Grapalat"/>
                <w:color w:val="000000" w:themeColor="text1"/>
                <w:sz w:val="18"/>
                <w:szCs w:val="18"/>
              </w:rPr>
            </w:pPr>
          </w:p>
          <w:p w14:paraId="1D0D23A9"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1C1DDDA4" w14:textId="77777777" w:rsidR="007C65AC" w:rsidRPr="0071489C" w:rsidRDefault="007C65AC" w:rsidP="007C65AC">
            <w:pPr>
              <w:rPr>
                <w:rFonts w:ascii="GHEA Grapalat" w:hAnsi="GHEA Grapalat"/>
                <w:color w:val="000000" w:themeColor="text1"/>
                <w:sz w:val="18"/>
                <w:szCs w:val="18"/>
              </w:rPr>
            </w:pPr>
          </w:p>
          <w:p w14:paraId="40CCAEDA" w14:textId="6AB75DF8"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26468E24" w14:textId="77777777" w:rsidR="002273D4" w:rsidRDefault="002273D4" w:rsidP="007C65AC">
            <w:pPr>
              <w:rPr>
                <w:rFonts w:ascii="GHEA Grapalat" w:hAnsi="GHEA Grapalat"/>
                <w:color w:val="000000" w:themeColor="text1"/>
                <w:sz w:val="18"/>
                <w:szCs w:val="18"/>
              </w:rPr>
            </w:pPr>
          </w:p>
          <w:p w14:paraId="7B177D50" w14:textId="5D8DDC3A"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179CF2B3" w14:textId="77777777" w:rsidR="007C65AC" w:rsidRPr="0071489C" w:rsidRDefault="007C65AC" w:rsidP="007C65AC">
            <w:pPr>
              <w:pStyle w:val="CommentText"/>
              <w:rPr>
                <w:rFonts w:ascii="GHEA Grapalat" w:hAnsi="GHEA Grapalat"/>
                <w:color w:val="000000" w:themeColor="text1"/>
                <w:sz w:val="18"/>
                <w:szCs w:val="18"/>
              </w:rPr>
            </w:pPr>
          </w:p>
          <w:p w14:paraId="075CA59C"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4E6EF918" w14:textId="291AF3D0"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539076DD" w14:textId="77777777" w:rsidR="007C65AC" w:rsidRPr="0071489C" w:rsidRDefault="007C65AC" w:rsidP="007C65AC">
            <w:pPr>
              <w:rPr>
                <w:rFonts w:ascii="GHEA Grapalat" w:hAnsi="GHEA Grapalat"/>
                <w:color w:val="000000" w:themeColor="text1"/>
                <w:spacing w:val="-8"/>
                <w:sz w:val="18"/>
                <w:szCs w:val="18"/>
              </w:rPr>
            </w:pPr>
            <w:r w:rsidRPr="0071489C">
              <w:rPr>
                <w:rFonts w:ascii="GHEA Grapalat" w:hAnsi="GHEA Grapalat"/>
                <w:color w:val="000000" w:themeColor="text1"/>
                <w:spacing w:val="-8"/>
                <w:sz w:val="18"/>
                <w:szCs w:val="18"/>
              </w:rPr>
              <w:t>Ստեղծվել են իրավական հիմքեր անկախ ռասսայից և էթնիկական ծագումից անձանց իրավահավասարության ապահովման համար:</w:t>
            </w:r>
          </w:p>
          <w:p w14:paraId="2C401C23" w14:textId="7FD6192B" w:rsidR="007C65AC" w:rsidRPr="0071489C" w:rsidRDefault="007C65AC" w:rsidP="007C65AC">
            <w:pPr>
              <w:rPr>
                <w:rFonts w:ascii="GHEA Grapalat" w:hAnsi="GHEA Grapalat"/>
                <w:color w:val="000000" w:themeColor="text1"/>
                <w:sz w:val="18"/>
                <w:szCs w:val="18"/>
              </w:rPr>
            </w:pPr>
          </w:p>
        </w:tc>
      </w:tr>
      <w:tr w:rsidR="007C65AC" w:rsidRPr="0071489C" w14:paraId="6A3F32A5" w14:textId="77777777" w:rsidTr="001465CB">
        <w:tc>
          <w:tcPr>
            <w:tcW w:w="990" w:type="dxa"/>
          </w:tcPr>
          <w:p w14:paraId="1707901B"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18301CC6" w14:textId="481EC3D8"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Աշխատանքում և մասնագիտության մեջ հավասար վերաբերմունք ապահովելու համար ընդհանուր հիմքեր սահմանող՝ Խորհրդի</w:t>
            </w:r>
            <w:r w:rsidR="002273D4" w:rsidRPr="002917DE">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2000 թվականի նոյեմբերի 27-ի 2000/78/ԵՀ հրահանգ</w:t>
            </w:r>
          </w:p>
        </w:tc>
        <w:tc>
          <w:tcPr>
            <w:tcW w:w="1530" w:type="dxa"/>
          </w:tcPr>
          <w:p w14:paraId="08CC9DEB" w14:textId="7A6DC85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Աշխատանքի և զբաղվածության ոլորտում իրավահավասարության սկզբունքն ամրագրող </w:t>
            </w:r>
            <w:r w:rsidRPr="0071489C">
              <w:rPr>
                <w:rFonts w:ascii="GHEA Grapalat" w:hAnsi="GHEA Grapalat"/>
                <w:color w:val="000000" w:themeColor="text1"/>
                <w:sz w:val="18"/>
                <w:szCs w:val="18"/>
              </w:rPr>
              <w:lastRenderedPageBreak/>
              <w:t>իրավակարգավորումների կատարելագործում և այդ ոլորտում խտրականության դեմ պայքարի գործուն մեխանիզմների ներդրում</w:t>
            </w:r>
          </w:p>
        </w:tc>
        <w:tc>
          <w:tcPr>
            <w:tcW w:w="1170" w:type="dxa"/>
          </w:tcPr>
          <w:p w14:paraId="2CD2E683" w14:textId="3F6ED19A"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2025</w:t>
            </w:r>
          </w:p>
        </w:tc>
        <w:tc>
          <w:tcPr>
            <w:tcW w:w="1620" w:type="dxa"/>
            <w:gridSpan w:val="2"/>
          </w:tcPr>
          <w:p w14:paraId="31E1F486"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430" w:type="dxa"/>
          </w:tcPr>
          <w:p w14:paraId="446E96B7"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ՀՀ արդարադատության նախարարություն </w:t>
            </w:r>
          </w:p>
          <w:p w14:paraId="6198C2BF" w14:textId="77777777" w:rsidR="007C65AC" w:rsidRPr="0071489C" w:rsidRDefault="007C65AC" w:rsidP="007C65AC">
            <w:pPr>
              <w:rPr>
                <w:rFonts w:ascii="GHEA Grapalat" w:hAnsi="GHEA Grapalat"/>
                <w:color w:val="000000" w:themeColor="text1"/>
                <w:sz w:val="18"/>
                <w:szCs w:val="18"/>
              </w:rPr>
            </w:pPr>
          </w:p>
          <w:p w14:paraId="3C73F22D"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471E8B8D"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79DC8CF1"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Տեսչական մարմինների աշխատանքների համակարգման գրասենյակը</w:t>
            </w:r>
          </w:p>
          <w:p w14:paraId="1D17E8E6" w14:textId="77777777" w:rsidR="007C65AC" w:rsidRPr="0071489C" w:rsidRDefault="007C65AC" w:rsidP="007C65AC">
            <w:pPr>
              <w:rPr>
                <w:rFonts w:ascii="GHEA Grapalat" w:hAnsi="GHEA Grapalat"/>
                <w:color w:val="000000" w:themeColor="text1"/>
                <w:sz w:val="18"/>
                <w:szCs w:val="18"/>
              </w:rPr>
            </w:pPr>
          </w:p>
          <w:p w14:paraId="4F2F606B"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394E7009" w14:textId="77777777" w:rsidR="007C65AC" w:rsidRPr="0071489C" w:rsidRDefault="007C65AC" w:rsidP="007C65AC">
            <w:pPr>
              <w:rPr>
                <w:rFonts w:ascii="GHEA Grapalat" w:hAnsi="GHEA Grapalat"/>
                <w:color w:val="000000" w:themeColor="text1"/>
                <w:sz w:val="18"/>
                <w:szCs w:val="18"/>
              </w:rPr>
            </w:pPr>
          </w:p>
        </w:tc>
        <w:tc>
          <w:tcPr>
            <w:tcW w:w="1710" w:type="dxa"/>
            <w:gridSpan w:val="2"/>
          </w:tcPr>
          <w:p w14:paraId="112CD0C1" w14:textId="0A0845E3"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«TAIEX»</w:t>
            </w:r>
          </w:p>
        </w:tc>
        <w:tc>
          <w:tcPr>
            <w:tcW w:w="2160" w:type="dxa"/>
          </w:tcPr>
          <w:p w14:paraId="7F513A86" w14:textId="69471A3A" w:rsidR="007C65AC" w:rsidRPr="0071489C" w:rsidRDefault="00E6125D"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Կատարելագործվել են աշխատանքի և զբաղվածության ոլորտում իրավահավասարության ապահովման իրավական հիմքերը</w:t>
            </w:r>
          </w:p>
        </w:tc>
      </w:tr>
      <w:tr w:rsidR="007C65AC" w:rsidRPr="0071489C" w14:paraId="52F7ABE6" w14:textId="77777777" w:rsidTr="009527C1">
        <w:tc>
          <w:tcPr>
            <w:tcW w:w="990" w:type="dxa"/>
          </w:tcPr>
          <w:p w14:paraId="1586C979"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6EEBDF27" w14:textId="133C4065"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Եվրոպական խորհրդարանի և Խորհրդի</w:t>
            </w:r>
            <w:r w:rsidR="00A94CAC">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2006 թվականի հուլիսի 5-ի 2006/54/ԵՀ հրահանգ՝ աշխատանքի և զբաղվածության հետ կապված հարցերում հավասար հնարավորությունների և տղամարդկանց ու կանանց նկատմամբ հավասար վերաբերմունքի սկզբունքը կիրարկելու մասին</w:t>
            </w:r>
          </w:p>
        </w:tc>
        <w:tc>
          <w:tcPr>
            <w:tcW w:w="1530" w:type="dxa"/>
          </w:tcPr>
          <w:p w14:paraId="69DCBDD9"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Աշխատանքի և զբաղվածության ոլորտը կարգավորող իրավական ակտերում տղամարդկանց և կանանց նկատմամբ հավասար վերաբերմունքի սկզբունքն ամրագրող իրավակակարգավորումների կատարելագործում և այդ ոլորտում խտրականության դեմ պայքարի գործուն մեխանիզմների ներդրում</w:t>
            </w:r>
          </w:p>
        </w:tc>
        <w:tc>
          <w:tcPr>
            <w:tcW w:w="1170" w:type="dxa"/>
          </w:tcPr>
          <w:p w14:paraId="546C1036" w14:textId="432EADD1"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2023</w:t>
            </w:r>
          </w:p>
        </w:tc>
        <w:tc>
          <w:tcPr>
            <w:tcW w:w="1570" w:type="dxa"/>
          </w:tcPr>
          <w:p w14:paraId="50B6D46A"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3 տարվա ընթացքում</w:t>
            </w:r>
          </w:p>
        </w:tc>
        <w:tc>
          <w:tcPr>
            <w:tcW w:w="2570" w:type="dxa"/>
            <w:gridSpan w:val="3"/>
          </w:tcPr>
          <w:p w14:paraId="10FFB676"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3D077913" w14:textId="77777777" w:rsidR="007C65AC" w:rsidRPr="0071489C" w:rsidRDefault="007C65AC" w:rsidP="007C65AC">
            <w:pPr>
              <w:rPr>
                <w:rFonts w:ascii="GHEA Grapalat" w:hAnsi="GHEA Grapalat"/>
                <w:color w:val="000000" w:themeColor="text1"/>
                <w:sz w:val="18"/>
                <w:szCs w:val="18"/>
              </w:rPr>
            </w:pPr>
          </w:p>
          <w:p w14:paraId="62BCAE2F"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7B732A92" w14:textId="77777777" w:rsidR="007C65AC" w:rsidRPr="0071489C" w:rsidRDefault="007C65AC" w:rsidP="007C65AC">
            <w:pPr>
              <w:rPr>
                <w:rFonts w:ascii="GHEA Grapalat" w:hAnsi="GHEA Grapalat"/>
                <w:color w:val="000000" w:themeColor="text1"/>
                <w:sz w:val="18"/>
                <w:szCs w:val="18"/>
              </w:rPr>
            </w:pPr>
          </w:p>
          <w:p w14:paraId="1BB09D24"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0C3519A7" w14:textId="77777777" w:rsidR="007C65AC" w:rsidRPr="0071489C" w:rsidRDefault="007C65AC" w:rsidP="007C65AC">
            <w:pPr>
              <w:rPr>
                <w:rFonts w:ascii="GHEA Grapalat" w:hAnsi="GHEA Grapalat"/>
                <w:color w:val="000000" w:themeColor="text1"/>
                <w:sz w:val="18"/>
                <w:szCs w:val="18"/>
              </w:rPr>
            </w:pPr>
          </w:p>
        </w:tc>
        <w:tc>
          <w:tcPr>
            <w:tcW w:w="1620" w:type="dxa"/>
          </w:tcPr>
          <w:p w14:paraId="6C25E3D2" w14:textId="60AB9841" w:rsidR="007C65AC" w:rsidRPr="0071489C" w:rsidRDefault="003E75D4" w:rsidP="007C65AC">
            <w:pPr>
              <w:rPr>
                <w:rFonts w:ascii="GHEA Grapalat" w:hAnsi="GHEA Grapalat"/>
                <w:color w:val="000000" w:themeColor="text1"/>
                <w:sz w:val="18"/>
                <w:szCs w:val="18"/>
              </w:rPr>
            </w:pPr>
            <w:r>
              <w:rPr>
                <w:rFonts w:ascii="GHEA Grapalat" w:hAnsi="GHEA Grapalat"/>
                <w:color w:val="000000" w:themeColor="text1"/>
                <w:sz w:val="18"/>
                <w:szCs w:val="18"/>
              </w:rPr>
              <w:t>«TAIEX»</w:t>
            </w:r>
          </w:p>
        </w:tc>
        <w:tc>
          <w:tcPr>
            <w:tcW w:w="2160" w:type="dxa"/>
          </w:tcPr>
          <w:p w14:paraId="04A1EC6C" w14:textId="3D52963C" w:rsidR="007C65AC" w:rsidRPr="0071489C" w:rsidRDefault="00E6125D"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Կատարելագործվել են աշխատանքի և զբաղվածության ոլորտում տղամարդկանց և կանանց իրավահավասարության ապահովման օրենսդրական հիմքերը, և ներդրվել են խտրականության բացառման գործուն մեխանիզմներ</w:t>
            </w:r>
          </w:p>
        </w:tc>
      </w:tr>
      <w:tr w:rsidR="007C65AC" w:rsidRPr="0071489C" w14:paraId="60B00ED9" w14:textId="77777777" w:rsidTr="009527C1">
        <w:tc>
          <w:tcPr>
            <w:tcW w:w="990" w:type="dxa"/>
          </w:tcPr>
          <w:p w14:paraId="028A6708"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129F5488" w14:textId="76CDDE24" w:rsidR="007C65AC" w:rsidRPr="0071489C" w:rsidRDefault="007C65AC" w:rsidP="002917DE">
            <w:pPr>
              <w:widowControl w:val="0"/>
              <w:autoSpaceDE w:val="0"/>
              <w:autoSpaceDN w:val="0"/>
              <w:adjustRightInd w:val="0"/>
              <w:spacing w:line="288" w:lineRule="auto"/>
              <w:jc w:val="both"/>
              <w:rPr>
                <w:rFonts w:ascii="GHEA Grapalat" w:hAnsi="GHEA Grapalat"/>
                <w:color w:val="000000" w:themeColor="text1"/>
                <w:sz w:val="18"/>
                <w:szCs w:val="18"/>
              </w:rPr>
            </w:pPr>
            <w:r w:rsidRPr="0071489C">
              <w:rPr>
                <w:rFonts w:ascii="GHEA Grapalat" w:hAnsi="GHEA Grapalat"/>
                <w:color w:val="000000" w:themeColor="text1"/>
                <w:sz w:val="18"/>
                <w:szCs w:val="18"/>
              </w:rPr>
              <w:t>Խորհրդի</w:t>
            </w:r>
            <w:r w:rsidR="00A94CAC">
              <w:rPr>
                <w:rFonts w:ascii="GHEA Grapalat" w:hAnsi="GHEA Grapalat"/>
                <w:color w:val="000000" w:themeColor="text1"/>
                <w:sz w:val="18"/>
                <w:szCs w:val="18"/>
              </w:rPr>
              <w:t>՝</w:t>
            </w:r>
            <w:r w:rsidRPr="0071489C">
              <w:rPr>
                <w:rFonts w:ascii="GHEA Grapalat" w:hAnsi="GHEA Grapalat"/>
                <w:color w:val="000000" w:themeColor="text1"/>
                <w:sz w:val="18"/>
                <w:szCs w:val="18"/>
              </w:rPr>
              <w:t xml:space="preserve"> 2004 թվականի դեկտեմբերի 13-ի 2004/113/ԵՀ հրահանգ՝ ապրանքների մատակարարման և ծառայությունների մատուցման և </w:t>
            </w:r>
            <w:r w:rsidRPr="0071489C">
              <w:rPr>
                <w:rFonts w:ascii="GHEA Grapalat" w:hAnsi="GHEA Grapalat"/>
                <w:color w:val="000000" w:themeColor="text1"/>
                <w:sz w:val="18"/>
                <w:szCs w:val="18"/>
              </w:rPr>
              <w:lastRenderedPageBreak/>
              <w:t>դրանց հասանելիության հարցում կանանց և տղամարդկանց նկատմամբ հավասար վերաբերմունքի սկզբունքի կիրարկման մասին</w:t>
            </w:r>
          </w:p>
        </w:tc>
        <w:tc>
          <w:tcPr>
            <w:tcW w:w="1530" w:type="dxa"/>
          </w:tcPr>
          <w:p w14:paraId="057AA8D9"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Ապրանքների մատակարարման և ծառայությունների մատուցման ու դրանց </w:t>
            </w:r>
            <w:r w:rsidRPr="0071489C">
              <w:rPr>
                <w:rFonts w:ascii="GHEA Grapalat" w:hAnsi="GHEA Grapalat"/>
                <w:color w:val="000000" w:themeColor="text1"/>
                <w:sz w:val="18"/>
                <w:szCs w:val="18"/>
              </w:rPr>
              <w:lastRenderedPageBreak/>
              <w:t>հասանելիության ոլորտում սեռի հիման վրա խտրականության դեմ պայքարի գործուն մեխանիզմների ներդրում</w:t>
            </w:r>
          </w:p>
        </w:tc>
        <w:tc>
          <w:tcPr>
            <w:tcW w:w="1170" w:type="dxa"/>
          </w:tcPr>
          <w:p w14:paraId="4DAC433B" w14:textId="7866AC4E"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2025</w:t>
            </w:r>
          </w:p>
        </w:tc>
        <w:tc>
          <w:tcPr>
            <w:tcW w:w="1570" w:type="dxa"/>
          </w:tcPr>
          <w:p w14:paraId="649C035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570" w:type="dxa"/>
            <w:gridSpan w:val="3"/>
          </w:tcPr>
          <w:p w14:paraId="50387FA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22856D0E" w14:textId="77777777" w:rsidR="007C65AC" w:rsidRPr="0071489C" w:rsidRDefault="007C65AC" w:rsidP="007C65AC">
            <w:pPr>
              <w:rPr>
                <w:rFonts w:ascii="GHEA Grapalat" w:hAnsi="GHEA Grapalat"/>
                <w:color w:val="000000" w:themeColor="text1"/>
                <w:sz w:val="18"/>
                <w:szCs w:val="18"/>
              </w:rPr>
            </w:pPr>
          </w:p>
          <w:p w14:paraId="73B56795" w14:textId="6A5209CD"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Էկոնոմիկայի նախարարություն</w:t>
            </w:r>
          </w:p>
          <w:p w14:paraId="1153B37F" w14:textId="77777777" w:rsidR="007C65AC" w:rsidRPr="0071489C" w:rsidRDefault="007C65AC" w:rsidP="007C65AC">
            <w:pPr>
              <w:rPr>
                <w:rFonts w:ascii="GHEA Grapalat" w:hAnsi="GHEA Grapalat"/>
                <w:color w:val="000000" w:themeColor="text1"/>
                <w:sz w:val="18"/>
                <w:szCs w:val="18"/>
              </w:rPr>
            </w:pPr>
          </w:p>
          <w:p w14:paraId="5319C60F"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1ED00CC3" w14:textId="77777777" w:rsidR="007C65AC" w:rsidRPr="0071489C" w:rsidRDefault="007C65AC" w:rsidP="007C65AC">
            <w:pPr>
              <w:rPr>
                <w:rFonts w:ascii="GHEA Grapalat" w:hAnsi="GHEA Grapalat"/>
                <w:color w:val="000000" w:themeColor="text1"/>
                <w:sz w:val="18"/>
                <w:szCs w:val="18"/>
              </w:rPr>
            </w:pPr>
          </w:p>
        </w:tc>
        <w:tc>
          <w:tcPr>
            <w:tcW w:w="1620" w:type="dxa"/>
          </w:tcPr>
          <w:p w14:paraId="2E864A1E" w14:textId="4F94AE6D" w:rsidR="007C65AC" w:rsidRPr="0071489C" w:rsidRDefault="00A94CAC"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70D619FE" w14:textId="034BCE51"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pacing w:val="-8"/>
                <w:sz w:val="18"/>
                <w:szCs w:val="18"/>
              </w:rPr>
              <w:t xml:space="preserve">Ստեղծվել են իրավական հիմքեր անկախ սեռից՝ անձանց իրավահավասարության ապահովման համար, ինչպես </w:t>
            </w:r>
            <w:r w:rsidRPr="0071489C">
              <w:rPr>
                <w:rFonts w:ascii="GHEA Grapalat" w:hAnsi="GHEA Grapalat"/>
                <w:color w:val="000000" w:themeColor="text1"/>
                <w:sz w:val="18"/>
                <w:szCs w:val="18"/>
              </w:rPr>
              <w:t xml:space="preserve"> նաև ներդրվել </w:t>
            </w:r>
            <w:r w:rsidRPr="0071489C">
              <w:rPr>
                <w:rFonts w:ascii="GHEA Grapalat" w:hAnsi="GHEA Grapalat"/>
                <w:color w:val="000000" w:themeColor="text1"/>
                <w:sz w:val="18"/>
                <w:szCs w:val="18"/>
              </w:rPr>
              <w:lastRenderedPageBreak/>
              <w:t>են խտրականության բացառման գործուն մեխանիզմներ</w:t>
            </w:r>
          </w:p>
        </w:tc>
      </w:tr>
      <w:tr w:rsidR="007C65AC" w:rsidRPr="0071489C" w14:paraId="322EEA38" w14:textId="77777777" w:rsidTr="009527C1">
        <w:tc>
          <w:tcPr>
            <w:tcW w:w="990" w:type="dxa"/>
          </w:tcPr>
          <w:p w14:paraId="5D36721F"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0CC5008F" w14:textId="77777777" w:rsidR="007C65AC" w:rsidRPr="0071489C" w:rsidRDefault="007C65AC" w:rsidP="007C65AC">
            <w:pPr>
              <w:rPr>
                <w:rFonts w:ascii="GHEA Grapalat" w:hAnsi="GHEA Grapalat"/>
                <w:color w:val="000000" w:themeColor="text1"/>
                <w:sz w:val="18"/>
                <w:szCs w:val="18"/>
              </w:rPr>
            </w:pPr>
            <w:bookmarkStart w:id="11" w:name="_Hlk54187111"/>
            <w:r w:rsidRPr="0071489C">
              <w:rPr>
                <w:rFonts w:ascii="GHEA Grapalat" w:hAnsi="GHEA Grapalat"/>
                <w:color w:val="000000" w:themeColor="text1"/>
                <w:sz w:val="18"/>
                <w:szCs w:val="18"/>
              </w:rPr>
              <w:t>Խորհրդի 1992 թվականի հոկտեմբերի 19-ի 92/85/ԵՏՀ հրահանգ՝ հղի աշխատողների և վերջերս ծննդաբերած կամ կրծքով կերակրող աշխատողների անվտանգության և առողջության բարելավմանն ուղղված միջոցների ներմուծման մասին (տասներորդ առանձին հրահանգ՝ 89/391/ԵՏՀ հրահանգի 16(1) հոդվածի իմաստով) և Խորհրդի 92/58/ԵՏՀ, 92/85/ԵՏՀ, 94/33/ԵՀ, 98/24/ԵՀ հրահանգները և Եվրոպական խորհրդարանի ու Խորհրդի 2004/37/ԵՀ հրահանգը փոփոխող՝ Եվրոպական խորհրդարանի և Խորհրդի 2014 թվականի փետրվարի 26-ի 2014/27/ԵՄ հրահանգ՝ դրանք «Նյութերի և խառնուրդների դասակարգման, պիտակավորման և փաթեթավորման մասին» թիվ 1272/2008 կանոնակարգին (ԵՀ) մոտարկելու նպատակով</w:t>
            </w:r>
            <w:bookmarkEnd w:id="11"/>
          </w:p>
        </w:tc>
        <w:tc>
          <w:tcPr>
            <w:tcW w:w="1530" w:type="dxa"/>
          </w:tcPr>
          <w:p w14:paraId="7CB313A3"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Հղի</w:t>
            </w:r>
          </w:p>
          <w:p w14:paraId="7D053C10"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աշխատողների և վերջերս ծննդաբերած կամ կրծքով կերակրող աշխատողների</w:t>
            </w:r>
          </w:p>
          <w:p w14:paraId="4CDE28B9"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անվտանգության և առողջության բարելավմանն ուղղված միջոցների ներդրում և դրանց իրականացման ապահովում</w:t>
            </w:r>
          </w:p>
          <w:p w14:paraId="01CD253E" w14:textId="77777777" w:rsidR="007C65AC" w:rsidRPr="0071489C" w:rsidRDefault="007C65AC" w:rsidP="007C65AC">
            <w:pPr>
              <w:rPr>
                <w:rFonts w:ascii="GHEA Grapalat" w:hAnsi="GHEA Grapalat"/>
                <w:color w:val="000000" w:themeColor="text1"/>
                <w:sz w:val="18"/>
                <w:szCs w:val="18"/>
              </w:rPr>
            </w:pPr>
          </w:p>
          <w:p w14:paraId="361A5B72" w14:textId="77777777" w:rsidR="007C65AC" w:rsidRPr="0071489C" w:rsidRDefault="007C65AC" w:rsidP="007C65AC">
            <w:pPr>
              <w:rPr>
                <w:rFonts w:ascii="GHEA Grapalat" w:hAnsi="GHEA Grapalat"/>
                <w:color w:val="000000" w:themeColor="text1"/>
                <w:sz w:val="18"/>
                <w:szCs w:val="18"/>
              </w:rPr>
            </w:pPr>
          </w:p>
        </w:tc>
        <w:tc>
          <w:tcPr>
            <w:tcW w:w="1170" w:type="dxa"/>
          </w:tcPr>
          <w:p w14:paraId="2C32E66E" w14:textId="3B8F3DE7" w:rsidR="007C65AC" w:rsidRPr="0071489C" w:rsidRDefault="007C65AC" w:rsidP="007C65AC">
            <w:pPr>
              <w:rPr>
                <w:rFonts w:ascii="GHEA Grapalat" w:hAnsi="GHEA Grapalat"/>
                <w:color w:val="000000" w:themeColor="text1"/>
                <w:sz w:val="18"/>
                <w:szCs w:val="18"/>
                <w:lang w:val="en-US"/>
              </w:rPr>
            </w:pPr>
            <w:r w:rsidRPr="0071489C">
              <w:rPr>
                <w:rFonts w:ascii="GHEA Grapalat" w:hAnsi="GHEA Grapalat"/>
                <w:color w:val="000000" w:themeColor="text1"/>
                <w:sz w:val="18"/>
                <w:szCs w:val="18"/>
                <w:lang w:val="en-US"/>
              </w:rPr>
              <w:t>2025</w:t>
            </w:r>
          </w:p>
        </w:tc>
        <w:tc>
          <w:tcPr>
            <w:tcW w:w="1570" w:type="dxa"/>
          </w:tcPr>
          <w:p w14:paraId="37BED56A"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570" w:type="dxa"/>
            <w:gridSpan w:val="3"/>
          </w:tcPr>
          <w:p w14:paraId="2F0E19FA"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4B0756D3" w14:textId="77777777" w:rsidR="007C65AC" w:rsidRPr="0071489C" w:rsidRDefault="007C65AC" w:rsidP="007C65AC">
            <w:pPr>
              <w:rPr>
                <w:rFonts w:ascii="GHEA Grapalat" w:hAnsi="GHEA Grapalat"/>
                <w:color w:val="000000" w:themeColor="text1"/>
                <w:sz w:val="18"/>
                <w:szCs w:val="18"/>
              </w:rPr>
            </w:pPr>
          </w:p>
          <w:p w14:paraId="739AAFAC"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առողջապահության նախարարություն</w:t>
            </w:r>
          </w:p>
          <w:p w14:paraId="10523D38" w14:textId="77777777" w:rsidR="007C65AC" w:rsidRPr="0071489C" w:rsidRDefault="007C65AC" w:rsidP="007C65AC">
            <w:pPr>
              <w:rPr>
                <w:rFonts w:ascii="GHEA Grapalat" w:hAnsi="GHEA Grapalat"/>
                <w:color w:val="000000" w:themeColor="text1"/>
                <w:sz w:val="18"/>
                <w:szCs w:val="18"/>
              </w:rPr>
            </w:pPr>
          </w:p>
          <w:p w14:paraId="3E0337D4"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1C81997C" w14:textId="77777777" w:rsidR="007C65AC" w:rsidRPr="0071489C" w:rsidRDefault="007C65AC" w:rsidP="007C65AC">
            <w:pPr>
              <w:rPr>
                <w:rFonts w:ascii="GHEA Grapalat" w:hAnsi="GHEA Grapalat"/>
                <w:color w:val="000000" w:themeColor="text1"/>
                <w:sz w:val="18"/>
                <w:szCs w:val="18"/>
              </w:rPr>
            </w:pPr>
          </w:p>
        </w:tc>
        <w:tc>
          <w:tcPr>
            <w:tcW w:w="1620" w:type="dxa"/>
          </w:tcPr>
          <w:p w14:paraId="32E9D8E1" w14:textId="5CC48145" w:rsidR="007C65AC" w:rsidRPr="0071489C" w:rsidRDefault="00A94CAC" w:rsidP="007C65AC">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3C029B9A" w14:textId="77777777" w:rsidR="00E6125D" w:rsidRPr="0071489C" w:rsidRDefault="00E6125D" w:rsidP="00E6125D">
            <w:pPr>
              <w:rPr>
                <w:rFonts w:ascii="GHEA Grapalat" w:hAnsi="GHEA Grapalat"/>
                <w:color w:val="000000" w:themeColor="text1"/>
                <w:sz w:val="18"/>
                <w:szCs w:val="18"/>
              </w:rPr>
            </w:pPr>
            <w:r w:rsidRPr="0071489C">
              <w:rPr>
                <w:rFonts w:ascii="GHEA Grapalat" w:hAnsi="GHEA Grapalat"/>
                <w:color w:val="000000" w:themeColor="text1"/>
                <w:sz w:val="18"/>
                <w:szCs w:val="18"/>
              </w:rPr>
              <w:t>Ներդրվել են աշխատավայրում՝ հղի</w:t>
            </w:r>
          </w:p>
          <w:p w14:paraId="4B182E9F" w14:textId="77777777" w:rsidR="00E6125D" w:rsidRPr="0071489C" w:rsidRDefault="00E6125D" w:rsidP="00E6125D">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աշխատողների </w:t>
            </w:r>
          </w:p>
          <w:p w14:paraId="79C17521" w14:textId="77777777" w:rsidR="00E6125D" w:rsidRPr="0071489C" w:rsidRDefault="00E6125D" w:rsidP="00E6125D">
            <w:pPr>
              <w:autoSpaceDE w:val="0"/>
              <w:autoSpaceDN w:val="0"/>
              <w:adjustRightInd w:val="0"/>
              <w:jc w:val="both"/>
              <w:rPr>
                <w:rFonts w:ascii="GHEA Grapalat" w:eastAsiaTheme="minorHAnsi" w:hAnsi="GHEA Grapalat" w:cs="Sylfaen"/>
                <w:color w:val="000000" w:themeColor="text1"/>
                <w:sz w:val="18"/>
                <w:szCs w:val="18"/>
                <w:lang w:eastAsia="en-US" w:bidi="ar-SA"/>
              </w:rPr>
            </w:pPr>
            <w:r w:rsidRPr="0071489C">
              <w:rPr>
                <w:rFonts w:ascii="GHEA Grapalat" w:eastAsiaTheme="minorHAnsi" w:hAnsi="GHEA Grapalat" w:cs="Sylfaen"/>
                <w:color w:val="000000" w:themeColor="text1"/>
                <w:sz w:val="18"/>
                <w:szCs w:val="18"/>
                <w:lang w:eastAsia="en-US" w:bidi="ar-SA"/>
              </w:rPr>
              <w:t>և վերջերս ծննդաբերած կամ կրծքով կերակրող աշխատողների</w:t>
            </w:r>
          </w:p>
          <w:p w14:paraId="1AC5D2A6" w14:textId="0DB77E5C" w:rsidR="007C65AC" w:rsidRPr="0071489C" w:rsidRDefault="00E6125D" w:rsidP="00E6125D">
            <w:pPr>
              <w:rPr>
                <w:rFonts w:ascii="GHEA Grapalat" w:hAnsi="GHEA Grapalat"/>
                <w:color w:val="000000" w:themeColor="text1"/>
                <w:sz w:val="18"/>
                <w:szCs w:val="18"/>
              </w:rPr>
            </w:pPr>
            <w:r w:rsidRPr="0071489C">
              <w:rPr>
                <w:rFonts w:ascii="GHEA Grapalat" w:eastAsiaTheme="minorHAnsi" w:hAnsi="GHEA Grapalat" w:cs="Sylfaen"/>
                <w:color w:val="000000" w:themeColor="text1"/>
                <w:sz w:val="18"/>
                <w:szCs w:val="18"/>
                <w:lang w:eastAsia="en-US" w:bidi="ar-SA"/>
              </w:rPr>
              <w:t>անվտանգության  և առողջության բարելավմանն ուղղված մեխանիզմներ</w:t>
            </w:r>
          </w:p>
        </w:tc>
      </w:tr>
      <w:tr w:rsidR="007C65AC" w:rsidRPr="0071489C" w14:paraId="747A2052" w14:textId="77777777" w:rsidTr="009527C1">
        <w:tc>
          <w:tcPr>
            <w:tcW w:w="990" w:type="dxa"/>
          </w:tcPr>
          <w:p w14:paraId="4CDC3DDC"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383E00C2"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1978 թվականի դեկտեմբերի 19-ի 79/7/ԵՏՀ հրահանգ՝ սոցիալական ապահովության հարցերում տղամարդկանց և կանանց նկատմամբ հավասար վերաբերմունքի սկզբունքի </w:t>
            </w:r>
            <w:r w:rsidRPr="0071489C">
              <w:rPr>
                <w:rFonts w:ascii="GHEA Grapalat" w:hAnsi="GHEA Grapalat"/>
                <w:color w:val="000000" w:themeColor="text1"/>
                <w:sz w:val="18"/>
                <w:szCs w:val="18"/>
              </w:rPr>
              <w:lastRenderedPageBreak/>
              <w:t>աստիճանական կիրարկման մասին</w:t>
            </w:r>
          </w:p>
        </w:tc>
        <w:tc>
          <w:tcPr>
            <w:tcW w:w="1530" w:type="dxa"/>
          </w:tcPr>
          <w:p w14:paraId="3DAFD22B" w14:textId="77777777" w:rsidR="007C65AC" w:rsidRPr="0071489C" w:rsidRDefault="007C65AC" w:rsidP="007C65AC">
            <w:pPr>
              <w:pStyle w:val="NormalWeb"/>
              <w:spacing w:before="0" w:beforeAutospacing="0" w:after="0" w:afterAutospacing="0"/>
              <w:rPr>
                <w:rFonts w:ascii="GHEA Grapalat" w:hAnsi="GHEA Grapalat"/>
                <w:color w:val="000000" w:themeColor="text1"/>
                <w:sz w:val="18"/>
                <w:szCs w:val="18"/>
                <w:lang w:val="hy-AM" w:eastAsia="hy-AM" w:bidi="hy-AM"/>
              </w:rPr>
            </w:pPr>
            <w:r w:rsidRPr="0071489C">
              <w:rPr>
                <w:rFonts w:ascii="GHEA Grapalat" w:hAnsi="GHEA Grapalat"/>
                <w:color w:val="000000" w:themeColor="text1"/>
                <w:sz w:val="18"/>
                <w:szCs w:val="18"/>
                <w:lang w:val="hy-AM" w:eastAsia="hy-AM" w:bidi="hy-AM"/>
              </w:rPr>
              <w:lastRenderedPageBreak/>
              <w:t xml:space="preserve">Սոցիալական ապահովության ոլորտում կանանց և տղամարդկանց միջև հավասար վերաբերմունքի </w:t>
            </w:r>
            <w:r w:rsidRPr="0071489C">
              <w:rPr>
                <w:rFonts w:ascii="GHEA Grapalat" w:hAnsi="GHEA Grapalat"/>
                <w:color w:val="000000" w:themeColor="text1"/>
                <w:sz w:val="18"/>
                <w:szCs w:val="18"/>
                <w:lang w:val="hy-AM" w:eastAsia="hy-AM" w:bidi="hy-AM"/>
              </w:rPr>
              <w:lastRenderedPageBreak/>
              <w:t>սկզբունքի և սոցիալական պաշտպանության այլ տարրերի աստիճանական ներդրմանն ուղղված միջոցառումների իրականացում</w:t>
            </w:r>
          </w:p>
          <w:p w14:paraId="1D1E7E3C" w14:textId="77777777" w:rsidR="007C65AC" w:rsidRPr="0071489C" w:rsidRDefault="007C65AC" w:rsidP="007C65AC">
            <w:pPr>
              <w:pStyle w:val="NormalWeb"/>
              <w:spacing w:before="0" w:beforeAutospacing="0" w:after="0" w:afterAutospacing="0"/>
              <w:rPr>
                <w:rFonts w:ascii="GHEA Grapalat" w:hAnsi="GHEA Grapalat"/>
                <w:color w:val="000000" w:themeColor="text1"/>
                <w:sz w:val="18"/>
                <w:szCs w:val="18"/>
                <w:lang w:val="hy-AM" w:eastAsia="hy-AM" w:bidi="hy-AM"/>
              </w:rPr>
            </w:pPr>
          </w:p>
          <w:p w14:paraId="35DD89A2" w14:textId="77777777" w:rsidR="007C65AC" w:rsidRPr="0071489C" w:rsidRDefault="007C65AC" w:rsidP="007C65AC">
            <w:pPr>
              <w:rPr>
                <w:rFonts w:ascii="GHEA Grapalat" w:hAnsi="GHEA Grapalat"/>
                <w:color w:val="000000" w:themeColor="text1"/>
                <w:sz w:val="18"/>
                <w:szCs w:val="18"/>
              </w:rPr>
            </w:pPr>
          </w:p>
        </w:tc>
        <w:tc>
          <w:tcPr>
            <w:tcW w:w="1170" w:type="dxa"/>
          </w:tcPr>
          <w:p w14:paraId="0EF5CA6C" w14:textId="5CCAF6BB"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2023</w:t>
            </w:r>
          </w:p>
        </w:tc>
        <w:tc>
          <w:tcPr>
            <w:tcW w:w="1570" w:type="dxa"/>
          </w:tcPr>
          <w:p w14:paraId="0663380D"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3 տարվա ընթացքում</w:t>
            </w:r>
          </w:p>
        </w:tc>
        <w:tc>
          <w:tcPr>
            <w:tcW w:w="2570" w:type="dxa"/>
            <w:gridSpan w:val="3"/>
          </w:tcPr>
          <w:p w14:paraId="276A01A6"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28CDF640" w14:textId="77777777" w:rsidR="007C65AC" w:rsidRPr="0071489C" w:rsidRDefault="007C65AC" w:rsidP="007C65AC">
            <w:pPr>
              <w:rPr>
                <w:rFonts w:ascii="GHEA Grapalat" w:hAnsi="GHEA Grapalat"/>
                <w:color w:val="000000" w:themeColor="text1"/>
                <w:sz w:val="18"/>
                <w:szCs w:val="18"/>
              </w:rPr>
            </w:pPr>
          </w:p>
          <w:p w14:paraId="006CD0E4"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Տեսչական մարմինների աշխատանքների համակարգման </w:t>
            </w:r>
            <w:r w:rsidRPr="0071489C">
              <w:rPr>
                <w:rFonts w:ascii="GHEA Grapalat" w:hAnsi="GHEA Grapalat"/>
                <w:color w:val="000000" w:themeColor="text1"/>
                <w:sz w:val="18"/>
                <w:szCs w:val="18"/>
              </w:rPr>
              <w:lastRenderedPageBreak/>
              <w:t>գրասենյակը</w:t>
            </w:r>
          </w:p>
          <w:p w14:paraId="0E807971" w14:textId="77777777" w:rsidR="007C65AC" w:rsidRPr="0071489C" w:rsidRDefault="007C65AC" w:rsidP="007C65AC">
            <w:pPr>
              <w:rPr>
                <w:rFonts w:ascii="GHEA Grapalat" w:hAnsi="GHEA Grapalat"/>
                <w:color w:val="000000" w:themeColor="text1"/>
                <w:sz w:val="18"/>
                <w:szCs w:val="18"/>
              </w:rPr>
            </w:pPr>
          </w:p>
          <w:p w14:paraId="71BF9C8B"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699673EC" w14:textId="5BBD76B9" w:rsidR="007C65AC" w:rsidRPr="0071489C" w:rsidRDefault="007C65AC" w:rsidP="007C65AC">
            <w:pPr>
              <w:rPr>
                <w:rFonts w:ascii="GHEA Grapalat" w:hAnsi="GHEA Grapalat"/>
                <w:color w:val="000000" w:themeColor="text1"/>
                <w:sz w:val="18"/>
                <w:szCs w:val="18"/>
              </w:rPr>
            </w:pPr>
          </w:p>
        </w:tc>
        <w:tc>
          <w:tcPr>
            <w:tcW w:w="1620" w:type="dxa"/>
          </w:tcPr>
          <w:p w14:paraId="4BEA0E4F" w14:textId="0FC3269B" w:rsidR="007C65AC" w:rsidRPr="0071489C" w:rsidRDefault="00100BCE" w:rsidP="007C65AC">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20D3C6FD"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Ներդրվել են  սոցիալական ապահովության ոլորտում սեռի հատկանիշով խտրականության բացառմանն  ուղղված</w:t>
            </w:r>
          </w:p>
          <w:p w14:paraId="77A79E8B" w14:textId="7785ADB3"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գործուն մեխանիզմներ</w:t>
            </w:r>
          </w:p>
        </w:tc>
      </w:tr>
      <w:tr w:rsidR="007C65AC" w:rsidRPr="0071489C" w14:paraId="3F1E13A0" w14:textId="77777777" w:rsidTr="009527C1">
        <w:tc>
          <w:tcPr>
            <w:tcW w:w="990" w:type="dxa"/>
          </w:tcPr>
          <w:p w14:paraId="0C36E44D" w14:textId="77777777" w:rsidR="007C65AC" w:rsidRPr="0071489C" w:rsidRDefault="007C65AC" w:rsidP="007C65AC">
            <w:pPr>
              <w:pStyle w:val="ListParagraph"/>
              <w:numPr>
                <w:ilvl w:val="0"/>
                <w:numId w:val="40"/>
              </w:numPr>
              <w:rPr>
                <w:rFonts w:ascii="GHEA Grapalat" w:hAnsi="GHEA Grapalat"/>
                <w:color w:val="000000" w:themeColor="text1"/>
                <w:sz w:val="18"/>
                <w:szCs w:val="18"/>
              </w:rPr>
            </w:pPr>
          </w:p>
        </w:tc>
        <w:tc>
          <w:tcPr>
            <w:tcW w:w="3240" w:type="dxa"/>
          </w:tcPr>
          <w:p w14:paraId="30E110DA"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Խորհրդի 1991 թվականի հոկտեմբերի 14-ի 91/533/ԵՏՀ հրահանգ՝ աշխատանքային պայմանագրի կամ աշխատանքային հարաբերությունների նկատմամբ կիրառվող պայմանների մասին աշխատողներին տեղեկացնելու՝ գործատուի պարտավորության մասին</w:t>
            </w:r>
          </w:p>
          <w:p w14:paraId="45503B7C" w14:textId="77777777" w:rsidR="007C65AC" w:rsidRPr="0071489C" w:rsidRDefault="007C65AC" w:rsidP="007C65AC">
            <w:pPr>
              <w:rPr>
                <w:rFonts w:ascii="GHEA Grapalat" w:hAnsi="GHEA Grapalat"/>
                <w:color w:val="000000" w:themeColor="text1"/>
                <w:sz w:val="18"/>
                <w:szCs w:val="18"/>
              </w:rPr>
            </w:pPr>
          </w:p>
        </w:tc>
        <w:tc>
          <w:tcPr>
            <w:tcW w:w="1530" w:type="dxa"/>
          </w:tcPr>
          <w:p w14:paraId="3206D80B"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Աշխատանքային պայմանագրի կամ աշխատանքային հարաբերությունների նկատմամբ կիրառվող պայմանների մասին աշխատողներին տեղեկացնելու՝ գործատուի պարտավորության ամրագրում ՀՀ օրենսդրության մեջ</w:t>
            </w:r>
          </w:p>
          <w:p w14:paraId="4B9AE939" w14:textId="77777777" w:rsidR="007C65AC" w:rsidRPr="0071489C" w:rsidRDefault="007C65AC" w:rsidP="007C65AC">
            <w:pPr>
              <w:rPr>
                <w:rFonts w:ascii="GHEA Grapalat" w:hAnsi="GHEA Grapalat"/>
                <w:color w:val="000000" w:themeColor="text1"/>
                <w:sz w:val="18"/>
                <w:szCs w:val="18"/>
              </w:rPr>
            </w:pPr>
          </w:p>
        </w:tc>
        <w:tc>
          <w:tcPr>
            <w:tcW w:w="1170" w:type="dxa"/>
          </w:tcPr>
          <w:p w14:paraId="10F217A3" w14:textId="239B62CE"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2025</w:t>
            </w:r>
          </w:p>
        </w:tc>
        <w:tc>
          <w:tcPr>
            <w:tcW w:w="1570" w:type="dxa"/>
          </w:tcPr>
          <w:p w14:paraId="32817938"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Համաձայնագիրն ուժի մեջ մտնելուց հետո՝ 5 տարվա ընթացքում</w:t>
            </w:r>
          </w:p>
        </w:tc>
        <w:tc>
          <w:tcPr>
            <w:tcW w:w="2570" w:type="dxa"/>
            <w:gridSpan w:val="3"/>
          </w:tcPr>
          <w:p w14:paraId="2C142B3E"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ՀՀ աշխատանքի և սոցիալական հարցերի նախարարություն</w:t>
            </w:r>
          </w:p>
          <w:p w14:paraId="1CCBB175" w14:textId="77777777" w:rsidR="007C65AC" w:rsidRPr="0071489C" w:rsidRDefault="007C65AC" w:rsidP="007C65AC">
            <w:pPr>
              <w:rPr>
                <w:rFonts w:ascii="GHEA Grapalat" w:hAnsi="GHEA Grapalat"/>
                <w:color w:val="000000" w:themeColor="text1"/>
                <w:sz w:val="18"/>
                <w:szCs w:val="18"/>
              </w:rPr>
            </w:pPr>
          </w:p>
          <w:p w14:paraId="4D63975E" w14:textId="77777777" w:rsidR="007C65AC" w:rsidRPr="0071489C" w:rsidRDefault="007C65AC" w:rsidP="007C65AC">
            <w:pPr>
              <w:rPr>
                <w:rFonts w:ascii="GHEA Grapalat" w:hAnsi="GHEA Grapalat"/>
                <w:color w:val="000000" w:themeColor="text1"/>
                <w:sz w:val="18"/>
                <w:szCs w:val="18"/>
              </w:rPr>
            </w:pPr>
          </w:p>
          <w:p w14:paraId="00B2BE07" w14:textId="77777777" w:rsidR="007C65AC" w:rsidRPr="0071489C" w:rsidRDefault="007C65AC" w:rsidP="007C65AC">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1A751C87" w14:textId="77777777" w:rsidR="007C65AC" w:rsidRPr="0071489C" w:rsidRDefault="007C65AC" w:rsidP="007C65AC">
            <w:pPr>
              <w:rPr>
                <w:rFonts w:ascii="GHEA Grapalat" w:hAnsi="GHEA Grapalat"/>
                <w:color w:val="000000" w:themeColor="text1"/>
                <w:sz w:val="18"/>
                <w:szCs w:val="18"/>
              </w:rPr>
            </w:pPr>
          </w:p>
          <w:p w14:paraId="19D433EC" w14:textId="77777777"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6430D3F4" w14:textId="528D86B1" w:rsidR="007C65AC" w:rsidRPr="0071489C" w:rsidRDefault="007C65AC" w:rsidP="007C65AC">
            <w:pPr>
              <w:rPr>
                <w:rFonts w:ascii="GHEA Grapalat" w:hAnsi="GHEA Grapalat"/>
                <w:color w:val="000000" w:themeColor="text1"/>
                <w:sz w:val="18"/>
                <w:szCs w:val="18"/>
              </w:rPr>
            </w:pPr>
          </w:p>
        </w:tc>
        <w:tc>
          <w:tcPr>
            <w:tcW w:w="1620" w:type="dxa"/>
          </w:tcPr>
          <w:p w14:paraId="4040276F" w14:textId="51FBD66C" w:rsidR="007C65AC" w:rsidRPr="0071489C" w:rsidRDefault="00100BCE" w:rsidP="007C65AC">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7835B2ED" w14:textId="2A500309" w:rsidR="007C65AC" w:rsidRPr="0071489C" w:rsidRDefault="007C65AC" w:rsidP="007C65AC">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Աշխատանքային իրավունքների տեղեկացվածության մակարդակը բարձրացել է, աշխատանքային վեճերի մինչդատական և դատական լուծման առավել գործուն մեխանիզմներ են ամրագրվել</w:t>
            </w:r>
          </w:p>
        </w:tc>
      </w:tr>
      <w:tr w:rsidR="00C4363E" w:rsidRPr="0071489C" w14:paraId="309BFEC0" w14:textId="77777777" w:rsidTr="001465CB">
        <w:tc>
          <w:tcPr>
            <w:tcW w:w="14850" w:type="dxa"/>
            <w:gridSpan w:val="10"/>
            <w:shd w:val="clear" w:color="auto" w:fill="auto"/>
          </w:tcPr>
          <w:p w14:paraId="7FE3BFC1" w14:textId="77777777" w:rsidR="00C4363E" w:rsidRPr="0071489C" w:rsidRDefault="00C4363E" w:rsidP="000320C1">
            <w:pPr>
              <w:jc w:val="cente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առողջություն և անվտանգություն</w:t>
            </w:r>
          </w:p>
          <w:p w14:paraId="5F405F20" w14:textId="77777777" w:rsidR="00C4363E" w:rsidRPr="0071489C" w:rsidRDefault="00C4363E" w:rsidP="00C4363E">
            <w:pPr>
              <w:ind w:right="-1"/>
              <w:rPr>
                <w:rFonts w:ascii="GHEA Grapalat" w:hAnsi="GHEA Grapalat"/>
                <w:color w:val="000000" w:themeColor="text1"/>
                <w:sz w:val="18"/>
                <w:szCs w:val="18"/>
              </w:rPr>
            </w:pPr>
          </w:p>
          <w:p w14:paraId="438E2CF6" w14:textId="77777777" w:rsidR="00C4363E" w:rsidRPr="0071489C" w:rsidRDefault="00C4363E" w:rsidP="00C4363E">
            <w:pPr>
              <w:rPr>
                <w:rFonts w:ascii="GHEA Grapalat" w:hAnsi="GHEA Grapalat"/>
                <w:color w:val="000000" w:themeColor="text1"/>
                <w:sz w:val="18"/>
                <w:szCs w:val="18"/>
              </w:rPr>
            </w:pPr>
          </w:p>
          <w:p w14:paraId="405FA725" w14:textId="77777777" w:rsidR="00C4363E" w:rsidRPr="0071489C" w:rsidRDefault="00C4363E" w:rsidP="00C4363E">
            <w:pPr>
              <w:ind w:right="-1"/>
              <w:rPr>
                <w:rFonts w:ascii="GHEA Grapalat" w:hAnsi="GHEA Grapalat"/>
                <w:color w:val="000000" w:themeColor="text1"/>
                <w:sz w:val="18"/>
                <w:szCs w:val="18"/>
              </w:rPr>
            </w:pPr>
          </w:p>
        </w:tc>
      </w:tr>
      <w:tr w:rsidR="00C4363E" w:rsidRPr="0071489C" w14:paraId="4E3A9AD7" w14:textId="77777777" w:rsidTr="009527C1">
        <w:tc>
          <w:tcPr>
            <w:tcW w:w="990" w:type="dxa"/>
          </w:tcPr>
          <w:p w14:paraId="6B88CA17"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9BDB2F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89/391/ԵՏՀ հրահանգ՝ աշխատավայրում աշխատողների անվտանգության ու առողջության </w:t>
            </w:r>
            <w:r w:rsidRPr="0071489C">
              <w:rPr>
                <w:rFonts w:ascii="GHEA Grapalat" w:hAnsi="GHEA Grapalat"/>
                <w:color w:val="000000" w:themeColor="text1"/>
                <w:sz w:val="18"/>
                <w:szCs w:val="18"/>
              </w:rPr>
              <w:lastRenderedPageBreak/>
              <w:t>բարելավմանն ուղղված միջոցառումների ներմուծման մասին</w:t>
            </w:r>
          </w:p>
        </w:tc>
        <w:tc>
          <w:tcPr>
            <w:tcW w:w="1530" w:type="dxa"/>
            <w:vMerge w:val="restart"/>
          </w:tcPr>
          <w:p w14:paraId="7D887DA1"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Աշխատավայրում աշխատողների </w:t>
            </w:r>
            <w:r w:rsidRPr="0071489C">
              <w:rPr>
                <w:rFonts w:ascii="GHEA Grapalat" w:hAnsi="GHEA Grapalat"/>
                <w:color w:val="000000" w:themeColor="text1"/>
                <w:sz w:val="18"/>
                <w:szCs w:val="18"/>
              </w:rPr>
              <w:lastRenderedPageBreak/>
              <w:t>անվտանգության ու առողջության պահանջների սահմանում ՀՀ օրենսդրությամբ՝ ԵՄ ստանդարտներին համապատասխան</w:t>
            </w:r>
          </w:p>
        </w:tc>
        <w:tc>
          <w:tcPr>
            <w:tcW w:w="1170" w:type="dxa"/>
            <w:vMerge w:val="restart"/>
          </w:tcPr>
          <w:p w14:paraId="78489514" w14:textId="41F796F2"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100BCE">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w:t>
            </w:r>
            <w:r w:rsidRPr="0071489C">
              <w:rPr>
                <w:rFonts w:ascii="GHEA Grapalat" w:hAnsi="GHEA Grapalat"/>
                <w:color w:val="000000" w:themeColor="text1"/>
                <w:sz w:val="18"/>
                <w:szCs w:val="18"/>
              </w:rPr>
              <w:lastRenderedPageBreak/>
              <w:t>ության կոմիտեի կողմից</w:t>
            </w:r>
          </w:p>
        </w:tc>
        <w:tc>
          <w:tcPr>
            <w:tcW w:w="1570" w:type="dxa"/>
            <w:vMerge w:val="restart"/>
          </w:tcPr>
          <w:p w14:paraId="138C0965" w14:textId="06F0CC8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100BCE">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w:t>
            </w:r>
            <w:r w:rsidRPr="0071489C">
              <w:rPr>
                <w:rFonts w:ascii="GHEA Grapalat" w:hAnsi="GHEA Grapalat"/>
                <w:color w:val="000000" w:themeColor="text1"/>
                <w:sz w:val="18"/>
                <w:szCs w:val="18"/>
              </w:rPr>
              <w:lastRenderedPageBreak/>
              <w:t>ան կոմիտեի կողմից</w:t>
            </w:r>
          </w:p>
        </w:tc>
        <w:tc>
          <w:tcPr>
            <w:tcW w:w="2570" w:type="dxa"/>
            <w:gridSpan w:val="3"/>
            <w:vMerge w:val="restart"/>
          </w:tcPr>
          <w:p w14:paraId="7E51152B" w14:textId="77777777" w:rsidR="00C4363E" w:rsidRPr="0071489C" w:rsidRDefault="00C4363E" w:rsidP="00C4363E">
            <w:pPr>
              <w:rPr>
                <w:rFonts w:ascii="GHEA Grapalat" w:hAnsi="GHEA Grapalat"/>
                <w:color w:val="000000" w:themeColor="text1"/>
                <w:sz w:val="18"/>
                <w:szCs w:val="18"/>
              </w:rPr>
            </w:pPr>
          </w:p>
          <w:p w14:paraId="07A61CA5" w14:textId="38914240" w:rsidR="00C4363E" w:rsidRPr="0071489C" w:rsidRDefault="00100BCE"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 xml:space="preserve">շխատանքի և սոցիալական հարցերի </w:t>
            </w:r>
            <w:r w:rsidR="00C4363E" w:rsidRPr="0071489C">
              <w:rPr>
                <w:rFonts w:ascii="GHEA Grapalat" w:hAnsi="GHEA Grapalat"/>
                <w:color w:val="000000" w:themeColor="text1"/>
                <w:sz w:val="18"/>
                <w:szCs w:val="18"/>
              </w:rPr>
              <w:lastRenderedPageBreak/>
              <w:t xml:space="preserve">նախարարություն </w:t>
            </w:r>
          </w:p>
          <w:p w14:paraId="0AA58989" w14:textId="77777777" w:rsidR="00C4363E" w:rsidRPr="0071489C" w:rsidRDefault="00C4363E" w:rsidP="00C4363E">
            <w:pPr>
              <w:rPr>
                <w:rFonts w:ascii="GHEA Grapalat" w:hAnsi="GHEA Grapalat"/>
                <w:color w:val="000000" w:themeColor="text1"/>
                <w:sz w:val="18"/>
                <w:szCs w:val="18"/>
              </w:rPr>
            </w:pPr>
          </w:p>
          <w:p w14:paraId="0B9A0AF7" w14:textId="37A75882" w:rsidR="00C4363E" w:rsidRPr="0071489C" w:rsidRDefault="00100BCE"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2FA35011" w14:textId="77777777" w:rsidR="00C4363E" w:rsidRPr="0071489C" w:rsidRDefault="00C4363E" w:rsidP="00C4363E">
            <w:pPr>
              <w:rPr>
                <w:rFonts w:ascii="GHEA Grapalat" w:hAnsi="GHEA Grapalat"/>
                <w:color w:val="000000" w:themeColor="text1"/>
                <w:sz w:val="18"/>
                <w:szCs w:val="18"/>
              </w:rPr>
            </w:pPr>
          </w:p>
          <w:p w14:paraId="274367B5" w14:textId="29FB431A" w:rsidR="00C4363E" w:rsidRPr="0071489C" w:rsidRDefault="00100BCE"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5FEE41D3" w14:textId="77777777" w:rsidR="00C4363E" w:rsidRPr="0071489C" w:rsidRDefault="00C4363E" w:rsidP="00C4363E">
            <w:pPr>
              <w:rPr>
                <w:rFonts w:ascii="GHEA Grapalat" w:hAnsi="GHEA Grapalat"/>
                <w:color w:val="000000" w:themeColor="text1"/>
                <w:sz w:val="18"/>
                <w:szCs w:val="18"/>
              </w:rPr>
            </w:pPr>
          </w:p>
          <w:p w14:paraId="526028E6" w14:textId="274A080D" w:rsidR="00C4363E" w:rsidRPr="0071489C" w:rsidRDefault="00100BCE"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4E0DD2F3" w14:textId="77777777" w:rsidR="00C4363E" w:rsidRPr="0071489C" w:rsidRDefault="00C4363E" w:rsidP="00C4363E">
            <w:pPr>
              <w:rPr>
                <w:rFonts w:ascii="GHEA Grapalat" w:hAnsi="GHEA Grapalat"/>
                <w:color w:val="000000" w:themeColor="text1"/>
                <w:sz w:val="18"/>
                <w:szCs w:val="18"/>
              </w:rPr>
            </w:pPr>
          </w:p>
          <w:p w14:paraId="0362947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կոմիտե</w:t>
            </w:r>
          </w:p>
          <w:p w14:paraId="77E73B93" w14:textId="77777777" w:rsidR="00C4363E" w:rsidRPr="0071489C" w:rsidRDefault="00C4363E" w:rsidP="00C4363E">
            <w:pPr>
              <w:rPr>
                <w:rFonts w:ascii="GHEA Grapalat" w:hAnsi="GHEA Grapalat"/>
                <w:color w:val="000000" w:themeColor="text1"/>
                <w:sz w:val="18"/>
                <w:szCs w:val="18"/>
              </w:rPr>
            </w:pPr>
          </w:p>
          <w:p w14:paraId="7CE57122" w14:textId="77777777" w:rsidR="00C4363E" w:rsidRPr="0071489C" w:rsidRDefault="004223E1" w:rsidP="00C4363E">
            <w:pPr>
              <w:rPr>
                <w:rFonts w:ascii="GHEA Grapalat" w:hAnsi="GHEA Grapalat"/>
                <w:color w:val="000000" w:themeColor="text1"/>
                <w:sz w:val="18"/>
                <w:szCs w:val="18"/>
              </w:rPr>
            </w:pPr>
            <w:hyperlink r:id="rId8"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6539DA8B" w14:textId="77777777" w:rsidR="00C4363E" w:rsidRPr="0071489C" w:rsidRDefault="00C4363E" w:rsidP="00C4363E">
            <w:pPr>
              <w:rPr>
                <w:rFonts w:ascii="GHEA Grapalat" w:hAnsi="GHEA Grapalat"/>
                <w:color w:val="000000" w:themeColor="text1"/>
                <w:sz w:val="18"/>
                <w:szCs w:val="18"/>
              </w:rPr>
            </w:pPr>
          </w:p>
          <w:p w14:paraId="7781F3F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4F793308"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77A78DBF"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09321393" w14:textId="46A93A99" w:rsidR="00C4363E" w:rsidRPr="0071489C" w:rsidRDefault="00C4363E" w:rsidP="00C4363E">
            <w:pPr>
              <w:rPr>
                <w:rFonts w:ascii="GHEA Grapalat" w:hAnsi="GHEA Grapalat"/>
                <w:color w:val="000000" w:themeColor="text1"/>
                <w:sz w:val="18"/>
                <w:szCs w:val="18"/>
              </w:rPr>
            </w:pPr>
          </w:p>
        </w:tc>
        <w:tc>
          <w:tcPr>
            <w:tcW w:w="1620" w:type="dxa"/>
            <w:vMerge w:val="restart"/>
          </w:tcPr>
          <w:p w14:paraId="6125A95F" w14:textId="16A859F8" w:rsidR="00C4363E" w:rsidRPr="0071489C" w:rsidRDefault="00100BCE" w:rsidP="00C4363E">
            <w:pPr>
              <w:pStyle w:val="Default"/>
              <w:rPr>
                <w:rFonts w:ascii="GHEA Grapalat" w:eastAsia="Times New Roman" w:hAnsi="GHEA Grapalat" w:cs="Times New Roman"/>
                <w:color w:val="000000" w:themeColor="text1"/>
                <w:sz w:val="18"/>
                <w:szCs w:val="18"/>
                <w:lang w:eastAsia="hy-AM" w:bidi="hy-AM"/>
              </w:rPr>
            </w:pPr>
            <w:r>
              <w:rPr>
                <w:rFonts w:ascii="GHEA Grapalat" w:eastAsia="Times New Roman" w:hAnsi="GHEA Grapalat" w:cs="Times New Roman"/>
                <w:color w:val="000000" w:themeColor="text1"/>
                <w:sz w:val="18"/>
                <w:szCs w:val="18"/>
                <w:lang w:val="hy-AM" w:eastAsia="hy-AM" w:bidi="hy-AM"/>
              </w:rPr>
              <w:lastRenderedPageBreak/>
              <w:t>«</w:t>
            </w:r>
            <w:r w:rsidR="003E75D4">
              <w:rPr>
                <w:rFonts w:ascii="GHEA Grapalat" w:eastAsia="Times New Roman" w:hAnsi="GHEA Grapalat" w:cs="Times New Roman"/>
                <w:color w:val="000000" w:themeColor="text1"/>
                <w:sz w:val="18"/>
                <w:szCs w:val="18"/>
                <w:lang w:eastAsia="hy-AM" w:bidi="hy-AM"/>
              </w:rPr>
              <w:t>TAIEX»</w:t>
            </w:r>
          </w:p>
        </w:tc>
        <w:tc>
          <w:tcPr>
            <w:tcW w:w="2160" w:type="dxa"/>
            <w:vMerge w:val="restart"/>
          </w:tcPr>
          <w:p w14:paraId="318C896B" w14:textId="46600F39"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 xml:space="preserve">Աշխատանքային միջավայրի, աշխատողների </w:t>
            </w:r>
            <w:r w:rsidRPr="0071489C">
              <w:rPr>
                <w:rFonts w:ascii="GHEA Grapalat" w:hAnsi="GHEA Grapalat"/>
                <w:color w:val="000000" w:themeColor="text1"/>
                <w:sz w:val="18"/>
                <w:szCs w:val="18"/>
                <w:lang w:val="hy-AM"/>
              </w:rPr>
              <w:lastRenderedPageBreak/>
              <w:t>անվտանգության ապահովման և առողջության պահպանության բարելավման միջոցների ներդնում։</w:t>
            </w:r>
            <w:r w:rsidR="00100BCE">
              <w:rPr>
                <w:rFonts w:ascii="GHEA Grapalat" w:hAnsi="GHEA Grapalat"/>
                <w:color w:val="000000" w:themeColor="text1"/>
                <w:sz w:val="18"/>
                <w:szCs w:val="18"/>
                <w:lang w:val="hy-AM"/>
              </w:rPr>
              <w:t xml:space="preserve"> </w:t>
            </w:r>
            <w:r w:rsidRPr="0071489C">
              <w:rPr>
                <w:rFonts w:ascii="GHEA Grapalat" w:hAnsi="GHEA Grapalat"/>
                <w:color w:val="000000" w:themeColor="text1"/>
                <w:sz w:val="18"/>
                <w:szCs w:val="18"/>
                <w:lang w:val="hy-AM"/>
              </w:rPr>
              <w:t>Արտադրական ռիսկերի կանխարգելման, աշխատանքի պաշտպանության ապահովման, ռիսկային գործոնների և դժբախտ դեպքերի և մասնագիտական հիվանդությունների կանխարգելման, աշխատողների իրազեկման, ուսուցման  ընդհանուր սկզբունքների  և ցուցումների սահմանում:</w:t>
            </w:r>
          </w:p>
          <w:p w14:paraId="77808F48" w14:textId="77777777"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Աշխատավայրին և աշխատատեղերին ներկայացվող պահանջների (շենքերի,շինությունների ամրություն և հուսալիություն,  ջերմաստիճան, օդափոխություն լուսավորություն հատակներ, պատեր, տանիքներ, դռներ, դարպասներ, վթարային անցուղիներ և աշխատավայրի այլ  պայմաններ) սահմանում:</w:t>
            </w:r>
          </w:p>
          <w:p w14:paraId="6FA5FF28" w14:textId="77777777" w:rsidR="00C4363E" w:rsidRPr="0071489C" w:rsidRDefault="00C4363E" w:rsidP="00C4363E">
            <w:pPr>
              <w:pStyle w:val="Default"/>
              <w:rPr>
                <w:rFonts w:ascii="GHEA Grapalat" w:eastAsia="Times New Roman" w:hAnsi="GHEA Grapalat" w:cs="Times New Roman"/>
                <w:color w:val="000000" w:themeColor="text1"/>
                <w:sz w:val="18"/>
                <w:szCs w:val="18"/>
                <w:lang w:val="hy-AM" w:eastAsia="hy-AM" w:bidi="hy-AM"/>
              </w:rPr>
            </w:pPr>
          </w:p>
        </w:tc>
      </w:tr>
      <w:tr w:rsidR="00C4363E" w:rsidRPr="0071489C" w14:paraId="19DDBC3A" w14:textId="77777777" w:rsidTr="009527C1">
        <w:tc>
          <w:tcPr>
            <w:tcW w:w="990" w:type="dxa"/>
          </w:tcPr>
          <w:p w14:paraId="395306F1"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413E276A" w14:textId="455DBFBB"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89/654/ԵՏՀ հրահանգ՝ աշխատավայրում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մասին (առաջին առանձին հրահանգ՝ 89/391/ԵՏՀ հրահանգի 16(1) հոդվածի իմաստով)</w:t>
            </w:r>
          </w:p>
          <w:p w14:paraId="087ADB83" w14:textId="77777777" w:rsidR="00C4363E" w:rsidRPr="0071489C" w:rsidRDefault="00C4363E" w:rsidP="00C4363E">
            <w:pPr>
              <w:rPr>
                <w:rFonts w:ascii="GHEA Grapalat" w:hAnsi="GHEA Grapalat"/>
                <w:color w:val="000000" w:themeColor="text1"/>
                <w:sz w:val="18"/>
                <w:szCs w:val="18"/>
              </w:rPr>
            </w:pPr>
          </w:p>
        </w:tc>
        <w:tc>
          <w:tcPr>
            <w:tcW w:w="1530" w:type="dxa"/>
            <w:vMerge/>
          </w:tcPr>
          <w:p w14:paraId="6C43E76F" w14:textId="77777777" w:rsidR="00C4363E" w:rsidRPr="0071489C" w:rsidRDefault="00C4363E" w:rsidP="00C4363E">
            <w:pPr>
              <w:rPr>
                <w:rFonts w:ascii="GHEA Grapalat" w:hAnsi="GHEA Grapalat"/>
                <w:color w:val="000000" w:themeColor="text1"/>
                <w:sz w:val="18"/>
                <w:szCs w:val="18"/>
              </w:rPr>
            </w:pPr>
          </w:p>
        </w:tc>
        <w:tc>
          <w:tcPr>
            <w:tcW w:w="1170" w:type="dxa"/>
            <w:vMerge/>
          </w:tcPr>
          <w:p w14:paraId="04128C08" w14:textId="77777777" w:rsidR="00C4363E" w:rsidRPr="0071489C" w:rsidRDefault="00C4363E" w:rsidP="00C4363E">
            <w:pPr>
              <w:rPr>
                <w:rFonts w:ascii="GHEA Grapalat" w:hAnsi="GHEA Grapalat"/>
                <w:color w:val="000000" w:themeColor="text1"/>
                <w:sz w:val="18"/>
                <w:szCs w:val="18"/>
              </w:rPr>
            </w:pPr>
          </w:p>
        </w:tc>
        <w:tc>
          <w:tcPr>
            <w:tcW w:w="1570" w:type="dxa"/>
            <w:vMerge/>
          </w:tcPr>
          <w:p w14:paraId="5692C860" w14:textId="77777777" w:rsidR="00C4363E" w:rsidRPr="0071489C" w:rsidRDefault="00C4363E" w:rsidP="00C4363E">
            <w:pPr>
              <w:rPr>
                <w:rFonts w:ascii="GHEA Grapalat" w:hAnsi="GHEA Grapalat"/>
                <w:color w:val="000000" w:themeColor="text1"/>
                <w:sz w:val="18"/>
                <w:szCs w:val="18"/>
              </w:rPr>
            </w:pPr>
          </w:p>
        </w:tc>
        <w:tc>
          <w:tcPr>
            <w:tcW w:w="2570" w:type="dxa"/>
            <w:gridSpan w:val="3"/>
            <w:vMerge/>
          </w:tcPr>
          <w:p w14:paraId="581DF0ED" w14:textId="77777777" w:rsidR="00C4363E" w:rsidRPr="0071489C" w:rsidRDefault="00C4363E" w:rsidP="00C4363E">
            <w:pPr>
              <w:rPr>
                <w:rFonts w:ascii="GHEA Grapalat" w:hAnsi="GHEA Grapalat"/>
                <w:color w:val="000000" w:themeColor="text1"/>
                <w:sz w:val="18"/>
                <w:szCs w:val="18"/>
              </w:rPr>
            </w:pPr>
          </w:p>
        </w:tc>
        <w:tc>
          <w:tcPr>
            <w:tcW w:w="1620" w:type="dxa"/>
            <w:vMerge/>
          </w:tcPr>
          <w:p w14:paraId="0FB09D13"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c>
          <w:tcPr>
            <w:tcW w:w="2160" w:type="dxa"/>
            <w:vMerge/>
          </w:tcPr>
          <w:p w14:paraId="0586A7BD"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1E5DC366" w14:textId="77777777" w:rsidTr="009527C1">
        <w:tc>
          <w:tcPr>
            <w:tcW w:w="990" w:type="dxa"/>
          </w:tcPr>
          <w:p w14:paraId="6A8ACA3F"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697DB02C" w14:textId="27DED2C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2009/104/ԵՀ հրահանգ՝ աշխատավայրում աշխատողների կողմից աշխատանքային սարքավորումների օգտագործման՝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մասին</w:t>
            </w:r>
          </w:p>
        </w:tc>
        <w:tc>
          <w:tcPr>
            <w:tcW w:w="1530" w:type="dxa"/>
          </w:tcPr>
          <w:p w14:paraId="15DC674C" w14:textId="2A47CBF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Աշխատավայրում աշխատողների կողմից աշխատանքային սարքավորումների օգտագործման՝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մասին</w:t>
            </w:r>
          </w:p>
        </w:tc>
        <w:tc>
          <w:tcPr>
            <w:tcW w:w="1170" w:type="dxa"/>
          </w:tcPr>
          <w:p w14:paraId="437383E2" w14:textId="2ABBD3C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DD1823">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4197548F" w14:textId="2192C5A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DD1823">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6593DB85" w14:textId="18088A5E"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 xml:space="preserve">շխատանքի և սոցիալական հարցերի նախարարություն </w:t>
            </w:r>
          </w:p>
          <w:p w14:paraId="74597AE5" w14:textId="77777777" w:rsidR="00C4363E" w:rsidRPr="0071489C" w:rsidRDefault="00C4363E" w:rsidP="00C4363E">
            <w:pPr>
              <w:rPr>
                <w:rFonts w:ascii="GHEA Grapalat" w:hAnsi="GHEA Grapalat"/>
                <w:color w:val="000000" w:themeColor="text1"/>
                <w:sz w:val="18"/>
                <w:szCs w:val="18"/>
              </w:rPr>
            </w:pPr>
          </w:p>
          <w:p w14:paraId="27CC8D84" w14:textId="1AB0E808"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ՀՀ է</w:t>
            </w:r>
            <w:r w:rsidR="00C4363E" w:rsidRPr="0071489C">
              <w:rPr>
                <w:rFonts w:ascii="GHEA Grapalat" w:hAnsi="GHEA Grapalat"/>
                <w:color w:val="000000" w:themeColor="text1"/>
                <w:sz w:val="18"/>
                <w:szCs w:val="18"/>
              </w:rPr>
              <w:t>կոնոմիկայի նախարարություն</w:t>
            </w:r>
          </w:p>
          <w:p w14:paraId="6D5DD133" w14:textId="77777777" w:rsidR="00C4363E" w:rsidRPr="0071489C" w:rsidRDefault="00C4363E" w:rsidP="00C4363E">
            <w:pPr>
              <w:rPr>
                <w:rFonts w:ascii="GHEA Grapalat" w:hAnsi="GHEA Grapalat"/>
                <w:color w:val="000000" w:themeColor="text1"/>
                <w:sz w:val="18"/>
                <w:szCs w:val="18"/>
              </w:rPr>
            </w:pPr>
          </w:p>
          <w:p w14:paraId="71F5E267" w14:textId="0FC23102"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ռողջապահական և աշխատանքի տեսչական մարմին</w:t>
            </w:r>
          </w:p>
          <w:p w14:paraId="00FB79B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4A7A05E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104D4369" w14:textId="77777777" w:rsidR="00C4363E" w:rsidRPr="0071489C" w:rsidRDefault="00C4363E" w:rsidP="00C4363E">
            <w:pPr>
              <w:rPr>
                <w:rFonts w:ascii="GHEA Grapalat" w:hAnsi="GHEA Grapalat"/>
                <w:color w:val="000000" w:themeColor="text1"/>
                <w:sz w:val="18"/>
                <w:szCs w:val="18"/>
              </w:rPr>
            </w:pPr>
          </w:p>
        </w:tc>
        <w:tc>
          <w:tcPr>
            <w:tcW w:w="1620" w:type="dxa"/>
          </w:tcPr>
          <w:p w14:paraId="7F1FBF59" w14:textId="5D08072F"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7FFCBFF9"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eastAsia="Times New Roman" w:hAnsi="GHEA Grapalat" w:cs="Times New Roman"/>
                <w:color w:val="000000" w:themeColor="text1"/>
                <w:sz w:val="18"/>
                <w:szCs w:val="18"/>
                <w:lang w:val="hy-AM" w:eastAsia="hy-AM" w:bidi="hy-AM"/>
              </w:rPr>
              <w:t>Սահմանվել են աշխատողների կողմից աշխատանքային սարքավորումների օգտագործման նվազագույն չափորոշիչները, որոշակիացվել են  «աշխատանքային սարքավորում», «ռիսկի գոտի», «աշխատանքային սարքավորումների օգտագործում» և այլ հասկացությունները</w:t>
            </w:r>
          </w:p>
        </w:tc>
      </w:tr>
      <w:tr w:rsidR="00C4363E" w:rsidRPr="0071489C" w14:paraId="5EBFF1FD" w14:textId="77777777" w:rsidTr="009527C1">
        <w:tc>
          <w:tcPr>
            <w:tcW w:w="990" w:type="dxa"/>
          </w:tcPr>
          <w:p w14:paraId="0E1DD0FC"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28E71E7A" w14:textId="01120AF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92/57/ԵՏՀ հրահանգ՝ ժամանակավոր կամ շարժական շինարարական հարթակներում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ապահովման նվազագույն պահանջների իրականացման մասին</w:t>
            </w:r>
          </w:p>
        </w:tc>
        <w:tc>
          <w:tcPr>
            <w:tcW w:w="1530" w:type="dxa"/>
          </w:tcPr>
          <w:p w14:paraId="4588FA5F" w14:textId="0039753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ժամանակավոր կամ շարժական շինարարական հարթակներում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ապահովման նվազագույն պահանջների սահմանում ՀՀ օրենսդրությամբ՝  ԵՄ պահանջներին համապատասխանեցման նպատակով</w:t>
            </w:r>
          </w:p>
          <w:p w14:paraId="32F9F65D" w14:textId="3752DDC1"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«Անվտանգությ</w:t>
            </w:r>
            <w:r w:rsidR="00DD1823">
              <w:rPr>
                <w:rFonts w:ascii="GHEA Grapalat" w:hAnsi="GHEA Grapalat"/>
                <w:color w:val="000000" w:themeColor="text1"/>
                <w:sz w:val="18"/>
                <w:szCs w:val="18"/>
              </w:rPr>
              <w:t>ու</w:t>
            </w:r>
            <w:r w:rsidRPr="0071489C">
              <w:rPr>
                <w:rFonts w:ascii="GHEA Grapalat" w:hAnsi="GHEA Grapalat"/>
                <w:color w:val="000000" w:themeColor="text1"/>
                <w:sz w:val="18"/>
                <w:szCs w:val="18"/>
              </w:rPr>
              <w:t xml:space="preserve">ն տեխնիկան շինարարությունում» շինարարական նորմերի </w:t>
            </w:r>
            <w:r w:rsidRPr="0071489C">
              <w:rPr>
                <w:rFonts w:ascii="GHEA Grapalat" w:hAnsi="GHEA Grapalat"/>
                <w:color w:val="000000" w:themeColor="text1"/>
                <w:sz w:val="18"/>
                <w:szCs w:val="18"/>
              </w:rPr>
              <w:lastRenderedPageBreak/>
              <w:t xml:space="preserve">մշակում  </w:t>
            </w:r>
          </w:p>
          <w:p w14:paraId="3A6D1E2F" w14:textId="77777777" w:rsidR="00C4363E" w:rsidRPr="0071489C" w:rsidRDefault="00C4363E" w:rsidP="00C4363E">
            <w:pPr>
              <w:rPr>
                <w:rFonts w:ascii="GHEA Grapalat" w:hAnsi="GHEA Grapalat"/>
                <w:color w:val="000000" w:themeColor="text1"/>
                <w:sz w:val="18"/>
                <w:szCs w:val="18"/>
              </w:rPr>
            </w:pPr>
          </w:p>
        </w:tc>
        <w:tc>
          <w:tcPr>
            <w:tcW w:w="1170" w:type="dxa"/>
          </w:tcPr>
          <w:p w14:paraId="072BC718" w14:textId="7FBC6343"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DD1823">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3581AB47" w14:textId="405743B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DD1823">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A94882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կոմիտե</w:t>
            </w:r>
          </w:p>
          <w:p w14:paraId="3F3907D4" w14:textId="77777777" w:rsidR="00C4363E" w:rsidRPr="0071489C" w:rsidRDefault="00C4363E" w:rsidP="00C4363E">
            <w:pPr>
              <w:rPr>
                <w:rFonts w:ascii="GHEA Grapalat" w:hAnsi="GHEA Grapalat"/>
                <w:color w:val="000000" w:themeColor="text1"/>
                <w:sz w:val="18"/>
                <w:szCs w:val="18"/>
              </w:rPr>
            </w:pPr>
          </w:p>
          <w:p w14:paraId="12975369" w14:textId="5CC80375"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ՀՀ աշխատանքի և սոցիալական հարցերի նախարարություն</w:t>
            </w:r>
          </w:p>
          <w:p w14:paraId="5267B138" w14:textId="77777777" w:rsidR="00C4363E" w:rsidRPr="0071489C" w:rsidRDefault="00C4363E" w:rsidP="00C4363E">
            <w:pPr>
              <w:rPr>
                <w:rFonts w:ascii="GHEA Grapalat" w:hAnsi="GHEA Grapalat"/>
                <w:color w:val="000000" w:themeColor="text1"/>
                <w:sz w:val="18"/>
                <w:szCs w:val="18"/>
              </w:rPr>
            </w:pPr>
          </w:p>
          <w:p w14:paraId="154064B3"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6263D9C1"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2BA599D4"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73BC2E12" w14:textId="77777777" w:rsidR="00C4363E" w:rsidRPr="0071489C" w:rsidRDefault="00C4363E" w:rsidP="00C4363E">
            <w:pPr>
              <w:pStyle w:val="staff-name"/>
              <w:shd w:val="clear" w:color="auto" w:fill="FFFFFF"/>
              <w:spacing w:after="240" w:afterAutospacing="0"/>
              <w:rPr>
                <w:rFonts w:ascii="GHEA Grapalat" w:hAnsi="GHEA Grapalat"/>
                <w:color w:val="000000" w:themeColor="text1"/>
                <w:sz w:val="18"/>
                <w:szCs w:val="18"/>
                <w:lang w:val="hy-AM" w:eastAsia="hy-AM" w:bidi="hy-AM"/>
              </w:rPr>
            </w:pPr>
          </w:p>
          <w:p w14:paraId="6AA309E6" w14:textId="77777777" w:rsidR="00C4363E" w:rsidRPr="0071489C" w:rsidRDefault="00C4363E" w:rsidP="00C4363E">
            <w:pPr>
              <w:rPr>
                <w:rFonts w:ascii="GHEA Grapalat" w:hAnsi="GHEA Grapalat"/>
                <w:color w:val="000000" w:themeColor="text1"/>
                <w:sz w:val="18"/>
                <w:szCs w:val="18"/>
              </w:rPr>
            </w:pPr>
          </w:p>
        </w:tc>
        <w:tc>
          <w:tcPr>
            <w:tcW w:w="1620" w:type="dxa"/>
          </w:tcPr>
          <w:p w14:paraId="0BBF9CB1" w14:textId="33C30C9F" w:rsidR="00C4363E" w:rsidRPr="0071489C" w:rsidRDefault="00DD1823"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50EAE780" w14:textId="2C3C2D8E"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sz w:val="18"/>
                <w:szCs w:val="18"/>
                <w:lang w:val="hy-AM"/>
              </w:rPr>
              <w:t xml:space="preserve">Շինարարական նորմերի մշակման ադյունքում ժամանակավոր կամ շարժական շինարարական հարթակներում աշխատողների անտանգությունը կապահովվի միջազգային և </w:t>
            </w:r>
            <w:r w:rsidR="00640F30">
              <w:rPr>
                <w:rFonts w:ascii="GHEA Grapalat" w:hAnsi="GHEA Grapalat"/>
                <w:sz w:val="18"/>
                <w:szCs w:val="18"/>
                <w:lang w:val="hy-AM"/>
              </w:rPr>
              <w:t>ե</w:t>
            </w:r>
            <w:r w:rsidRPr="0071489C">
              <w:rPr>
                <w:rFonts w:ascii="GHEA Grapalat" w:hAnsi="GHEA Grapalat"/>
                <w:sz w:val="18"/>
                <w:szCs w:val="18"/>
                <w:lang w:val="hy-AM"/>
              </w:rPr>
              <w:t>վրոպական ստանդարտների պահանջներին համապատասխան</w:t>
            </w:r>
          </w:p>
        </w:tc>
      </w:tr>
      <w:tr w:rsidR="00C4363E" w:rsidRPr="0071489C" w14:paraId="68668613" w14:textId="77777777" w:rsidTr="009527C1">
        <w:tc>
          <w:tcPr>
            <w:tcW w:w="990" w:type="dxa"/>
          </w:tcPr>
          <w:p w14:paraId="04B3649C"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1276526"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2009/148/ԵՀ հրահանգ՝ աշխատավայրում ասբեստի ներգործությանն առնչվող ռիսկերից աշխատողներին պաշտպանելու մասին</w:t>
            </w:r>
          </w:p>
        </w:tc>
        <w:tc>
          <w:tcPr>
            <w:tcW w:w="1530" w:type="dxa"/>
          </w:tcPr>
          <w:p w14:paraId="0F6050A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Ասբեստի ներգործությանն առնչվող ռիսկերից պաշտպանելու նպատակով նորմատիվների սահմանում</w:t>
            </w:r>
          </w:p>
          <w:p w14:paraId="7D02D53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 Անհրաժեշտության դեպքում փոփոխությունների կատարում կամ նոր իրավական ակտի մշակում</w:t>
            </w:r>
          </w:p>
          <w:p w14:paraId="70BB2BF8" w14:textId="77777777" w:rsidR="00C4363E" w:rsidRPr="0071489C" w:rsidRDefault="00C4363E" w:rsidP="00C4363E">
            <w:pPr>
              <w:rPr>
                <w:rFonts w:ascii="GHEA Grapalat" w:hAnsi="GHEA Grapalat"/>
                <w:color w:val="000000" w:themeColor="text1"/>
                <w:sz w:val="18"/>
                <w:szCs w:val="18"/>
              </w:rPr>
            </w:pPr>
          </w:p>
        </w:tc>
        <w:tc>
          <w:tcPr>
            <w:tcW w:w="1170" w:type="dxa"/>
          </w:tcPr>
          <w:p w14:paraId="5792CCE4" w14:textId="7114FA3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640F3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35CB3426" w14:textId="024F0E8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640F3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F9C702B" w14:textId="183F7C6D"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3F87FDB5" w14:textId="77777777" w:rsidR="00C4363E" w:rsidRPr="0071489C" w:rsidRDefault="00C4363E" w:rsidP="00C4363E">
            <w:pPr>
              <w:rPr>
                <w:rFonts w:ascii="GHEA Grapalat" w:hAnsi="GHEA Grapalat"/>
                <w:color w:val="000000" w:themeColor="text1"/>
                <w:sz w:val="18"/>
                <w:szCs w:val="18"/>
              </w:rPr>
            </w:pPr>
          </w:p>
          <w:p w14:paraId="5F1CEBA8"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կոմիտե</w:t>
            </w:r>
          </w:p>
          <w:p w14:paraId="7389833D" w14:textId="77777777" w:rsidR="00C4363E" w:rsidRPr="0071489C" w:rsidRDefault="00C4363E" w:rsidP="00C4363E">
            <w:pPr>
              <w:rPr>
                <w:rFonts w:ascii="GHEA Grapalat" w:hAnsi="GHEA Grapalat"/>
                <w:color w:val="000000" w:themeColor="text1"/>
                <w:sz w:val="18"/>
                <w:szCs w:val="18"/>
              </w:rPr>
            </w:pPr>
          </w:p>
          <w:p w14:paraId="4823B67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1D1BDE3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51293F98"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367992F8" w14:textId="77777777" w:rsidR="00C4363E" w:rsidRPr="0071489C" w:rsidRDefault="00C4363E" w:rsidP="00C4363E">
            <w:pPr>
              <w:rPr>
                <w:rFonts w:ascii="GHEA Grapalat" w:hAnsi="GHEA Grapalat"/>
                <w:color w:val="000000" w:themeColor="text1"/>
                <w:sz w:val="18"/>
                <w:szCs w:val="18"/>
              </w:rPr>
            </w:pPr>
          </w:p>
          <w:p w14:paraId="5CA99FE4" w14:textId="77777777" w:rsidR="00C4363E" w:rsidRPr="0071489C" w:rsidRDefault="004223E1" w:rsidP="00C4363E">
            <w:pPr>
              <w:rPr>
                <w:rFonts w:ascii="GHEA Grapalat" w:hAnsi="GHEA Grapalat"/>
                <w:color w:val="000000" w:themeColor="text1"/>
                <w:sz w:val="18"/>
                <w:szCs w:val="18"/>
              </w:rPr>
            </w:pPr>
            <w:hyperlink r:id="rId9"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7267E03E" w14:textId="77777777" w:rsidR="00C4363E" w:rsidRPr="0071489C" w:rsidRDefault="00C4363E" w:rsidP="00C4363E">
            <w:pPr>
              <w:rPr>
                <w:rFonts w:ascii="GHEA Grapalat" w:hAnsi="GHEA Grapalat"/>
                <w:color w:val="000000" w:themeColor="text1"/>
                <w:sz w:val="18"/>
                <w:szCs w:val="18"/>
              </w:rPr>
            </w:pPr>
          </w:p>
          <w:p w14:paraId="351E5141" w14:textId="569527E1"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tc>
        <w:tc>
          <w:tcPr>
            <w:tcW w:w="1620" w:type="dxa"/>
          </w:tcPr>
          <w:p w14:paraId="67200041" w14:textId="40550221" w:rsidR="00C4363E" w:rsidRPr="0071489C" w:rsidRDefault="00640F30"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51B6AF0E" w14:textId="01E86CC1"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Աշխատավայրում ասբեստի ներգործությանը ենթարկվելու հետ կապված աշխատողների պաշտպանվածության ամրապնդում և բարելավում</w:t>
            </w:r>
          </w:p>
        </w:tc>
      </w:tr>
      <w:tr w:rsidR="00C4363E" w:rsidRPr="0071489C" w14:paraId="3D2AB713" w14:textId="77777777" w:rsidTr="000320C1">
        <w:trPr>
          <w:trHeight w:val="1430"/>
        </w:trPr>
        <w:tc>
          <w:tcPr>
            <w:tcW w:w="990" w:type="dxa"/>
          </w:tcPr>
          <w:p w14:paraId="40326683"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689380BC" w14:textId="23080543"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2004/37/ԵՀ հրահանգ՝ աշխատավայրում քաղցկեղածին կամ մուտագեն նյութերի ազդեցությանը ենթարկվելու հետ կապված վտանգներից աշխատողներին պաշտպանելու մասին և Խորհրդի 92/58/ԵՏՀ, 92/85/ԵՏՀ, 94/33/ԵՀ, 98/24/ԵՀ հրահանգները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Եվրոպական խորհրդարանի ու Խորհրդի 2004/37/ԵՀ հրահանգը փոփոխող՝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2014 թվականի փետրվարի 26-ի 2014/27/ԵՄ հրահանգ՝ դրանք «Նյութերի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խառնուրդների դասակարգման, պիտակավորման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փաթեթավորման մասին» թիվ </w:t>
            </w:r>
            <w:r w:rsidRPr="0071489C">
              <w:rPr>
                <w:rFonts w:ascii="GHEA Grapalat" w:hAnsi="GHEA Grapalat"/>
                <w:color w:val="000000" w:themeColor="text1"/>
                <w:sz w:val="18"/>
                <w:szCs w:val="18"/>
              </w:rPr>
              <w:lastRenderedPageBreak/>
              <w:t>1272/2008 կանոնակարգին (ԵՀ) մոտարկելու նպատակով</w:t>
            </w:r>
          </w:p>
        </w:tc>
        <w:tc>
          <w:tcPr>
            <w:tcW w:w="1530" w:type="dxa"/>
          </w:tcPr>
          <w:p w14:paraId="7DBEA1A2"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Աշխատավայրում քաղցկեղածին կամ մուտագեն նյութերի ազդեցությանը ենթարկվելու հետ կապված վտանգներից աշխատողներին պաշտպանելու նպատակով պահանջների սահմանում ՀՀ օրենսդրությամբ</w:t>
            </w:r>
          </w:p>
          <w:p w14:paraId="69A40281" w14:textId="2628DD49" w:rsidR="00640F30"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Առկա </w:t>
            </w:r>
            <w:r w:rsidRPr="0071489C">
              <w:rPr>
                <w:rFonts w:ascii="GHEA Grapalat" w:hAnsi="GHEA Grapalat"/>
                <w:color w:val="000000" w:themeColor="text1"/>
                <w:sz w:val="18"/>
                <w:szCs w:val="18"/>
              </w:rPr>
              <w:lastRenderedPageBreak/>
              <w:t xml:space="preserve">օրենսդրական դաշտի վերլուծություն: </w:t>
            </w:r>
          </w:p>
          <w:p w14:paraId="1951D360" w14:textId="77777777" w:rsidR="00640F30" w:rsidRDefault="00640F30" w:rsidP="00C4363E">
            <w:pPr>
              <w:rPr>
                <w:rFonts w:ascii="GHEA Grapalat" w:hAnsi="GHEA Grapalat"/>
                <w:color w:val="000000" w:themeColor="text1"/>
                <w:sz w:val="18"/>
                <w:szCs w:val="18"/>
              </w:rPr>
            </w:pPr>
          </w:p>
          <w:p w14:paraId="10F40C93" w14:textId="7F172471" w:rsidR="00C4363E" w:rsidRPr="0071489C" w:rsidRDefault="00C4363E" w:rsidP="000320C1">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tc>
        <w:tc>
          <w:tcPr>
            <w:tcW w:w="1170" w:type="dxa"/>
          </w:tcPr>
          <w:p w14:paraId="7D931095"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2019-2023 թ.</w:t>
            </w:r>
          </w:p>
        </w:tc>
        <w:tc>
          <w:tcPr>
            <w:tcW w:w="1570" w:type="dxa"/>
          </w:tcPr>
          <w:p w14:paraId="0DF01247" w14:textId="1643C60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640F3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65AE4B5" w14:textId="3327CB1D"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6804AC2C" w14:textId="77777777" w:rsidR="00C4363E" w:rsidRPr="0071489C" w:rsidRDefault="00C4363E" w:rsidP="00C4363E">
            <w:pPr>
              <w:rPr>
                <w:rFonts w:ascii="GHEA Grapalat" w:hAnsi="GHEA Grapalat"/>
                <w:color w:val="000000" w:themeColor="text1"/>
                <w:sz w:val="18"/>
                <w:szCs w:val="18"/>
              </w:rPr>
            </w:pPr>
          </w:p>
          <w:p w14:paraId="4B1EB5FB" w14:textId="77777777" w:rsidR="00C4363E" w:rsidRPr="0071489C" w:rsidRDefault="004223E1" w:rsidP="00C4363E">
            <w:pPr>
              <w:rPr>
                <w:rFonts w:ascii="GHEA Grapalat" w:hAnsi="GHEA Grapalat"/>
                <w:color w:val="000000" w:themeColor="text1"/>
                <w:sz w:val="18"/>
                <w:szCs w:val="18"/>
              </w:rPr>
            </w:pPr>
            <w:hyperlink r:id="rId10"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68E9BC1B" w14:textId="77777777" w:rsidR="00C4363E" w:rsidRPr="0071489C" w:rsidRDefault="00C4363E" w:rsidP="00C4363E">
            <w:pPr>
              <w:rPr>
                <w:rFonts w:ascii="GHEA Grapalat" w:hAnsi="GHEA Grapalat"/>
                <w:color w:val="000000" w:themeColor="text1"/>
                <w:sz w:val="18"/>
                <w:szCs w:val="18"/>
              </w:rPr>
            </w:pPr>
          </w:p>
          <w:p w14:paraId="69E2394A"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26BCB1CA"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74384522" w14:textId="70E99D33" w:rsidR="00C4363E" w:rsidRPr="0071489C" w:rsidRDefault="00C4363E" w:rsidP="00C4363E">
            <w:pPr>
              <w:rPr>
                <w:rFonts w:ascii="GHEA Grapalat" w:hAnsi="GHEA Grapalat"/>
                <w:color w:val="000000" w:themeColor="text1"/>
                <w:sz w:val="18"/>
                <w:szCs w:val="18"/>
              </w:rPr>
            </w:pPr>
          </w:p>
        </w:tc>
        <w:tc>
          <w:tcPr>
            <w:tcW w:w="1620" w:type="dxa"/>
          </w:tcPr>
          <w:p w14:paraId="2DC11939" w14:textId="24CEAA96" w:rsidR="00C4363E" w:rsidRPr="0071489C" w:rsidRDefault="00640F30" w:rsidP="00C4363E">
            <w:pPr>
              <w:rPr>
                <w:rFonts w:ascii="GHEA Grapalat" w:hAnsi="GHEA Grapalat"/>
                <w:color w:val="000000" w:themeColor="text1"/>
                <w:sz w:val="18"/>
                <w:szCs w:val="18"/>
              </w:rPr>
            </w:pPr>
            <w:r w:rsidRPr="00640F30">
              <w:rPr>
                <w:rFonts w:ascii="GHEA Grapalat" w:hAnsi="GHEA Grapalat"/>
                <w:color w:val="000000" w:themeColor="text1"/>
                <w:sz w:val="18"/>
                <w:szCs w:val="18"/>
              </w:rPr>
              <w:t>«TAIEX»</w:t>
            </w:r>
          </w:p>
        </w:tc>
        <w:tc>
          <w:tcPr>
            <w:tcW w:w="2160" w:type="dxa"/>
          </w:tcPr>
          <w:p w14:paraId="63F15A86"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eastAsia="Times New Roman" w:hAnsi="GHEA Grapalat" w:cs="Times New Roman"/>
                <w:color w:val="000000" w:themeColor="text1"/>
                <w:sz w:val="18"/>
                <w:szCs w:val="18"/>
                <w:lang w:val="hy-AM" w:eastAsia="hy-AM" w:bidi="hy-AM"/>
              </w:rPr>
              <w:t>Աշխատավայրում քաղցկեցածին կամ մուտագեն նյութերի ազդեցությանը ենթարկվելու հետ կապված աշխատողների պաշտպանվածության ամրապնդում և բարելավում</w:t>
            </w:r>
          </w:p>
        </w:tc>
      </w:tr>
      <w:tr w:rsidR="00C4363E" w:rsidRPr="0071489C" w14:paraId="447C3220" w14:textId="77777777" w:rsidTr="009527C1">
        <w:tc>
          <w:tcPr>
            <w:tcW w:w="990" w:type="dxa"/>
          </w:tcPr>
          <w:p w14:paraId="2ABE1910"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59D44763"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2000/54/ԵՀ հրահանգ՝ աշխատավայրում կենսաբանական նյութերի հետ շփմանն առնչվող վտանգներից աշխատողներին պաշտպանելու մասին (յոթերորդ առանձին հրահանգ` 89/391/</w:t>
            </w:r>
          </w:p>
        </w:tc>
        <w:tc>
          <w:tcPr>
            <w:tcW w:w="1530" w:type="dxa"/>
          </w:tcPr>
          <w:p w14:paraId="3FC3933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կենսաբանական նյութերի հետ շփմանն առնչվող վտանգներից աշխատողներին պաշտպանելու մասին պահանջների սահմանում ՀՀ օրենսդրությամբ</w:t>
            </w:r>
          </w:p>
          <w:p w14:paraId="43AFFCBD" w14:textId="77777777" w:rsidR="00480426" w:rsidRDefault="00480426" w:rsidP="00C4363E">
            <w:pPr>
              <w:rPr>
                <w:rFonts w:ascii="GHEA Grapalat" w:hAnsi="GHEA Grapalat"/>
                <w:color w:val="000000" w:themeColor="text1"/>
                <w:sz w:val="18"/>
                <w:szCs w:val="18"/>
              </w:rPr>
            </w:pPr>
          </w:p>
          <w:p w14:paraId="79250F73" w14:textId="3ABEC59D" w:rsidR="00480426"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4CF41859" w14:textId="08BDFA3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p w14:paraId="4B56E6F9" w14:textId="77777777" w:rsidR="00C4363E" w:rsidRPr="0071489C" w:rsidRDefault="00C4363E" w:rsidP="00C4363E">
            <w:pPr>
              <w:rPr>
                <w:rFonts w:ascii="GHEA Grapalat" w:hAnsi="GHEA Grapalat"/>
                <w:color w:val="000000" w:themeColor="text1"/>
                <w:sz w:val="18"/>
                <w:szCs w:val="18"/>
              </w:rPr>
            </w:pPr>
          </w:p>
        </w:tc>
        <w:tc>
          <w:tcPr>
            <w:tcW w:w="1170" w:type="dxa"/>
          </w:tcPr>
          <w:p w14:paraId="5FE7B3B9" w14:textId="2C2015F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480426">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56E6B52B" w14:textId="01BEBDF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480426">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6BC12137" w14:textId="52E50AD0"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6B2418B7" w14:textId="77777777" w:rsidR="00C4363E" w:rsidRPr="0071489C" w:rsidRDefault="00C4363E" w:rsidP="00C4363E">
            <w:pPr>
              <w:rPr>
                <w:rFonts w:ascii="GHEA Grapalat" w:hAnsi="GHEA Grapalat"/>
                <w:color w:val="000000" w:themeColor="text1"/>
                <w:sz w:val="18"/>
                <w:szCs w:val="18"/>
              </w:rPr>
            </w:pPr>
          </w:p>
          <w:p w14:paraId="62D5074F" w14:textId="1D74D8B5" w:rsidR="00C4363E" w:rsidRPr="0071489C" w:rsidRDefault="004223E1" w:rsidP="00C4363E">
            <w:pPr>
              <w:rPr>
                <w:rFonts w:ascii="GHEA Grapalat" w:hAnsi="GHEA Grapalat"/>
                <w:color w:val="000000" w:themeColor="text1"/>
                <w:sz w:val="18"/>
                <w:szCs w:val="18"/>
              </w:rPr>
            </w:pPr>
            <w:hyperlink r:id="rId11"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26AA562C" w14:textId="6FB89539" w:rsidR="00C4363E" w:rsidRPr="0071489C" w:rsidRDefault="00C4363E" w:rsidP="00C4363E">
            <w:pPr>
              <w:rPr>
                <w:rFonts w:ascii="GHEA Grapalat" w:hAnsi="GHEA Grapalat"/>
                <w:color w:val="000000" w:themeColor="text1"/>
                <w:sz w:val="18"/>
                <w:szCs w:val="18"/>
              </w:rPr>
            </w:pPr>
          </w:p>
          <w:p w14:paraId="496D896E"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1741913D" w14:textId="77777777" w:rsidR="00C4363E" w:rsidRPr="0071489C" w:rsidRDefault="00C4363E" w:rsidP="00C4363E">
            <w:pPr>
              <w:rPr>
                <w:rFonts w:ascii="GHEA Grapalat" w:hAnsi="GHEA Grapalat"/>
                <w:color w:val="000000" w:themeColor="text1"/>
                <w:sz w:val="18"/>
                <w:szCs w:val="18"/>
              </w:rPr>
            </w:pPr>
          </w:p>
          <w:p w14:paraId="21865205" w14:textId="77777777" w:rsidR="00C4363E" w:rsidRPr="0071489C" w:rsidRDefault="00C4363E" w:rsidP="00C4363E">
            <w:pPr>
              <w:rPr>
                <w:rFonts w:ascii="GHEA Grapalat" w:hAnsi="GHEA Grapalat"/>
                <w:color w:val="000000" w:themeColor="text1"/>
                <w:sz w:val="18"/>
                <w:szCs w:val="18"/>
              </w:rPr>
            </w:pPr>
          </w:p>
        </w:tc>
        <w:tc>
          <w:tcPr>
            <w:tcW w:w="1620" w:type="dxa"/>
          </w:tcPr>
          <w:p w14:paraId="39054802" w14:textId="2825BF8C"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1AA8456D" w14:textId="15F3F92C"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eastAsia="Times New Roman" w:hAnsi="GHEA Grapalat" w:cs="Times New Roman"/>
                <w:color w:val="000000" w:themeColor="text1"/>
                <w:sz w:val="18"/>
                <w:szCs w:val="18"/>
                <w:lang w:val="hy-AM" w:eastAsia="hy-AM" w:bidi="hy-AM"/>
              </w:rPr>
              <w:t xml:space="preserve">Աշխատավայրում </w:t>
            </w:r>
            <w:r w:rsidRPr="0071489C">
              <w:rPr>
                <w:rFonts w:ascii="GHEA Grapalat" w:hAnsi="GHEA Grapalat"/>
                <w:color w:val="000000" w:themeColor="text1"/>
                <w:sz w:val="18"/>
                <w:szCs w:val="18"/>
                <w:lang w:val="hy-AM"/>
              </w:rPr>
              <w:t xml:space="preserve">կենսաբանական </w:t>
            </w:r>
            <w:r w:rsidRPr="0071489C">
              <w:rPr>
                <w:rFonts w:ascii="GHEA Grapalat" w:eastAsia="Times New Roman" w:hAnsi="GHEA Grapalat" w:cs="Times New Roman"/>
                <w:color w:val="000000" w:themeColor="text1"/>
                <w:sz w:val="18"/>
                <w:szCs w:val="18"/>
                <w:lang w:val="hy-AM" w:eastAsia="hy-AM" w:bidi="hy-AM"/>
              </w:rPr>
              <w:t>նյութերի հետ շփման առնչվող վտանգներից աշխատողների պաշտպանվածության ամրապնդում և բարելավում</w:t>
            </w:r>
          </w:p>
        </w:tc>
      </w:tr>
      <w:tr w:rsidR="00C4363E" w:rsidRPr="0071489C" w14:paraId="005E7D2E" w14:textId="77777777" w:rsidTr="009527C1">
        <w:tc>
          <w:tcPr>
            <w:tcW w:w="990" w:type="dxa"/>
          </w:tcPr>
          <w:p w14:paraId="6B9BD30F"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53FCD3B2" w14:textId="7D53ED4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90/270/ԵՏՀ հրահանգ՝ էկրանային </w:t>
            </w:r>
            <w:r w:rsidRPr="0071489C">
              <w:rPr>
                <w:rFonts w:ascii="GHEA Grapalat" w:hAnsi="GHEA Grapalat"/>
                <w:color w:val="000000" w:themeColor="text1"/>
                <w:sz w:val="18"/>
                <w:szCs w:val="18"/>
              </w:rPr>
              <w:lastRenderedPageBreak/>
              <w:t xml:space="preserve">արտապատկերման սարքավորումներով աշխատանքի՝ առողջության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անվտանգության նվազագույն պահանջների մասին</w:t>
            </w:r>
          </w:p>
        </w:tc>
        <w:tc>
          <w:tcPr>
            <w:tcW w:w="1530" w:type="dxa"/>
          </w:tcPr>
          <w:p w14:paraId="25522736"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էկրանային </w:t>
            </w:r>
            <w:r w:rsidRPr="0071489C">
              <w:rPr>
                <w:rFonts w:ascii="GHEA Grapalat" w:hAnsi="GHEA Grapalat"/>
                <w:color w:val="000000" w:themeColor="text1"/>
                <w:sz w:val="18"/>
                <w:szCs w:val="18"/>
              </w:rPr>
              <w:lastRenderedPageBreak/>
              <w:t>արտապատկերման սարքավորումներով աշխատանքի՝ առողջության և անվտանգության նվազագույն պահանջների սահմանում ՀՀ օրենսդրությամբ</w:t>
            </w:r>
          </w:p>
          <w:p w14:paraId="0CD48397" w14:textId="77777777" w:rsidR="00480426"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74966A8D" w14:textId="77777777" w:rsidR="00480426" w:rsidRDefault="00480426" w:rsidP="00C4363E">
            <w:pPr>
              <w:rPr>
                <w:rFonts w:ascii="GHEA Grapalat" w:hAnsi="GHEA Grapalat"/>
                <w:color w:val="000000" w:themeColor="text1"/>
                <w:sz w:val="18"/>
                <w:szCs w:val="18"/>
              </w:rPr>
            </w:pPr>
          </w:p>
          <w:p w14:paraId="5BB70A66" w14:textId="18C387D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p w14:paraId="1816C559" w14:textId="77777777" w:rsidR="00C4363E" w:rsidRPr="0071489C" w:rsidRDefault="00C4363E" w:rsidP="00C4363E">
            <w:pPr>
              <w:rPr>
                <w:rFonts w:ascii="GHEA Grapalat" w:hAnsi="GHEA Grapalat"/>
                <w:color w:val="000000" w:themeColor="text1"/>
                <w:sz w:val="18"/>
                <w:szCs w:val="18"/>
              </w:rPr>
            </w:pPr>
          </w:p>
        </w:tc>
        <w:tc>
          <w:tcPr>
            <w:tcW w:w="1170" w:type="dxa"/>
          </w:tcPr>
          <w:p w14:paraId="0493B106" w14:textId="028FC0B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Կսահմանվ</w:t>
            </w:r>
            <w:r w:rsidRPr="0071489C">
              <w:rPr>
                <w:rFonts w:ascii="GHEA Grapalat" w:hAnsi="GHEA Grapalat"/>
                <w:color w:val="000000" w:themeColor="text1"/>
                <w:sz w:val="18"/>
                <w:szCs w:val="18"/>
              </w:rPr>
              <w:lastRenderedPageBreak/>
              <w:t>ի</w:t>
            </w:r>
            <w:r w:rsidR="00480426" w:rsidRPr="000320C1">
              <w:rPr>
                <w:rFonts w:ascii="GHEA Grapalat" w:hAnsi="GHEA Grapalat"/>
                <w:color w:val="000000" w:themeColor="text1"/>
                <w:sz w:val="18"/>
                <w:szCs w:val="18"/>
              </w:rPr>
              <w:t xml:space="preserve"> </w:t>
            </w:r>
            <w:r w:rsidR="00480426">
              <w:rPr>
                <w:rFonts w:ascii="GHEA Grapalat" w:hAnsi="GHEA Grapalat"/>
                <w:color w:val="000000" w:themeColor="text1"/>
                <w:sz w:val="18"/>
                <w:szCs w:val="18"/>
              </w:rPr>
              <w:t>ՀՀ-ԵՄ</w:t>
            </w:r>
            <w:r w:rsidRPr="0071489C">
              <w:rPr>
                <w:rFonts w:ascii="GHEA Grapalat" w:hAnsi="GHEA Grapalat"/>
                <w:color w:val="000000" w:themeColor="text1"/>
                <w:sz w:val="18"/>
                <w:szCs w:val="18"/>
              </w:rPr>
              <w:t xml:space="preserve"> Գործընկերության կոմիտեի կողմից</w:t>
            </w:r>
          </w:p>
        </w:tc>
        <w:tc>
          <w:tcPr>
            <w:tcW w:w="1570" w:type="dxa"/>
          </w:tcPr>
          <w:p w14:paraId="30FADD4A" w14:textId="5B947C6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480426">
              <w:rPr>
                <w:rFonts w:ascii="GHEA Grapalat" w:hAnsi="GHEA Grapalat"/>
                <w:color w:val="000000" w:themeColor="text1"/>
                <w:sz w:val="18"/>
                <w:szCs w:val="18"/>
              </w:rPr>
              <w:lastRenderedPageBreak/>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E13FA73" w14:textId="17C2E04A"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ՀՀ ա</w:t>
            </w:r>
            <w:r w:rsidR="00C4363E" w:rsidRPr="0071489C">
              <w:rPr>
                <w:rFonts w:ascii="GHEA Grapalat" w:hAnsi="GHEA Grapalat"/>
                <w:color w:val="000000" w:themeColor="text1"/>
                <w:sz w:val="18"/>
                <w:szCs w:val="18"/>
              </w:rPr>
              <w:t xml:space="preserve">ռողջապահության </w:t>
            </w:r>
            <w:r w:rsidR="00C4363E" w:rsidRPr="0071489C">
              <w:rPr>
                <w:rFonts w:ascii="GHEA Grapalat" w:hAnsi="GHEA Grapalat"/>
                <w:color w:val="000000" w:themeColor="text1"/>
                <w:sz w:val="18"/>
                <w:szCs w:val="18"/>
              </w:rPr>
              <w:lastRenderedPageBreak/>
              <w:t>նախարարություն</w:t>
            </w:r>
          </w:p>
          <w:p w14:paraId="2F7BD389" w14:textId="77777777" w:rsidR="00C4363E" w:rsidRPr="0071489C" w:rsidRDefault="00C4363E" w:rsidP="00C4363E">
            <w:pPr>
              <w:rPr>
                <w:rFonts w:ascii="GHEA Grapalat" w:hAnsi="GHEA Grapalat"/>
                <w:color w:val="000000" w:themeColor="text1"/>
                <w:sz w:val="18"/>
                <w:szCs w:val="18"/>
              </w:rPr>
            </w:pPr>
          </w:p>
          <w:p w14:paraId="3C6F0CBB" w14:textId="2A23378C"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0B48333C" w14:textId="77777777" w:rsidR="00C4363E" w:rsidRPr="0071489C" w:rsidRDefault="00C4363E" w:rsidP="00C4363E">
            <w:pPr>
              <w:rPr>
                <w:rFonts w:ascii="GHEA Grapalat" w:hAnsi="GHEA Grapalat"/>
                <w:color w:val="000000" w:themeColor="text1"/>
                <w:sz w:val="18"/>
                <w:szCs w:val="18"/>
              </w:rPr>
            </w:pPr>
          </w:p>
          <w:p w14:paraId="6BE23B58" w14:textId="0A3E2A9D" w:rsidR="00C4363E" w:rsidRPr="0071489C" w:rsidRDefault="004223E1" w:rsidP="00C4363E">
            <w:pPr>
              <w:rPr>
                <w:rFonts w:ascii="GHEA Grapalat" w:hAnsi="GHEA Grapalat"/>
                <w:color w:val="000000" w:themeColor="text1"/>
                <w:sz w:val="18"/>
                <w:szCs w:val="18"/>
              </w:rPr>
            </w:pPr>
            <w:hyperlink r:id="rId12"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0DF580DC" w14:textId="1E5D37C3" w:rsidR="00C4363E" w:rsidRPr="0071489C" w:rsidRDefault="00C4363E" w:rsidP="00C4363E">
            <w:pPr>
              <w:rPr>
                <w:rFonts w:ascii="GHEA Grapalat" w:hAnsi="GHEA Grapalat"/>
                <w:color w:val="000000" w:themeColor="text1"/>
                <w:sz w:val="18"/>
                <w:szCs w:val="18"/>
              </w:rPr>
            </w:pPr>
          </w:p>
          <w:p w14:paraId="68822DE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79310462" w14:textId="77777777" w:rsidR="00C4363E" w:rsidRPr="0071489C" w:rsidRDefault="00C4363E" w:rsidP="00C4363E">
            <w:pPr>
              <w:rPr>
                <w:rFonts w:ascii="GHEA Grapalat" w:hAnsi="GHEA Grapalat"/>
                <w:color w:val="000000" w:themeColor="text1"/>
                <w:sz w:val="18"/>
                <w:szCs w:val="18"/>
              </w:rPr>
            </w:pPr>
          </w:p>
          <w:p w14:paraId="610B81CC" w14:textId="77777777" w:rsidR="00C4363E" w:rsidRPr="0071489C" w:rsidRDefault="00C4363E" w:rsidP="00C4363E">
            <w:pPr>
              <w:rPr>
                <w:rFonts w:ascii="GHEA Grapalat" w:hAnsi="GHEA Grapalat"/>
                <w:color w:val="000000" w:themeColor="text1"/>
                <w:sz w:val="18"/>
                <w:szCs w:val="18"/>
              </w:rPr>
            </w:pPr>
          </w:p>
        </w:tc>
        <w:tc>
          <w:tcPr>
            <w:tcW w:w="1620" w:type="dxa"/>
          </w:tcPr>
          <w:p w14:paraId="117F5F6E" w14:textId="4E250594"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4E7B0AFE" w14:textId="77777777"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 xml:space="preserve">Էկրանային </w:t>
            </w:r>
            <w:r w:rsidRPr="0071489C">
              <w:rPr>
                <w:rFonts w:ascii="GHEA Grapalat" w:hAnsi="GHEA Grapalat"/>
                <w:color w:val="000000" w:themeColor="text1"/>
                <w:sz w:val="18"/>
                <w:szCs w:val="18"/>
                <w:lang w:val="hy-AM"/>
              </w:rPr>
              <w:lastRenderedPageBreak/>
              <w:t>արտապատկերմամբ սարքավորումներով աշխատողների պաշտպանվածության ամրապնդում և բարելավում</w:t>
            </w:r>
          </w:p>
          <w:p w14:paraId="727151DD"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60E52912" w14:textId="77777777" w:rsidTr="009527C1">
        <w:tc>
          <w:tcPr>
            <w:tcW w:w="990" w:type="dxa"/>
          </w:tcPr>
          <w:p w14:paraId="43F504C9" w14:textId="77777777" w:rsidR="00C4363E" w:rsidRPr="0071489C" w:rsidRDefault="00C4363E" w:rsidP="00C4363E">
            <w:pPr>
              <w:pStyle w:val="ListParagraph"/>
              <w:numPr>
                <w:ilvl w:val="0"/>
                <w:numId w:val="40"/>
              </w:numPr>
              <w:rPr>
                <w:rFonts w:ascii="GHEA Grapalat" w:hAnsi="GHEA Grapalat"/>
                <w:color w:val="FF0000"/>
                <w:sz w:val="18"/>
                <w:szCs w:val="18"/>
              </w:rPr>
            </w:pPr>
          </w:p>
        </w:tc>
        <w:tc>
          <w:tcPr>
            <w:tcW w:w="3240" w:type="dxa"/>
          </w:tcPr>
          <w:p w14:paraId="29C559E8" w14:textId="49FC760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1992 թվականի հունիսի 24-ի 92/58/ԵՏՀ հրահանգ՝ աշխատավայրում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(կամ) առողջության վերաբերյալ ցուցանակների տեղադրման նվազագույն պահանջների մասին (իններորդ առանձին հրահանգ՝ 89/391/ԵՏՀ հրահանգի 16(1) հոդվածի իմաստով) և Խորհրդի 92/58/ԵՏՀ, 92/85/ԵՏՀ, 94/33/ԵՀ, 98/24/ԵՀ հրահանգները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Եվրոպական խորհրդարանի ու Խորհրդի 2004/37/ԵՀ հրահանգը փոփոխող՝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2014 թվականի փետրվարի 26-ի </w:t>
            </w:r>
            <w:r w:rsidRPr="0071489C">
              <w:rPr>
                <w:rFonts w:ascii="GHEA Grapalat" w:hAnsi="GHEA Grapalat"/>
                <w:color w:val="000000" w:themeColor="text1"/>
                <w:sz w:val="18"/>
                <w:szCs w:val="18"/>
              </w:rPr>
              <w:lastRenderedPageBreak/>
              <w:t xml:space="preserve">2014/27/ԵՄ հրահանգ՝ դրանք «Նյութերի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խառնուրդների դասակարգման, պիտակավորման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փաթեթավորման մասին» թիվ 1272/2008 կանոնակարգին (ԵՀ) մոտարկելու նպատակով </w:t>
            </w:r>
          </w:p>
          <w:p w14:paraId="1316D4B4" w14:textId="77777777" w:rsidR="00C4363E" w:rsidRPr="0071489C" w:rsidRDefault="00C4363E" w:rsidP="00C4363E">
            <w:pPr>
              <w:rPr>
                <w:rFonts w:ascii="GHEA Grapalat" w:hAnsi="GHEA Grapalat"/>
                <w:color w:val="000000" w:themeColor="text1"/>
                <w:sz w:val="18"/>
                <w:szCs w:val="18"/>
              </w:rPr>
            </w:pPr>
          </w:p>
          <w:p w14:paraId="6DEAB270" w14:textId="77777777" w:rsidR="00C4363E" w:rsidRPr="0071489C" w:rsidRDefault="00C4363E" w:rsidP="00C4363E">
            <w:pPr>
              <w:rPr>
                <w:rFonts w:ascii="GHEA Grapalat" w:hAnsi="GHEA Grapalat"/>
                <w:color w:val="000000" w:themeColor="text1"/>
                <w:sz w:val="18"/>
                <w:szCs w:val="18"/>
              </w:rPr>
            </w:pPr>
          </w:p>
        </w:tc>
        <w:tc>
          <w:tcPr>
            <w:tcW w:w="1530" w:type="dxa"/>
          </w:tcPr>
          <w:p w14:paraId="5FCC639A" w14:textId="37C004B4" w:rsidR="00C4363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Աշխատավայրում անվտանգության </w:t>
            </w:r>
            <w:r w:rsidR="008037DA">
              <w:rPr>
                <w:rFonts w:ascii="GHEA Grapalat" w:hAnsi="GHEA Grapalat"/>
                <w:color w:val="000000" w:themeColor="text1"/>
                <w:sz w:val="18"/>
                <w:szCs w:val="18"/>
              </w:rPr>
              <w:t>և</w:t>
            </w:r>
            <w:r w:rsidR="00730B34">
              <w:rPr>
                <w:rFonts w:ascii="GHEA Grapalat" w:hAnsi="GHEA Grapalat"/>
                <w:color w:val="000000" w:themeColor="text1"/>
                <w:sz w:val="18"/>
                <w:szCs w:val="18"/>
              </w:rPr>
              <w:t>/</w:t>
            </w:r>
            <w:r w:rsidRPr="0071489C">
              <w:rPr>
                <w:rFonts w:ascii="GHEA Grapalat" w:hAnsi="GHEA Grapalat"/>
                <w:color w:val="000000" w:themeColor="text1"/>
                <w:sz w:val="18"/>
                <w:szCs w:val="18"/>
              </w:rPr>
              <w:t>կամ առողջության վերաբերյալ ցուցանակների տեղադրման նվազագույն պահանջների սահմանում ՀՀ օրենսդրությամբ</w:t>
            </w:r>
          </w:p>
          <w:p w14:paraId="1FCF201B" w14:textId="77777777" w:rsidR="00730B34" w:rsidRPr="0071489C" w:rsidRDefault="00730B34" w:rsidP="00C4363E">
            <w:pPr>
              <w:rPr>
                <w:rFonts w:ascii="GHEA Grapalat" w:hAnsi="GHEA Grapalat"/>
                <w:color w:val="000000" w:themeColor="text1"/>
                <w:sz w:val="18"/>
                <w:szCs w:val="18"/>
              </w:rPr>
            </w:pPr>
          </w:p>
          <w:p w14:paraId="5D83DD1A" w14:textId="5C813745" w:rsidR="00730B34"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Առկա օրենսդրական </w:t>
            </w:r>
            <w:r w:rsidRPr="0071489C">
              <w:rPr>
                <w:rFonts w:ascii="GHEA Grapalat" w:hAnsi="GHEA Grapalat"/>
                <w:color w:val="000000" w:themeColor="text1"/>
                <w:sz w:val="18"/>
                <w:szCs w:val="18"/>
              </w:rPr>
              <w:lastRenderedPageBreak/>
              <w:t>դաշտի վերլուծություն</w:t>
            </w:r>
          </w:p>
          <w:p w14:paraId="3F1600F5" w14:textId="7B33AD8B"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p w14:paraId="4A2F9411" w14:textId="77777777" w:rsidR="00C4363E" w:rsidRPr="0071489C" w:rsidRDefault="00C4363E" w:rsidP="00C4363E">
            <w:pPr>
              <w:rPr>
                <w:rFonts w:ascii="GHEA Grapalat" w:hAnsi="GHEA Grapalat"/>
                <w:color w:val="000000" w:themeColor="text1"/>
                <w:sz w:val="18"/>
                <w:szCs w:val="18"/>
              </w:rPr>
            </w:pPr>
          </w:p>
          <w:p w14:paraId="1E501A95" w14:textId="77777777" w:rsidR="00C4363E" w:rsidRPr="0071489C" w:rsidRDefault="00C4363E" w:rsidP="00C4363E">
            <w:pPr>
              <w:rPr>
                <w:rFonts w:ascii="GHEA Grapalat" w:hAnsi="GHEA Grapalat"/>
                <w:color w:val="000000" w:themeColor="text1"/>
                <w:sz w:val="18"/>
                <w:szCs w:val="18"/>
              </w:rPr>
            </w:pPr>
          </w:p>
        </w:tc>
        <w:tc>
          <w:tcPr>
            <w:tcW w:w="1170" w:type="dxa"/>
          </w:tcPr>
          <w:p w14:paraId="021887C5" w14:textId="7366DD6B"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730B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021D488B" w14:textId="3D99CCE1"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Կսահմանվի</w:t>
            </w:r>
            <w:r w:rsidR="00730B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 xml:space="preserve"> Գործընկերության կոմիտեի կողմից</w:t>
            </w:r>
          </w:p>
        </w:tc>
        <w:tc>
          <w:tcPr>
            <w:tcW w:w="2570" w:type="dxa"/>
            <w:gridSpan w:val="3"/>
          </w:tcPr>
          <w:p w14:paraId="3874A3E9" w14:textId="20401316"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6DC100F2" w14:textId="77777777" w:rsidR="00C4363E" w:rsidRPr="0071489C" w:rsidRDefault="00C4363E" w:rsidP="00C4363E">
            <w:pPr>
              <w:rPr>
                <w:rFonts w:ascii="GHEA Grapalat" w:hAnsi="GHEA Grapalat"/>
                <w:color w:val="000000" w:themeColor="text1"/>
                <w:sz w:val="18"/>
                <w:szCs w:val="18"/>
              </w:rPr>
            </w:pPr>
          </w:p>
          <w:p w14:paraId="204E3E46"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Առողջապահության նախարարություն</w:t>
            </w:r>
          </w:p>
          <w:p w14:paraId="74B7CEBB" w14:textId="77777777" w:rsidR="00C4363E" w:rsidRPr="0071489C" w:rsidRDefault="00C4363E" w:rsidP="00C4363E">
            <w:pPr>
              <w:rPr>
                <w:rFonts w:ascii="GHEA Grapalat" w:hAnsi="GHEA Grapalat"/>
                <w:color w:val="000000" w:themeColor="text1"/>
                <w:sz w:val="18"/>
                <w:szCs w:val="18"/>
              </w:rPr>
            </w:pPr>
          </w:p>
          <w:p w14:paraId="4A82CAD4" w14:textId="77777777" w:rsidR="00C4363E" w:rsidRPr="0071489C" w:rsidRDefault="00C4363E" w:rsidP="00C4363E">
            <w:pPr>
              <w:rPr>
                <w:rFonts w:ascii="GHEA Grapalat" w:hAnsi="GHEA Grapalat"/>
                <w:color w:val="000000" w:themeColor="text1"/>
                <w:sz w:val="18"/>
                <w:szCs w:val="18"/>
              </w:rPr>
            </w:pPr>
          </w:p>
          <w:p w14:paraId="16ABFA44"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կոմիտե</w:t>
            </w:r>
          </w:p>
          <w:p w14:paraId="5EACAE9C" w14:textId="77777777" w:rsidR="00C4363E" w:rsidRPr="0071489C" w:rsidRDefault="00C4363E" w:rsidP="00C4363E">
            <w:pPr>
              <w:rPr>
                <w:rFonts w:ascii="GHEA Grapalat" w:hAnsi="GHEA Grapalat"/>
                <w:color w:val="000000" w:themeColor="text1"/>
                <w:sz w:val="18"/>
                <w:szCs w:val="18"/>
              </w:rPr>
            </w:pPr>
          </w:p>
          <w:p w14:paraId="21B38172" w14:textId="5528F8C0"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7E79C608" w14:textId="77777777" w:rsidR="00C4363E" w:rsidRPr="0071489C" w:rsidRDefault="00C4363E" w:rsidP="00C4363E">
            <w:pPr>
              <w:rPr>
                <w:rFonts w:ascii="GHEA Grapalat" w:hAnsi="GHEA Grapalat"/>
                <w:color w:val="000000" w:themeColor="text1"/>
                <w:sz w:val="18"/>
                <w:szCs w:val="18"/>
              </w:rPr>
            </w:pPr>
          </w:p>
          <w:p w14:paraId="20AF1605" w14:textId="77777777" w:rsidR="00C4363E" w:rsidRPr="0071489C" w:rsidRDefault="004223E1" w:rsidP="00C4363E">
            <w:pPr>
              <w:rPr>
                <w:rFonts w:ascii="GHEA Grapalat" w:hAnsi="GHEA Grapalat"/>
                <w:color w:val="000000" w:themeColor="text1"/>
                <w:sz w:val="18"/>
                <w:szCs w:val="18"/>
              </w:rPr>
            </w:pPr>
            <w:hyperlink r:id="rId13" w:history="1">
              <w:r w:rsidR="00C4363E" w:rsidRPr="0071489C">
                <w:rPr>
                  <w:rFonts w:ascii="GHEA Grapalat" w:hAnsi="GHEA Grapalat"/>
                  <w:color w:val="000000" w:themeColor="text1"/>
                  <w:sz w:val="18"/>
                  <w:szCs w:val="18"/>
                </w:rPr>
                <w:t xml:space="preserve">Տեսչական մարմինների աշխատանքների </w:t>
              </w:r>
              <w:r w:rsidR="00C4363E" w:rsidRPr="0071489C">
                <w:rPr>
                  <w:rFonts w:ascii="GHEA Grapalat" w:hAnsi="GHEA Grapalat"/>
                  <w:color w:val="000000" w:themeColor="text1"/>
                  <w:sz w:val="18"/>
                  <w:szCs w:val="18"/>
                </w:rPr>
                <w:lastRenderedPageBreak/>
                <w:t>համակարգման գրասենյակ</w:t>
              </w:r>
            </w:hyperlink>
          </w:p>
          <w:p w14:paraId="0F5559D4" w14:textId="77777777" w:rsidR="00C4363E" w:rsidRPr="0071489C" w:rsidRDefault="00C4363E" w:rsidP="00C4363E">
            <w:pPr>
              <w:rPr>
                <w:rFonts w:ascii="GHEA Grapalat" w:hAnsi="GHEA Grapalat"/>
                <w:color w:val="000000" w:themeColor="text1"/>
                <w:sz w:val="18"/>
                <w:szCs w:val="18"/>
              </w:rPr>
            </w:pPr>
          </w:p>
          <w:p w14:paraId="5863C20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0617603C" w14:textId="77777777" w:rsidR="00C4363E" w:rsidRPr="0071489C" w:rsidRDefault="00C4363E" w:rsidP="00C4363E">
            <w:pPr>
              <w:rPr>
                <w:rFonts w:ascii="GHEA Grapalat" w:hAnsi="GHEA Grapalat"/>
                <w:color w:val="000000" w:themeColor="text1"/>
                <w:sz w:val="18"/>
                <w:szCs w:val="18"/>
              </w:rPr>
            </w:pPr>
          </w:p>
          <w:p w14:paraId="77EC940E" w14:textId="49D3A18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tc>
        <w:tc>
          <w:tcPr>
            <w:tcW w:w="1620" w:type="dxa"/>
          </w:tcPr>
          <w:p w14:paraId="49F8DFE9" w14:textId="67DBA48F" w:rsidR="00C4363E" w:rsidRPr="0071489C" w:rsidRDefault="00730B34" w:rsidP="00C4363E">
            <w:pPr>
              <w:rPr>
                <w:rFonts w:ascii="GHEA Grapalat" w:hAnsi="GHEA Grapalat"/>
                <w:color w:val="000000" w:themeColor="text1"/>
                <w:sz w:val="18"/>
                <w:szCs w:val="18"/>
              </w:rPr>
            </w:pPr>
            <w:r w:rsidRPr="00730B34">
              <w:rPr>
                <w:rFonts w:ascii="GHEA Grapalat" w:hAnsi="GHEA Grapalat"/>
                <w:color w:val="000000" w:themeColor="text1"/>
                <w:sz w:val="18"/>
                <w:szCs w:val="18"/>
              </w:rPr>
              <w:lastRenderedPageBreak/>
              <w:t>«TAIEX»</w:t>
            </w:r>
          </w:p>
        </w:tc>
        <w:tc>
          <w:tcPr>
            <w:tcW w:w="2160" w:type="dxa"/>
          </w:tcPr>
          <w:p w14:paraId="6BB2CD2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աշխատողների անվտանգության և առողջության պահպանման նվազագույն պահանջների մասին իրազեկվածության մակարդակի բարձրացում, պաշտպանվածության ամրապնդում և բարելավում:</w:t>
            </w:r>
          </w:p>
          <w:p w14:paraId="457627E4" w14:textId="77777777" w:rsidR="00C4363E" w:rsidRPr="0071489C" w:rsidRDefault="00C4363E" w:rsidP="00C4363E">
            <w:pPr>
              <w:rPr>
                <w:rFonts w:ascii="GHEA Grapalat" w:hAnsi="GHEA Grapalat"/>
                <w:color w:val="000000" w:themeColor="text1"/>
                <w:sz w:val="18"/>
                <w:szCs w:val="18"/>
              </w:rPr>
            </w:pPr>
          </w:p>
        </w:tc>
      </w:tr>
      <w:tr w:rsidR="00C4363E" w:rsidRPr="0071489C" w14:paraId="225DB106" w14:textId="77777777" w:rsidTr="009527C1">
        <w:tc>
          <w:tcPr>
            <w:tcW w:w="990" w:type="dxa"/>
          </w:tcPr>
          <w:p w14:paraId="5265902C"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1D58D2C2" w14:textId="553AAE9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1992 թվականի նոյեմբերի 3-ի 92/91/ԵՏՀ հրահանգ՝ հորատման միջոցով հանքարդյունահանող արդյունաբերությունում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պահպանման բարելավման համար նվազագույն պահանջների մասին (տասնմեկերորդ առանձին հրահանգ՝ 89/391/ԵՏՀ հրահանգի 16(1) հոդվածի իմաստով)</w:t>
            </w:r>
          </w:p>
          <w:p w14:paraId="739A3018" w14:textId="77777777" w:rsidR="00C4363E" w:rsidRPr="0071489C" w:rsidRDefault="00C4363E" w:rsidP="00C4363E">
            <w:pPr>
              <w:rPr>
                <w:rFonts w:ascii="GHEA Grapalat" w:hAnsi="GHEA Grapalat"/>
                <w:color w:val="000000" w:themeColor="text1"/>
                <w:sz w:val="18"/>
                <w:szCs w:val="18"/>
              </w:rPr>
            </w:pPr>
          </w:p>
        </w:tc>
        <w:tc>
          <w:tcPr>
            <w:tcW w:w="1530" w:type="dxa"/>
          </w:tcPr>
          <w:p w14:paraId="7D33FDD4" w14:textId="69008D5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Հորատման միջոցով հանքարդյունահանող արդյունաբերությունում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պահպանման նորմատիվների սահմանում</w:t>
            </w:r>
          </w:p>
          <w:p w14:paraId="4E9DAA9F"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Աշխատողների անվտանգության ապահովման և առողջության պահպանման կանոնները և նորմերը հաստատելու մասին ՀՀ կառավարության որոշման ընդունում</w:t>
            </w:r>
          </w:p>
          <w:p w14:paraId="11A7724D" w14:textId="77777777" w:rsidR="00C4363E" w:rsidRPr="0071489C" w:rsidRDefault="00C4363E" w:rsidP="00C4363E">
            <w:pPr>
              <w:rPr>
                <w:rFonts w:ascii="GHEA Grapalat" w:hAnsi="GHEA Grapalat"/>
                <w:color w:val="000000" w:themeColor="text1"/>
                <w:sz w:val="18"/>
                <w:szCs w:val="18"/>
              </w:rPr>
            </w:pPr>
          </w:p>
        </w:tc>
        <w:tc>
          <w:tcPr>
            <w:tcW w:w="1170" w:type="dxa"/>
          </w:tcPr>
          <w:p w14:paraId="5FD8B3F6" w14:textId="31A8D24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730B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177CC2DB" w14:textId="2E15CDC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730B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E60C735" w14:textId="7547A9D3"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71C713D8" w14:textId="77777777" w:rsidR="00C4363E" w:rsidRPr="0071489C" w:rsidRDefault="00C4363E" w:rsidP="00C4363E">
            <w:pPr>
              <w:rPr>
                <w:rFonts w:ascii="GHEA Grapalat" w:hAnsi="GHEA Grapalat"/>
                <w:color w:val="000000" w:themeColor="text1"/>
                <w:sz w:val="18"/>
                <w:szCs w:val="18"/>
              </w:rPr>
            </w:pPr>
          </w:p>
          <w:p w14:paraId="7D512C44" w14:textId="594AFCF6"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2E1C3500" w14:textId="77777777" w:rsidR="00C4363E" w:rsidRPr="0071489C" w:rsidRDefault="00C4363E" w:rsidP="00C4363E">
            <w:pPr>
              <w:rPr>
                <w:rFonts w:ascii="GHEA Grapalat" w:hAnsi="GHEA Grapalat"/>
                <w:color w:val="000000" w:themeColor="text1"/>
                <w:sz w:val="18"/>
                <w:szCs w:val="18"/>
              </w:rPr>
            </w:pPr>
          </w:p>
          <w:p w14:paraId="0B2A0410" w14:textId="2CD74634"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65EAA317" w14:textId="77777777" w:rsidR="00C4363E" w:rsidRPr="0071489C" w:rsidRDefault="00C4363E" w:rsidP="00C4363E">
            <w:pPr>
              <w:rPr>
                <w:rFonts w:ascii="GHEA Grapalat" w:hAnsi="GHEA Grapalat"/>
                <w:color w:val="000000" w:themeColor="text1"/>
                <w:sz w:val="18"/>
                <w:szCs w:val="18"/>
              </w:rPr>
            </w:pPr>
          </w:p>
          <w:p w14:paraId="757F9BEB" w14:textId="59AD14C0" w:rsidR="00C4363E" w:rsidRPr="0071489C" w:rsidRDefault="00480426"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7222F233" w14:textId="77777777" w:rsidR="00480426" w:rsidRDefault="00480426" w:rsidP="00C4363E">
            <w:pPr>
              <w:pStyle w:val="CommentText"/>
              <w:rPr>
                <w:rFonts w:ascii="GHEA Grapalat" w:hAnsi="GHEA Grapalat"/>
                <w:color w:val="000000" w:themeColor="text1"/>
                <w:sz w:val="18"/>
                <w:szCs w:val="18"/>
              </w:rPr>
            </w:pPr>
          </w:p>
          <w:p w14:paraId="3DE0F90D" w14:textId="6001FE1D" w:rsidR="00C4363E" w:rsidRPr="0071489C" w:rsidRDefault="00C4363E" w:rsidP="000320C1">
            <w:pPr>
              <w:pStyle w:val="CommentText"/>
            </w:pPr>
            <w:r w:rsidRPr="0071489C">
              <w:rPr>
                <w:rFonts w:ascii="GHEA Grapalat" w:hAnsi="GHEA Grapalat"/>
                <w:color w:val="000000" w:themeColor="text1"/>
                <w:sz w:val="18"/>
                <w:szCs w:val="18"/>
              </w:rPr>
              <w:t>Տեսչական մարմինների աշխատանքների համակարգման գրասենյակ</w:t>
            </w:r>
          </w:p>
          <w:p w14:paraId="7ABF3E7D" w14:textId="77777777" w:rsidR="00C4363E" w:rsidRPr="0071489C" w:rsidRDefault="00C4363E" w:rsidP="00C4363E">
            <w:pPr>
              <w:rPr>
                <w:rFonts w:ascii="GHEA Grapalat" w:hAnsi="GHEA Grapalat"/>
                <w:color w:val="000000" w:themeColor="text1"/>
                <w:sz w:val="18"/>
                <w:szCs w:val="18"/>
              </w:rPr>
            </w:pPr>
          </w:p>
        </w:tc>
        <w:tc>
          <w:tcPr>
            <w:tcW w:w="1620" w:type="dxa"/>
          </w:tcPr>
          <w:p w14:paraId="15CD284A" w14:textId="5A5E26BA" w:rsidR="00C4363E" w:rsidRPr="0071489C" w:rsidRDefault="00730B34"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735F4658" w14:textId="77777777" w:rsidR="00806BBB" w:rsidRDefault="00C4363E" w:rsidP="00C4363E">
            <w:pPr>
              <w:pStyle w:val="Default"/>
              <w:rPr>
                <w:rFonts w:ascii="GHEA Grapalat" w:hAnsi="GHEA Grapalat"/>
                <w:sz w:val="18"/>
                <w:szCs w:val="18"/>
                <w:lang w:val="hy-AM"/>
              </w:rPr>
            </w:pPr>
            <w:r w:rsidRPr="0071489C">
              <w:rPr>
                <w:rFonts w:ascii="GHEA Grapalat" w:hAnsi="GHEA Grapalat"/>
                <w:sz w:val="18"/>
                <w:szCs w:val="18"/>
                <w:lang w:val="hy-AM"/>
              </w:rPr>
              <w:t>Աշխատանքային միջավայրի, աշխատողների անվտանգության ապահովման և առողջության պահպանության բարելավման միջոցների ներդնում</w:t>
            </w:r>
          </w:p>
          <w:p w14:paraId="58B02804" w14:textId="77777777" w:rsidR="00806BBB" w:rsidRDefault="00806BBB" w:rsidP="00C4363E">
            <w:pPr>
              <w:pStyle w:val="Default"/>
              <w:rPr>
                <w:rFonts w:ascii="GHEA Grapalat" w:hAnsi="GHEA Grapalat"/>
                <w:sz w:val="18"/>
                <w:szCs w:val="18"/>
                <w:lang w:val="hy-AM"/>
              </w:rPr>
            </w:pPr>
          </w:p>
          <w:p w14:paraId="78EF67AF" w14:textId="11255113" w:rsidR="00C4363E" w:rsidRPr="0071489C" w:rsidRDefault="00C4363E" w:rsidP="00C4363E">
            <w:pPr>
              <w:pStyle w:val="Default"/>
              <w:rPr>
                <w:rFonts w:ascii="GHEA Grapalat" w:hAnsi="GHEA Grapalat"/>
                <w:sz w:val="18"/>
                <w:szCs w:val="18"/>
                <w:lang w:val="hy-AM"/>
              </w:rPr>
            </w:pPr>
            <w:r w:rsidRPr="0071489C">
              <w:rPr>
                <w:rFonts w:ascii="GHEA Grapalat" w:hAnsi="GHEA Grapalat"/>
                <w:sz w:val="18"/>
                <w:szCs w:val="18"/>
                <w:lang w:val="hy-AM"/>
              </w:rPr>
              <w:t>Արտադրական ռիսկերի կանխարգելման, աշխատանքի պաշտպանության ապահովման, ռիսկային գործոնների և դժբախտ դեպքերի և մասնագիտական հիվանդությունների կանխարգելման, աշխատողների իրազեկման, ուսուցման  ընդհանուր սկզբունքների  և ցուցումների սահմանում:</w:t>
            </w:r>
          </w:p>
          <w:p w14:paraId="699C0AF8"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311072E6" w14:textId="77777777" w:rsidTr="009527C1">
        <w:tc>
          <w:tcPr>
            <w:tcW w:w="990" w:type="dxa"/>
          </w:tcPr>
          <w:p w14:paraId="7F5D005A"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2DE38059" w14:textId="3163626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1992 թվականի </w:t>
            </w:r>
            <w:r w:rsidRPr="0071489C">
              <w:rPr>
                <w:rFonts w:ascii="GHEA Grapalat" w:hAnsi="GHEA Grapalat"/>
                <w:color w:val="000000" w:themeColor="text1"/>
                <w:sz w:val="18"/>
                <w:szCs w:val="18"/>
              </w:rPr>
              <w:lastRenderedPageBreak/>
              <w:t xml:space="preserve">դեկտեմբերի 3-ի 92/104/ԵՏՀ հրահանգ՝ վերգետնյա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ստորգետնյա հանքարդյունահանման արդյունաբերությունների աշխատողների անվտանգության ու առողջության պաշտպանության բարելավման համար նվազագույն պահանջների մասին (տասներկուերորդ առանձին հրահանգ՝ 89/391/ԵՏՀ հրահանգի 16(1) հոդվածի իմաստով)</w:t>
            </w:r>
          </w:p>
          <w:p w14:paraId="0BBF8F5B" w14:textId="77777777" w:rsidR="00C4363E" w:rsidRPr="0071489C" w:rsidRDefault="00C4363E" w:rsidP="00C4363E">
            <w:pPr>
              <w:rPr>
                <w:rFonts w:ascii="GHEA Grapalat" w:hAnsi="GHEA Grapalat"/>
                <w:color w:val="000000" w:themeColor="text1"/>
                <w:sz w:val="18"/>
                <w:szCs w:val="18"/>
              </w:rPr>
            </w:pPr>
          </w:p>
          <w:p w14:paraId="4EEB524D" w14:textId="77777777" w:rsidR="00C4363E" w:rsidRPr="0071489C" w:rsidRDefault="00C4363E" w:rsidP="00C4363E">
            <w:pPr>
              <w:rPr>
                <w:rFonts w:ascii="GHEA Grapalat" w:hAnsi="GHEA Grapalat"/>
                <w:color w:val="000000" w:themeColor="text1"/>
                <w:sz w:val="18"/>
                <w:szCs w:val="18"/>
              </w:rPr>
            </w:pPr>
          </w:p>
        </w:tc>
        <w:tc>
          <w:tcPr>
            <w:tcW w:w="1530" w:type="dxa"/>
          </w:tcPr>
          <w:p w14:paraId="34C12F50" w14:textId="1805CBA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 </w:t>
            </w:r>
            <w:r w:rsidR="007C6639">
              <w:rPr>
                <w:rFonts w:ascii="GHEA Grapalat" w:hAnsi="GHEA Grapalat"/>
                <w:color w:val="000000" w:themeColor="text1"/>
                <w:sz w:val="18"/>
                <w:szCs w:val="18"/>
              </w:rPr>
              <w:t>Վ</w:t>
            </w:r>
            <w:r w:rsidRPr="0071489C">
              <w:rPr>
                <w:rFonts w:ascii="GHEA Grapalat" w:hAnsi="GHEA Grapalat"/>
                <w:color w:val="000000" w:themeColor="text1"/>
                <w:sz w:val="18"/>
                <w:szCs w:val="18"/>
              </w:rPr>
              <w:t xml:space="preserve">երգետնյա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w:t>
            </w:r>
            <w:r w:rsidRPr="0071489C">
              <w:rPr>
                <w:rFonts w:ascii="GHEA Grapalat" w:hAnsi="GHEA Grapalat"/>
                <w:color w:val="000000" w:themeColor="text1"/>
                <w:sz w:val="18"/>
                <w:szCs w:val="18"/>
              </w:rPr>
              <w:lastRenderedPageBreak/>
              <w:t xml:space="preserve">ստորգետնյա </w:t>
            </w:r>
            <w:r w:rsidR="007C6639">
              <w:rPr>
                <w:rFonts w:ascii="GHEA Grapalat" w:hAnsi="GHEA Grapalat"/>
                <w:color w:val="000000" w:themeColor="text1"/>
                <w:sz w:val="18"/>
                <w:szCs w:val="18"/>
              </w:rPr>
              <w:t>հ</w:t>
            </w:r>
            <w:r w:rsidRPr="0071489C">
              <w:rPr>
                <w:rFonts w:ascii="GHEA Grapalat" w:hAnsi="GHEA Grapalat"/>
                <w:color w:val="000000" w:themeColor="text1"/>
                <w:sz w:val="18"/>
                <w:szCs w:val="18"/>
              </w:rPr>
              <w:t>անքարդյունահանման արդյունաբերությունների աշխատողների անվտանգության ու առողջության պաշտպանության նպատակով նորմատիվների սահմանում</w:t>
            </w:r>
          </w:p>
          <w:p w14:paraId="7240D3A5" w14:textId="77777777" w:rsidR="00C4363E" w:rsidRPr="0071489C" w:rsidRDefault="00C4363E" w:rsidP="00C4363E">
            <w:pPr>
              <w:rPr>
                <w:rFonts w:ascii="GHEA Grapalat" w:hAnsi="GHEA Grapalat"/>
                <w:color w:val="000000" w:themeColor="text1"/>
                <w:sz w:val="18"/>
                <w:szCs w:val="18"/>
              </w:rPr>
            </w:pPr>
          </w:p>
          <w:p w14:paraId="3C045B00" w14:textId="0895B0D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Աշխատողների անվտանգության ապահովման և առողջության պահպանման կանոնները և նորմերը հաստատելու մասին ՀՀ կառավարության որոշման ընդունում</w:t>
            </w:r>
          </w:p>
        </w:tc>
        <w:tc>
          <w:tcPr>
            <w:tcW w:w="1170" w:type="dxa"/>
          </w:tcPr>
          <w:p w14:paraId="0E23E4CC" w14:textId="1FF3E9E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Կսահմանվ</w:t>
            </w:r>
            <w:r w:rsidRPr="0071489C">
              <w:rPr>
                <w:rFonts w:ascii="GHEA Grapalat" w:hAnsi="GHEA Grapalat"/>
                <w:color w:val="000000" w:themeColor="text1"/>
                <w:sz w:val="18"/>
                <w:szCs w:val="18"/>
              </w:rPr>
              <w:lastRenderedPageBreak/>
              <w:t xml:space="preserve">ի </w:t>
            </w:r>
            <w:r w:rsidR="007C6639">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120D18C4" w14:textId="5B203C8B"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Կսահմանվի</w:t>
            </w:r>
            <w:r w:rsidR="007C6639">
              <w:rPr>
                <w:rFonts w:ascii="GHEA Grapalat" w:hAnsi="GHEA Grapalat"/>
                <w:color w:val="000000" w:themeColor="text1"/>
                <w:sz w:val="18"/>
                <w:szCs w:val="18"/>
              </w:rPr>
              <w:t xml:space="preserve"> </w:t>
            </w:r>
            <w:r w:rsidR="007C6639">
              <w:rPr>
                <w:rFonts w:ascii="GHEA Grapalat" w:hAnsi="GHEA Grapalat"/>
                <w:color w:val="000000" w:themeColor="text1"/>
                <w:sz w:val="18"/>
                <w:szCs w:val="18"/>
              </w:rPr>
              <w:lastRenderedPageBreak/>
              <w:t xml:space="preserve">ՀՀ-ԵՄ </w:t>
            </w:r>
            <w:r w:rsidRPr="0071489C">
              <w:rPr>
                <w:rFonts w:ascii="GHEA Grapalat" w:hAnsi="GHEA Grapalat"/>
                <w:color w:val="000000" w:themeColor="text1"/>
                <w:sz w:val="18"/>
                <w:szCs w:val="18"/>
              </w:rPr>
              <w:t xml:space="preserve"> Գործընկերության կոմիտեի կողմից</w:t>
            </w:r>
          </w:p>
        </w:tc>
        <w:tc>
          <w:tcPr>
            <w:tcW w:w="2570" w:type="dxa"/>
            <w:gridSpan w:val="3"/>
          </w:tcPr>
          <w:p w14:paraId="75E4D4D9" w14:textId="15809093" w:rsidR="00C4363E" w:rsidRPr="0071489C" w:rsidRDefault="007C6639"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ՀՀ ա</w:t>
            </w:r>
            <w:r w:rsidR="00C4363E" w:rsidRPr="0071489C">
              <w:rPr>
                <w:rFonts w:ascii="GHEA Grapalat" w:hAnsi="GHEA Grapalat"/>
                <w:color w:val="000000" w:themeColor="text1"/>
                <w:sz w:val="18"/>
                <w:szCs w:val="18"/>
              </w:rPr>
              <w:t xml:space="preserve">շխատանքի և </w:t>
            </w:r>
            <w:r w:rsidR="00C4363E" w:rsidRPr="0071489C">
              <w:rPr>
                <w:rFonts w:ascii="GHEA Grapalat" w:hAnsi="GHEA Grapalat"/>
                <w:color w:val="000000" w:themeColor="text1"/>
                <w:sz w:val="18"/>
                <w:szCs w:val="18"/>
              </w:rPr>
              <w:lastRenderedPageBreak/>
              <w:t xml:space="preserve">սոցիալական հարցերի նախարարություն </w:t>
            </w:r>
          </w:p>
          <w:p w14:paraId="66C6794C"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67284B2C" w14:textId="003712D3" w:rsidR="00C4363E" w:rsidRPr="0071489C" w:rsidRDefault="007C6639"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0FD8CCC6" w14:textId="77777777" w:rsidR="00C4363E" w:rsidRPr="0071489C" w:rsidRDefault="00C4363E" w:rsidP="00C4363E">
            <w:pPr>
              <w:rPr>
                <w:rFonts w:ascii="GHEA Grapalat" w:hAnsi="GHEA Grapalat"/>
                <w:color w:val="000000" w:themeColor="text1"/>
                <w:sz w:val="18"/>
                <w:szCs w:val="18"/>
              </w:rPr>
            </w:pPr>
          </w:p>
          <w:p w14:paraId="0B349017" w14:textId="5BD9DDB3" w:rsidR="00C4363E" w:rsidRPr="0071489C" w:rsidRDefault="007C6639"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7A8872C2" w14:textId="77777777" w:rsidR="00C4363E" w:rsidRPr="0071489C" w:rsidRDefault="00C4363E" w:rsidP="00C4363E">
            <w:pPr>
              <w:rPr>
                <w:rFonts w:ascii="GHEA Grapalat" w:hAnsi="GHEA Grapalat"/>
                <w:color w:val="000000" w:themeColor="text1"/>
                <w:sz w:val="18"/>
                <w:szCs w:val="18"/>
              </w:rPr>
            </w:pPr>
          </w:p>
          <w:p w14:paraId="5FA7635A" w14:textId="501B0CF2" w:rsidR="00C4363E" w:rsidRPr="0071489C" w:rsidRDefault="007C6639"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339B5CAC" w14:textId="77777777" w:rsidR="00C4363E" w:rsidRPr="0071489C" w:rsidRDefault="00C4363E" w:rsidP="00C4363E">
            <w:pPr>
              <w:rPr>
                <w:rFonts w:ascii="GHEA Grapalat" w:hAnsi="GHEA Grapalat"/>
                <w:color w:val="000000" w:themeColor="text1"/>
                <w:sz w:val="18"/>
                <w:szCs w:val="18"/>
              </w:rPr>
            </w:pPr>
          </w:p>
          <w:p w14:paraId="6A3EF851" w14:textId="77777777" w:rsidR="00C4363E" w:rsidRPr="0071489C" w:rsidRDefault="00C4363E" w:rsidP="00C4363E">
            <w:pPr>
              <w:rPr>
                <w:rFonts w:ascii="GHEA Grapalat" w:hAnsi="GHEA Grapalat"/>
                <w:color w:val="000000" w:themeColor="text1"/>
                <w:sz w:val="18"/>
                <w:szCs w:val="18"/>
              </w:rPr>
            </w:pPr>
          </w:p>
          <w:p w14:paraId="0CC9205C" w14:textId="2B6C2669" w:rsidR="00C4363E" w:rsidRPr="0071489C" w:rsidRDefault="004223E1" w:rsidP="00C4363E">
            <w:pPr>
              <w:rPr>
                <w:rFonts w:ascii="GHEA Grapalat" w:hAnsi="GHEA Grapalat"/>
                <w:color w:val="000000" w:themeColor="text1"/>
                <w:sz w:val="18"/>
                <w:szCs w:val="18"/>
              </w:rPr>
            </w:pPr>
            <w:hyperlink r:id="rId14"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6F0A4556" w14:textId="7812E11C" w:rsidR="00C4363E" w:rsidRPr="0071489C" w:rsidRDefault="00C4363E" w:rsidP="00C4363E">
            <w:pPr>
              <w:rPr>
                <w:rFonts w:ascii="GHEA Grapalat" w:hAnsi="GHEA Grapalat"/>
                <w:color w:val="000000" w:themeColor="text1"/>
                <w:sz w:val="18"/>
                <w:szCs w:val="18"/>
              </w:rPr>
            </w:pPr>
          </w:p>
          <w:p w14:paraId="1348CC8A"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6ADB8746" w14:textId="77777777" w:rsidR="00C4363E" w:rsidRPr="0071489C" w:rsidRDefault="00C4363E" w:rsidP="00C4363E">
            <w:pPr>
              <w:rPr>
                <w:rFonts w:ascii="GHEA Grapalat" w:hAnsi="GHEA Grapalat"/>
                <w:color w:val="000000" w:themeColor="text1"/>
                <w:sz w:val="18"/>
                <w:szCs w:val="18"/>
              </w:rPr>
            </w:pPr>
          </w:p>
          <w:p w14:paraId="1AEB103D" w14:textId="4CF9C88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46DAAB15" w14:textId="77777777" w:rsidR="00C4363E" w:rsidRPr="0071489C" w:rsidRDefault="00C4363E" w:rsidP="00C4363E">
            <w:pPr>
              <w:rPr>
                <w:rFonts w:ascii="GHEA Grapalat" w:hAnsi="GHEA Grapalat"/>
                <w:color w:val="000000" w:themeColor="text1"/>
                <w:sz w:val="18"/>
                <w:szCs w:val="18"/>
              </w:rPr>
            </w:pPr>
          </w:p>
        </w:tc>
        <w:tc>
          <w:tcPr>
            <w:tcW w:w="1620" w:type="dxa"/>
          </w:tcPr>
          <w:p w14:paraId="4DE223F0" w14:textId="5911A8AB" w:rsidR="00C4363E" w:rsidRPr="0071489C" w:rsidRDefault="007C6639"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08F42803" w14:textId="77777777" w:rsidR="002C4D1F" w:rsidRDefault="00C4363E" w:rsidP="00C4363E">
            <w:pPr>
              <w:pStyle w:val="Default"/>
              <w:rPr>
                <w:rFonts w:ascii="GHEA Grapalat" w:hAnsi="GHEA Grapalat"/>
                <w:sz w:val="18"/>
                <w:szCs w:val="18"/>
                <w:lang w:val="hy-AM"/>
              </w:rPr>
            </w:pPr>
            <w:r w:rsidRPr="0071489C">
              <w:rPr>
                <w:rFonts w:ascii="GHEA Grapalat" w:hAnsi="GHEA Grapalat"/>
                <w:sz w:val="18"/>
                <w:szCs w:val="18"/>
                <w:lang w:val="hy-AM"/>
              </w:rPr>
              <w:t xml:space="preserve">Աշխատանքային </w:t>
            </w:r>
            <w:r w:rsidRPr="0071489C">
              <w:rPr>
                <w:rFonts w:ascii="GHEA Grapalat" w:hAnsi="GHEA Grapalat"/>
                <w:sz w:val="18"/>
                <w:szCs w:val="18"/>
                <w:lang w:val="hy-AM"/>
              </w:rPr>
              <w:lastRenderedPageBreak/>
              <w:t>միջավայրի, աշխատողների անվտանգության ապահովման և առողջության պահպանության բարելավման միջոցների ներդնում</w:t>
            </w:r>
          </w:p>
          <w:p w14:paraId="65CC7C08" w14:textId="2F04E289" w:rsidR="002C4D1F" w:rsidRDefault="002C4D1F" w:rsidP="00C4363E">
            <w:pPr>
              <w:pStyle w:val="Default"/>
              <w:rPr>
                <w:rFonts w:ascii="GHEA Grapalat" w:hAnsi="GHEA Grapalat"/>
                <w:sz w:val="18"/>
                <w:szCs w:val="18"/>
                <w:lang w:val="hy-AM"/>
              </w:rPr>
            </w:pPr>
          </w:p>
          <w:p w14:paraId="0EB98DB2" w14:textId="697366C7" w:rsidR="00C4363E" w:rsidRPr="0071489C" w:rsidRDefault="00C4363E" w:rsidP="00C4363E">
            <w:pPr>
              <w:pStyle w:val="Default"/>
              <w:rPr>
                <w:rFonts w:ascii="GHEA Grapalat" w:hAnsi="GHEA Grapalat"/>
                <w:sz w:val="18"/>
                <w:szCs w:val="18"/>
                <w:lang w:val="hy-AM"/>
              </w:rPr>
            </w:pPr>
            <w:r w:rsidRPr="0071489C">
              <w:rPr>
                <w:rFonts w:ascii="GHEA Grapalat" w:hAnsi="GHEA Grapalat"/>
                <w:sz w:val="18"/>
                <w:szCs w:val="18"/>
                <w:lang w:val="hy-AM"/>
              </w:rPr>
              <w:t>Արտադրական ռիսկերի կանխարգելման, աշխատանքի պաշտպանության ապահովման, ռիսկային գործոնների և դժբախտ դեպքերի և մասնագիտական հիվանդությունների կանխարգելման, աշխատողների իրազեկման, ուսուցման  ընդհանուր սկզբունքների  և ցուցումների սահմանում</w:t>
            </w:r>
          </w:p>
          <w:p w14:paraId="7279431C"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1A2BF305" w14:textId="77777777" w:rsidTr="009527C1">
        <w:tc>
          <w:tcPr>
            <w:tcW w:w="990" w:type="dxa"/>
          </w:tcPr>
          <w:p w14:paraId="5F14A06B"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55B11EC"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Խորհրդի 1989 թվականի նոյեմբերի 30-ի 89/656/ԵՏՀ հրահանգ՝ աշխատավայրում աշխատողների կողմից անհատական պաշտպանության միջոցների օգտագործման համար առողջության և անվտանգության վերաբերյալ նվազագույն պահանջների մասին (երրորդ առանձին հրահանգ՝ Խորհրդի 89/391/ԵՏՀ հրահանգ՝ 16(1) հոդվածի իմաստով</w:t>
            </w:r>
          </w:p>
          <w:p w14:paraId="01CB578A" w14:textId="77777777" w:rsidR="00C4363E" w:rsidRPr="0071489C" w:rsidRDefault="00C4363E" w:rsidP="00C4363E">
            <w:pPr>
              <w:ind w:firstLine="567"/>
              <w:rPr>
                <w:rFonts w:ascii="GHEA Grapalat" w:hAnsi="GHEA Grapalat"/>
                <w:color w:val="000000" w:themeColor="text1"/>
                <w:sz w:val="18"/>
                <w:szCs w:val="18"/>
              </w:rPr>
            </w:pPr>
          </w:p>
        </w:tc>
        <w:tc>
          <w:tcPr>
            <w:tcW w:w="1530" w:type="dxa"/>
          </w:tcPr>
          <w:p w14:paraId="70EA0393" w14:textId="258F095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Անհատական պաշտպանության միջոցներին, գործատուի կողմից այդ միջոցների տրամադրման և աշխատողների կողմից  կիրառության </w:t>
            </w:r>
            <w:r w:rsidRPr="0071489C">
              <w:rPr>
                <w:rFonts w:ascii="GHEA Grapalat" w:hAnsi="GHEA Grapalat"/>
                <w:color w:val="000000" w:themeColor="text1"/>
                <w:sz w:val="18"/>
                <w:szCs w:val="18"/>
              </w:rPr>
              <w:lastRenderedPageBreak/>
              <w:t>վերաբերյալ  նվազագույն պահանջների սահմանում</w:t>
            </w:r>
          </w:p>
          <w:p w14:paraId="5C981251" w14:textId="77777777" w:rsidR="00C4363E" w:rsidRPr="0071489C" w:rsidRDefault="00C4363E" w:rsidP="00C4363E">
            <w:pPr>
              <w:rPr>
                <w:rFonts w:ascii="GHEA Grapalat" w:hAnsi="GHEA Grapalat"/>
                <w:color w:val="000000" w:themeColor="text1"/>
                <w:sz w:val="18"/>
                <w:szCs w:val="18"/>
              </w:rPr>
            </w:pPr>
          </w:p>
          <w:p w14:paraId="51039E31"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Աշխատողների անվտանգության ապահովման և առողջության պահպանման կանոնները և նորմերը հաստատելու մասին ՀՀ կառավարության որոշման ընդունում</w:t>
            </w:r>
          </w:p>
          <w:p w14:paraId="12D8A5CE" w14:textId="77777777" w:rsidR="00C4363E" w:rsidRPr="0071489C" w:rsidRDefault="00C4363E" w:rsidP="00C4363E">
            <w:pPr>
              <w:rPr>
                <w:rFonts w:ascii="GHEA Grapalat" w:hAnsi="GHEA Grapalat"/>
                <w:color w:val="000000" w:themeColor="text1"/>
                <w:sz w:val="18"/>
                <w:szCs w:val="18"/>
              </w:rPr>
            </w:pPr>
          </w:p>
        </w:tc>
        <w:tc>
          <w:tcPr>
            <w:tcW w:w="1170" w:type="dxa"/>
          </w:tcPr>
          <w:p w14:paraId="1C5D87CF" w14:textId="522253F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2C4D1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4B2FDDF9" w14:textId="7738327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2C4D1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6638821" w14:textId="6C38C888" w:rsidR="00C4363E" w:rsidRPr="0071489C" w:rsidRDefault="002C4D1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336A1854" w14:textId="77777777" w:rsidR="00C4363E" w:rsidRPr="0071489C" w:rsidRDefault="00C4363E" w:rsidP="00C4363E">
            <w:pPr>
              <w:rPr>
                <w:rFonts w:ascii="GHEA Grapalat" w:hAnsi="GHEA Grapalat"/>
                <w:color w:val="000000" w:themeColor="text1"/>
                <w:sz w:val="18"/>
                <w:szCs w:val="18"/>
              </w:rPr>
            </w:pPr>
          </w:p>
          <w:p w14:paraId="08342D27" w14:textId="59720496" w:rsidR="00C4363E" w:rsidRPr="0071489C" w:rsidRDefault="002C4D1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54B4F474" w14:textId="77777777" w:rsidR="00C4363E" w:rsidRPr="0071489C" w:rsidRDefault="00C4363E" w:rsidP="00C4363E">
            <w:pPr>
              <w:rPr>
                <w:rFonts w:ascii="GHEA Grapalat" w:hAnsi="GHEA Grapalat"/>
                <w:color w:val="000000" w:themeColor="text1"/>
                <w:sz w:val="18"/>
                <w:szCs w:val="18"/>
              </w:rPr>
            </w:pPr>
          </w:p>
          <w:p w14:paraId="3D12E453" w14:textId="77777777" w:rsidR="00C4363E" w:rsidRPr="0071489C" w:rsidRDefault="004223E1" w:rsidP="00C4363E">
            <w:pPr>
              <w:rPr>
                <w:rFonts w:ascii="GHEA Grapalat" w:hAnsi="GHEA Grapalat"/>
                <w:color w:val="000000" w:themeColor="text1"/>
                <w:sz w:val="18"/>
                <w:szCs w:val="18"/>
              </w:rPr>
            </w:pPr>
            <w:hyperlink r:id="rId15"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488B87BE" w14:textId="77777777" w:rsidR="002C4D1F" w:rsidRDefault="002C4D1F" w:rsidP="00C4363E">
            <w:pPr>
              <w:rPr>
                <w:rFonts w:ascii="GHEA Grapalat" w:hAnsi="GHEA Grapalat"/>
                <w:color w:val="000000" w:themeColor="text1"/>
                <w:sz w:val="18"/>
                <w:szCs w:val="18"/>
              </w:rPr>
            </w:pPr>
          </w:p>
          <w:p w14:paraId="67A3D9AD" w14:textId="0C9B9AB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Առողջապահական և աշխատանքի տեսչական մարմին</w:t>
            </w:r>
          </w:p>
          <w:p w14:paraId="13E2A68E" w14:textId="77777777" w:rsidR="00C4363E" w:rsidRPr="0071489C" w:rsidRDefault="00C4363E" w:rsidP="00C4363E">
            <w:pPr>
              <w:rPr>
                <w:rFonts w:ascii="GHEA Grapalat" w:hAnsi="GHEA Grapalat"/>
                <w:color w:val="000000" w:themeColor="text1"/>
                <w:sz w:val="18"/>
                <w:szCs w:val="18"/>
              </w:rPr>
            </w:pPr>
          </w:p>
          <w:p w14:paraId="791C4DD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4DE3B435" w14:textId="77777777" w:rsidR="00C4363E" w:rsidRPr="0071489C" w:rsidRDefault="00C4363E" w:rsidP="00C4363E">
            <w:pPr>
              <w:rPr>
                <w:rFonts w:ascii="GHEA Grapalat" w:hAnsi="GHEA Grapalat"/>
                <w:color w:val="000000" w:themeColor="text1"/>
                <w:sz w:val="18"/>
                <w:szCs w:val="18"/>
              </w:rPr>
            </w:pPr>
          </w:p>
          <w:p w14:paraId="18CE2A5B" w14:textId="77777777" w:rsidR="00C4363E" w:rsidRPr="0071489C" w:rsidRDefault="00C4363E" w:rsidP="00C4363E">
            <w:pPr>
              <w:rPr>
                <w:rFonts w:ascii="GHEA Grapalat" w:hAnsi="GHEA Grapalat"/>
                <w:color w:val="000000" w:themeColor="text1"/>
                <w:sz w:val="18"/>
                <w:szCs w:val="18"/>
              </w:rPr>
            </w:pPr>
          </w:p>
        </w:tc>
        <w:tc>
          <w:tcPr>
            <w:tcW w:w="1620" w:type="dxa"/>
          </w:tcPr>
          <w:p w14:paraId="383BB59B" w14:textId="616EA18F" w:rsidR="00C4363E" w:rsidRPr="0071489C" w:rsidRDefault="002C4D1F"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131A3A16" w14:textId="77777777" w:rsidR="00C4363E" w:rsidRPr="0071489C" w:rsidRDefault="00C4363E" w:rsidP="00C4363E">
            <w:pPr>
              <w:pStyle w:val="Default"/>
              <w:rPr>
                <w:rFonts w:ascii="GHEA Grapalat" w:hAnsi="GHEA Grapalat"/>
                <w:sz w:val="18"/>
                <w:szCs w:val="18"/>
                <w:lang w:val="hy-AM"/>
              </w:rPr>
            </w:pPr>
            <w:r w:rsidRPr="0071489C">
              <w:rPr>
                <w:rFonts w:ascii="GHEA Grapalat" w:hAnsi="GHEA Grapalat"/>
                <w:sz w:val="18"/>
                <w:szCs w:val="18"/>
                <w:lang w:val="hy-AM"/>
              </w:rPr>
              <w:t xml:space="preserve">Աշխատանքային միջավայրի, աշխատողների անվտանգության ապահովման և առողջության պահպանության բարելավման միջոցների ներդնում։ Արտադրական ռիսկերի կանխարգելման, </w:t>
            </w:r>
            <w:r w:rsidRPr="0071489C">
              <w:rPr>
                <w:rFonts w:ascii="GHEA Grapalat" w:hAnsi="GHEA Grapalat"/>
                <w:sz w:val="18"/>
                <w:szCs w:val="18"/>
                <w:lang w:val="hy-AM"/>
              </w:rPr>
              <w:lastRenderedPageBreak/>
              <w:t>աշխատանքի պաշտպանության ապահովման, ռիսկային գործոնների և դժբախտ դեպքերի և մասնագիտական հիվանդությունների կանխարգելման, աշխատողների իրազեկման, ուսուցման  ընդհանուր սկզբունքների  և ցուցումների սահմանում:</w:t>
            </w:r>
          </w:p>
          <w:p w14:paraId="65B2DF43" w14:textId="1317CCD8"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09B0B377" w14:textId="77777777" w:rsidTr="009527C1">
        <w:tc>
          <w:tcPr>
            <w:tcW w:w="990" w:type="dxa"/>
          </w:tcPr>
          <w:p w14:paraId="2316CCF4"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CC160B7" w14:textId="21ED2E1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Խորհրդի 1998 թվականի ապրիլի 7-ի 98/24/ԵՀ հրահանգ՝ աշխատավայրում քիմիական նյութերի հետ շփման հետ</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անքով առաջացող ռիսկերից աշխատողների առողջության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անվտանգության պաշտպանության մասին (տասնչորսերորդ առանձին հրահանգ՝ 89/391/ԵՏՀ հրահանգի 16(1) հոդվածի իմաստով) և Խորհրդի 92/58/ԵՏՀ, 92/85/ԵՏՀ, 94/33/ԵՀ, 98/24/ԵՀ հրահանգները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Եվրոպական խորհրդարանի ու Խորհրդի 2004/37/ԵՀ հրահանգը փոփոխող՝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2014 թվականի փետրվարի 26-ի 2014/27/ԵՄ հրահանգ՝ դրանք «Նյութերի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խառնուրդների դասակարգման, պիտակավորման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փաթեթավորման մասին» թիվ </w:t>
            </w:r>
            <w:r w:rsidRPr="0071489C">
              <w:rPr>
                <w:rFonts w:ascii="GHEA Grapalat" w:hAnsi="GHEA Grapalat"/>
                <w:color w:val="000000" w:themeColor="text1"/>
                <w:sz w:val="18"/>
                <w:szCs w:val="18"/>
              </w:rPr>
              <w:lastRenderedPageBreak/>
              <w:t xml:space="preserve">1272/2008 կանոնակարգին (ԵՀ) մոտարկելու նպատակով </w:t>
            </w:r>
          </w:p>
          <w:p w14:paraId="61A82F89" w14:textId="77777777" w:rsidR="00C4363E" w:rsidRPr="0071489C" w:rsidRDefault="00C4363E" w:rsidP="00C4363E">
            <w:pPr>
              <w:rPr>
                <w:rFonts w:ascii="GHEA Grapalat" w:hAnsi="GHEA Grapalat"/>
                <w:color w:val="000000" w:themeColor="text1"/>
                <w:sz w:val="18"/>
                <w:szCs w:val="18"/>
              </w:rPr>
            </w:pPr>
          </w:p>
          <w:p w14:paraId="0C34798F" w14:textId="77777777" w:rsidR="00C4363E" w:rsidRPr="0071489C" w:rsidRDefault="00C4363E" w:rsidP="00C4363E">
            <w:pPr>
              <w:rPr>
                <w:rFonts w:ascii="GHEA Grapalat" w:hAnsi="GHEA Grapalat"/>
                <w:color w:val="000000" w:themeColor="text1"/>
                <w:sz w:val="18"/>
                <w:szCs w:val="18"/>
              </w:rPr>
            </w:pPr>
          </w:p>
        </w:tc>
        <w:tc>
          <w:tcPr>
            <w:tcW w:w="1530" w:type="dxa"/>
          </w:tcPr>
          <w:p w14:paraId="54280DCF" w14:textId="0BFB723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Աշխատավայրում քիմիական նյութերի հետ շփման հետ</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անքով առաջացող ռիսկերից պաշտպանելու նպատակով պահանջների սահմանում ՀՀ օրենսդրությամբ</w:t>
            </w:r>
          </w:p>
          <w:p w14:paraId="50617917" w14:textId="77777777" w:rsidR="00E161C7" w:rsidRDefault="00E161C7" w:rsidP="00C4363E">
            <w:pPr>
              <w:rPr>
                <w:rFonts w:ascii="GHEA Grapalat" w:hAnsi="GHEA Grapalat"/>
                <w:color w:val="000000" w:themeColor="text1"/>
                <w:sz w:val="18"/>
                <w:szCs w:val="18"/>
              </w:rPr>
            </w:pPr>
          </w:p>
          <w:p w14:paraId="6180569F" w14:textId="4858DBC7" w:rsidR="00E161C7"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Առկա օրենսդրական դաշտի վերլուծություն </w:t>
            </w:r>
          </w:p>
          <w:p w14:paraId="72A7F327" w14:textId="77777777" w:rsidR="00E161C7" w:rsidRDefault="00E161C7" w:rsidP="00C4363E">
            <w:pPr>
              <w:rPr>
                <w:rFonts w:ascii="GHEA Grapalat" w:hAnsi="GHEA Grapalat"/>
                <w:color w:val="000000" w:themeColor="text1"/>
                <w:sz w:val="18"/>
                <w:szCs w:val="18"/>
              </w:rPr>
            </w:pPr>
          </w:p>
          <w:p w14:paraId="1FA69425" w14:textId="13F4458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Անհրաժեշտության դեպքում </w:t>
            </w:r>
            <w:r w:rsidRPr="0071489C">
              <w:rPr>
                <w:rFonts w:ascii="GHEA Grapalat" w:hAnsi="GHEA Grapalat"/>
                <w:color w:val="000000" w:themeColor="text1"/>
                <w:sz w:val="18"/>
                <w:szCs w:val="18"/>
              </w:rPr>
              <w:lastRenderedPageBreak/>
              <w:t>փոփոխությունների կատարում կամ նոր իրավական ակտի մշակում</w:t>
            </w:r>
          </w:p>
          <w:p w14:paraId="548E1007" w14:textId="77777777" w:rsidR="00C4363E" w:rsidRPr="0071489C" w:rsidRDefault="00C4363E" w:rsidP="00C4363E">
            <w:pPr>
              <w:rPr>
                <w:rFonts w:ascii="GHEA Grapalat" w:hAnsi="GHEA Grapalat"/>
                <w:color w:val="000000" w:themeColor="text1"/>
                <w:sz w:val="18"/>
                <w:szCs w:val="18"/>
              </w:rPr>
            </w:pPr>
          </w:p>
        </w:tc>
        <w:tc>
          <w:tcPr>
            <w:tcW w:w="1170" w:type="dxa"/>
          </w:tcPr>
          <w:p w14:paraId="6909CC69" w14:textId="22F98AB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37F3B941" w14:textId="386350F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2E447721" w14:textId="6DB38D55"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139AF932" w14:textId="77777777" w:rsidR="00C4363E" w:rsidRPr="0071489C" w:rsidRDefault="00C4363E" w:rsidP="00C4363E">
            <w:pPr>
              <w:rPr>
                <w:rFonts w:ascii="GHEA Grapalat" w:hAnsi="GHEA Grapalat"/>
                <w:color w:val="000000" w:themeColor="text1"/>
                <w:sz w:val="18"/>
                <w:szCs w:val="18"/>
              </w:rPr>
            </w:pPr>
          </w:p>
          <w:p w14:paraId="3B569C3A" w14:textId="1C41E7B3"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04B4253B" w14:textId="77777777" w:rsidR="00C4363E" w:rsidRPr="0071489C" w:rsidRDefault="00C4363E" w:rsidP="00C4363E">
            <w:pPr>
              <w:rPr>
                <w:rFonts w:ascii="GHEA Grapalat" w:hAnsi="GHEA Grapalat"/>
                <w:color w:val="000000" w:themeColor="text1"/>
                <w:sz w:val="18"/>
                <w:szCs w:val="18"/>
              </w:rPr>
            </w:pPr>
          </w:p>
          <w:p w14:paraId="6FCB109E" w14:textId="27626E35"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 xml:space="preserve">րտակարգ իրավիճակների նախարարություն </w:t>
            </w:r>
          </w:p>
          <w:p w14:paraId="5C49664C" w14:textId="77777777" w:rsidR="00C4363E" w:rsidRPr="0071489C" w:rsidRDefault="00C4363E" w:rsidP="00C4363E">
            <w:pPr>
              <w:rPr>
                <w:rFonts w:ascii="GHEA Grapalat" w:hAnsi="GHEA Grapalat"/>
                <w:color w:val="000000" w:themeColor="text1"/>
                <w:sz w:val="18"/>
                <w:szCs w:val="18"/>
              </w:rPr>
            </w:pPr>
          </w:p>
          <w:p w14:paraId="06E656D7" w14:textId="062AB93B"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4D9E38CB" w14:textId="77777777" w:rsidR="00C4363E" w:rsidRPr="0071489C" w:rsidRDefault="00C4363E" w:rsidP="00C4363E">
            <w:pPr>
              <w:rPr>
                <w:rFonts w:ascii="GHEA Grapalat" w:hAnsi="GHEA Grapalat"/>
                <w:color w:val="000000" w:themeColor="text1"/>
                <w:sz w:val="18"/>
                <w:szCs w:val="18"/>
              </w:rPr>
            </w:pPr>
          </w:p>
          <w:p w14:paraId="49F5908C" w14:textId="3010B4F9"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շ</w:t>
            </w:r>
            <w:r w:rsidR="00C4363E" w:rsidRPr="0071489C">
              <w:rPr>
                <w:rFonts w:ascii="GHEA Grapalat" w:hAnsi="GHEA Grapalat"/>
                <w:color w:val="000000" w:themeColor="text1"/>
                <w:sz w:val="18"/>
                <w:szCs w:val="18"/>
              </w:rPr>
              <w:t xml:space="preserve">րջակա միջավայրի նախարարություն </w:t>
            </w:r>
          </w:p>
          <w:p w14:paraId="6CB72BAA" w14:textId="77777777" w:rsidR="00C4363E" w:rsidRPr="0071489C" w:rsidRDefault="00C4363E" w:rsidP="00C4363E">
            <w:pPr>
              <w:rPr>
                <w:rFonts w:ascii="GHEA Grapalat" w:hAnsi="GHEA Grapalat"/>
                <w:color w:val="000000" w:themeColor="text1"/>
                <w:sz w:val="18"/>
                <w:szCs w:val="18"/>
              </w:rPr>
            </w:pPr>
          </w:p>
          <w:p w14:paraId="57D9FC53" w14:textId="7B64F7D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Տեսչական մարմինների աշխատանքների </w:t>
            </w:r>
            <w:r w:rsidRPr="0071489C">
              <w:rPr>
                <w:rFonts w:ascii="GHEA Grapalat" w:hAnsi="GHEA Grapalat"/>
                <w:color w:val="000000" w:themeColor="text1"/>
                <w:sz w:val="18"/>
                <w:szCs w:val="18"/>
              </w:rPr>
              <w:lastRenderedPageBreak/>
              <w:t>համակարգման գրասենյակը</w:t>
            </w:r>
          </w:p>
        </w:tc>
        <w:tc>
          <w:tcPr>
            <w:tcW w:w="1620" w:type="dxa"/>
          </w:tcPr>
          <w:p w14:paraId="60B1CDD3" w14:textId="1C6C8DB0"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736B4C2B" w14:textId="0B844E11"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Աշխատավայրում քիմիական նյութերի հետ շփման հետ</w:t>
            </w:r>
            <w:r w:rsidR="008037DA">
              <w:rPr>
                <w:rFonts w:ascii="GHEA Grapalat" w:hAnsi="GHEA Grapalat"/>
                <w:color w:val="000000" w:themeColor="text1"/>
                <w:sz w:val="18"/>
                <w:szCs w:val="18"/>
                <w:lang w:val="hy-AM"/>
              </w:rPr>
              <w:t>և</w:t>
            </w:r>
            <w:r w:rsidRPr="0071489C">
              <w:rPr>
                <w:rFonts w:ascii="GHEA Grapalat" w:hAnsi="GHEA Grapalat"/>
                <w:color w:val="000000" w:themeColor="text1"/>
                <w:sz w:val="18"/>
                <w:szCs w:val="18"/>
                <w:lang w:val="hy-AM"/>
              </w:rPr>
              <w:t>անքով առաջացող ռիսկերից աշխատողների պաշտպանվածության ամրապնդում և բարելավում</w:t>
            </w:r>
          </w:p>
          <w:p w14:paraId="36F90139" w14:textId="77777777" w:rsidR="00C4363E" w:rsidRPr="0071489C" w:rsidRDefault="00C4363E" w:rsidP="00C4363E">
            <w:pPr>
              <w:rPr>
                <w:rFonts w:ascii="GHEA Grapalat" w:hAnsi="GHEA Grapalat"/>
                <w:color w:val="000000" w:themeColor="text1"/>
                <w:sz w:val="18"/>
                <w:szCs w:val="18"/>
              </w:rPr>
            </w:pPr>
          </w:p>
        </w:tc>
      </w:tr>
      <w:tr w:rsidR="00C4363E" w:rsidRPr="0071489C" w14:paraId="46C0B165" w14:textId="77777777" w:rsidTr="009527C1">
        <w:tc>
          <w:tcPr>
            <w:tcW w:w="990" w:type="dxa"/>
          </w:tcPr>
          <w:p w14:paraId="5AE181D8"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183F1C5B" w14:textId="5AFC6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1999 թվականի դեկտեմբերի 16-ի 1999/92/ԵՀ հրահանգ՝ պայթունավտանգ միջավայրից առաջացող պոտենցիալ վտանգի ենթարկվող աշխատողների անվտանգության ու առողջության պահպանության բարելավման նվազագույն պահանջների մասին (տասնհինգերորդ առանձին հրահանգ՝ 89/391/ԵՏՀ հրահանգի 16(1) հոդվածի իմաստով)</w:t>
            </w:r>
          </w:p>
          <w:p w14:paraId="482F7D37" w14:textId="77777777" w:rsidR="00C4363E" w:rsidRPr="0071489C" w:rsidRDefault="00C4363E" w:rsidP="00C4363E">
            <w:pPr>
              <w:rPr>
                <w:rFonts w:ascii="GHEA Grapalat" w:hAnsi="GHEA Grapalat"/>
                <w:color w:val="000000" w:themeColor="text1"/>
                <w:sz w:val="18"/>
                <w:szCs w:val="18"/>
              </w:rPr>
            </w:pPr>
          </w:p>
        </w:tc>
        <w:tc>
          <w:tcPr>
            <w:tcW w:w="1530" w:type="dxa"/>
          </w:tcPr>
          <w:p w14:paraId="60E37C9F" w14:textId="0D0408D9"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Պ</w:t>
            </w:r>
            <w:r w:rsidR="00C4363E" w:rsidRPr="0071489C">
              <w:rPr>
                <w:rFonts w:ascii="GHEA Grapalat" w:hAnsi="GHEA Grapalat"/>
                <w:color w:val="000000" w:themeColor="text1"/>
                <w:sz w:val="18"/>
                <w:szCs w:val="18"/>
              </w:rPr>
              <w:t>այթունավտանգ միջավայրից առաջացող պոտենցիալ վտանգի ենթարկվող աշխատողների անվտանգության ու առողջության պահպանության բարելավման նվազագույն պահանջների սահմանում</w:t>
            </w:r>
          </w:p>
          <w:p w14:paraId="1F1C205A" w14:textId="77777777" w:rsidR="00E161C7" w:rsidRDefault="00E161C7" w:rsidP="00C4363E">
            <w:pPr>
              <w:rPr>
                <w:rFonts w:ascii="GHEA Grapalat" w:hAnsi="GHEA Grapalat"/>
                <w:color w:val="000000" w:themeColor="text1"/>
                <w:sz w:val="18"/>
                <w:szCs w:val="18"/>
              </w:rPr>
            </w:pPr>
          </w:p>
          <w:p w14:paraId="4EC99FBA" w14:textId="77777777" w:rsidR="00E161C7"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117855D0" w14:textId="77777777" w:rsidR="00E161C7" w:rsidRDefault="00E161C7" w:rsidP="00C4363E">
            <w:pPr>
              <w:rPr>
                <w:rFonts w:ascii="GHEA Grapalat" w:hAnsi="GHEA Grapalat"/>
                <w:color w:val="000000" w:themeColor="text1"/>
                <w:sz w:val="18"/>
                <w:szCs w:val="18"/>
              </w:rPr>
            </w:pPr>
          </w:p>
          <w:p w14:paraId="1230D135" w14:textId="6ED420D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p w14:paraId="75D691E0" w14:textId="77777777" w:rsidR="00C4363E" w:rsidRPr="0071489C" w:rsidRDefault="00C4363E" w:rsidP="00C4363E">
            <w:pPr>
              <w:rPr>
                <w:rFonts w:ascii="GHEA Grapalat" w:hAnsi="GHEA Grapalat"/>
                <w:color w:val="000000" w:themeColor="text1"/>
                <w:sz w:val="18"/>
                <w:szCs w:val="18"/>
              </w:rPr>
            </w:pPr>
          </w:p>
          <w:p w14:paraId="43A74459" w14:textId="77777777" w:rsidR="00C4363E" w:rsidRPr="0071489C" w:rsidRDefault="00C4363E" w:rsidP="00C4363E">
            <w:pPr>
              <w:rPr>
                <w:rFonts w:ascii="GHEA Grapalat" w:hAnsi="GHEA Grapalat"/>
                <w:color w:val="000000" w:themeColor="text1"/>
                <w:sz w:val="18"/>
                <w:szCs w:val="18"/>
              </w:rPr>
            </w:pPr>
          </w:p>
          <w:p w14:paraId="02F5DB7C" w14:textId="77777777" w:rsidR="00C4363E" w:rsidRPr="0071489C" w:rsidRDefault="00C4363E" w:rsidP="00C4363E">
            <w:pPr>
              <w:rPr>
                <w:rFonts w:ascii="GHEA Grapalat" w:hAnsi="GHEA Grapalat"/>
                <w:color w:val="000000" w:themeColor="text1"/>
                <w:sz w:val="18"/>
                <w:szCs w:val="18"/>
              </w:rPr>
            </w:pPr>
          </w:p>
          <w:p w14:paraId="2CF1CCA9" w14:textId="77777777" w:rsidR="00C4363E" w:rsidRPr="0071489C" w:rsidRDefault="00C4363E" w:rsidP="00C4363E">
            <w:pPr>
              <w:rPr>
                <w:rFonts w:ascii="GHEA Grapalat" w:hAnsi="GHEA Grapalat"/>
                <w:color w:val="000000" w:themeColor="text1"/>
                <w:sz w:val="18"/>
                <w:szCs w:val="18"/>
              </w:rPr>
            </w:pPr>
          </w:p>
        </w:tc>
        <w:tc>
          <w:tcPr>
            <w:tcW w:w="1170" w:type="dxa"/>
          </w:tcPr>
          <w:p w14:paraId="20ECCFF2" w14:textId="6A9D95A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 xml:space="preserve">Գործընկերության կոմիտեի կողմից </w:t>
            </w:r>
          </w:p>
          <w:p w14:paraId="37F22C1D" w14:textId="77777777" w:rsidR="00C4363E" w:rsidRPr="0071489C" w:rsidRDefault="00C4363E" w:rsidP="00C4363E">
            <w:pPr>
              <w:rPr>
                <w:rFonts w:ascii="GHEA Grapalat" w:hAnsi="GHEA Grapalat"/>
                <w:color w:val="000000" w:themeColor="text1"/>
                <w:sz w:val="18"/>
                <w:szCs w:val="18"/>
              </w:rPr>
            </w:pPr>
          </w:p>
        </w:tc>
        <w:tc>
          <w:tcPr>
            <w:tcW w:w="1570" w:type="dxa"/>
          </w:tcPr>
          <w:p w14:paraId="60932D06" w14:textId="28BB71B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B4D6438" w14:textId="2CC84DAC"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330A7FD4" w14:textId="77777777" w:rsidR="00C4363E" w:rsidRPr="0071489C" w:rsidRDefault="00C4363E" w:rsidP="00C4363E">
            <w:pPr>
              <w:rPr>
                <w:rFonts w:ascii="GHEA Grapalat" w:hAnsi="GHEA Grapalat"/>
                <w:color w:val="000000" w:themeColor="text1"/>
                <w:sz w:val="18"/>
                <w:szCs w:val="18"/>
              </w:rPr>
            </w:pPr>
          </w:p>
          <w:p w14:paraId="34D6A66F" w14:textId="1B589488"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29BBAF91" w14:textId="77777777" w:rsidR="00C4363E" w:rsidRPr="0071489C" w:rsidRDefault="00C4363E" w:rsidP="00C4363E">
            <w:pPr>
              <w:rPr>
                <w:rFonts w:ascii="GHEA Grapalat" w:hAnsi="GHEA Grapalat"/>
                <w:color w:val="000000" w:themeColor="text1"/>
                <w:sz w:val="18"/>
                <w:szCs w:val="18"/>
              </w:rPr>
            </w:pPr>
          </w:p>
          <w:p w14:paraId="204B0CD8" w14:textId="3046DF1A"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0F05BA08" w14:textId="77777777" w:rsidR="00E161C7" w:rsidRDefault="00E161C7" w:rsidP="00C4363E">
            <w:pPr>
              <w:rPr>
                <w:rFonts w:ascii="GHEA Grapalat" w:hAnsi="GHEA Grapalat"/>
                <w:color w:val="000000" w:themeColor="text1"/>
                <w:sz w:val="18"/>
                <w:szCs w:val="18"/>
              </w:rPr>
            </w:pPr>
          </w:p>
          <w:p w14:paraId="7A3872A9" w14:textId="29E9BD0B"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6293C670" w14:textId="77777777" w:rsidR="00C4363E" w:rsidRPr="0071489C" w:rsidRDefault="00C4363E" w:rsidP="00C4363E">
            <w:pPr>
              <w:rPr>
                <w:rFonts w:ascii="GHEA Grapalat" w:hAnsi="GHEA Grapalat"/>
                <w:color w:val="000000" w:themeColor="text1"/>
                <w:sz w:val="18"/>
                <w:szCs w:val="18"/>
              </w:rPr>
            </w:pPr>
          </w:p>
          <w:p w14:paraId="5A309911" w14:textId="77777777" w:rsidR="00C4363E" w:rsidRPr="0071489C" w:rsidRDefault="004223E1" w:rsidP="00C4363E">
            <w:pPr>
              <w:rPr>
                <w:rFonts w:ascii="GHEA Grapalat" w:hAnsi="GHEA Grapalat"/>
                <w:color w:val="000000" w:themeColor="text1"/>
                <w:sz w:val="18"/>
                <w:szCs w:val="18"/>
              </w:rPr>
            </w:pPr>
            <w:hyperlink r:id="rId16" w:history="1">
              <w:r w:rsidR="00C4363E" w:rsidRPr="0071489C">
                <w:rPr>
                  <w:rFonts w:ascii="GHEA Grapalat" w:hAnsi="GHEA Grapalat"/>
                  <w:color w:val="000000" w:themeColor="text1"/>
                  <w:sz w:val="18"/>
                  <w:szCs w:val="18"/>
                </w:rPr>
                <w:t>Տեսչական մարմինների աշխատանքների համակարգման գրասենյակ</w:t>
              </w:r>
            </w:hyperlink>
          </w:p>
          <w:p w14:paraId="1818F5A2" w14:textId="77777777" w:rsidR="00C4363E" w:rsidRPr="0071489C" w:rsidRDefault="00C4363E" w:rsidP="00C4363E">
            <w:pPr>
              <w:rPr>
                <w:rFonts w:ascii="GHEA Grapalat" w:hAnsi="GHEA Grapalat"/>
                <w:color w:val="000000" w:themeColor="text1"/>
                <w:sz w:val="18"/>
                <w:szCs w:val="18"/>
              </w:rPr>
            </w:pPr>
          </w:p>
          <w:p w14:paraId="7085DC9B" w14:textId="77777777" w:rsidR="00C4363E" w:rsidRPr="0071489C" w:rsidRDefault="00C4363E" w:rsidP="00C4363E">
            <w:pPr>
              <w:rPr>
                <w:rFonts w:ascii="GHEA Grapalat" w:hAnsi="GHEA Grapalat"/>
                <w:color w:val="000000" w:themeColor="text1"/>
                <w:sz w:val="18"/>
                <w:szCs w:val="18"/>
              </w:rPr>
            </w:pPr>
          </w:p>
          <w:p w14:paraId="5A6D2ADC"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Քաղաքաշինության, տեխնիկական և հրդեհային անվտանգության տեսչական մարմին</w:t>
            </w:r>
          </w:p>
          <w:p w14:paraId="291210C4" w14:textId="77777777" w:rsidR="00C4363E" w:rsidRPr="0071489C" w:rsidRDefault="00C4363E" w:rsidP="00C4363E">
            <w:pPr>
              <w:rPr>
                <w:rFonts w:ascii="GHEA Grapalat" w:hAnsi="GHEA Grapalat"/>
                <w:color w:val="000000" w:themeColor="text1"/>
                <w:sz w:val="18"/>
                <w:szCs w:val="18"/>
              </w:rPr>
            </w:pPr>
          </w:p>
          <w:p w14:paraId="156D0DF9" w14:textId="10941029" w:rsidR="00C4363E" w:rsidRPr="0071489C" w:rsidRDefault="00C4363E" w:rsidP="00C4363E">
            <w:pPr>
              <w:rPr>
                <w:rFonts w:ascii="GHEA Grapalat" w:hAnsi="GHEA Grapalat"/>
                <w:color w:val="000000" w:themeColor="text1"/>
                <w:sz w:val="18"/>
                <w:szCs w:val="18"/>
              </w:rPr>
            </w:pPr>
          </w:p>
        </w:tc>
        <w:tc>
          <w:tcPr>
            <w:tcW w:w="1620" w:type="dxa"/>
          </w:tcPr>
          <w:p w14:paraId="13BDD969" w14:textId="56F915DB"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5A3B58FD" w14:textId="77777777"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Պայթունավտանգ միջավայրից առաջացող պոտենցիալ վտանգի ենթարկվող աշխատողների պաշտպանվածության ամրապնդում և բարելավում</w:t>
            </w:r>
          </w:p>
          <w:p w14:paraId="3C2085FB"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76BFABAA" w14:textId="77777777" w:rsidTr="009527C1">
        <w:tc>
          <w:tcPr>
            <w:tcW w:w="990" w:type="dxa"/>
          </w:tcPr>
          <w:p w14:paraId="696246E8"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A471C9A" w14:textId="0BA33242"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2002 թվականի հունիսի 25-ի 2002/44/ԵՀ հրահանգ՝ </w:t>
            </w:r>
            <w:r w:rsidRPr="0071489C">
              <w:rPr>
                <w:rFonts w:ascii="GHEA Grapalat" w:hAnsi="GHEA Grapalat"/>
                <w:color w:val="000000" w:themeColor="text1"/>
                <w:sz w:val="18"/>
                <w:szCs w:val="18"/>
              </w:rPr>
              <w:lastRenderedPageBreak/>
              <w:t>ֆիզիկական գործոններից (թրթռում) առաջացող ռիսկերին ենթարկվող աշխատողների առողջության ու անվտանգության նվազագույն պահանջների մասին (տասնվեցերորդ առանձին հրահանգ՝ 89/391/ԵՏՀ հրահանգի 16(1) հոդվածի իմաստով)</w:t>
            </w:r>
          </w:p>
          <w:p w14:paraId="1521367C" w14:textId="77777777" w:rsidR="00C4363E" w:rsidRPr="0071489C" w:rsidRDefault="00C4363E" w:rsidP="00C4363E">
            <w:pPr>
              <w:rPr>
                <w:rFonts w:ascii="GHEA Grapalat" w:hAnsi="GHEA Grapalat"/>
                <w:color w:val="000000" w:themeColor="text1"/>
                <w:sz w:val="18"/>
                <w:szCs w:val="18"/>
              </w:rPr>
            </w:pPr>
          </w:p>
        </w:tc>
        <w:tc>
          <w:tcPr>
            <w:tcW w:w="1530" w:type="dxa"/>
          </w:tcPr>
          <w:p w14:paraId="3633F44F"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Ֆիզիկական գործոններից (թրթռում) </w:t>
            </w:r>
            <w:r w:rsidRPr="0071489C">
              <w:rPr>
                <w:rFonts w:ascii="GHEA Grapalat" w:hAnsi="GHEA Grapalat"/>
                <w:color w:val="000000" w:themeColor="text1"/>
                <w:sz w:val="18"/>
                <w:szCs w:val="18"/>
              </w:rPr>
              <w:lastRenderedPageBreak/>
              <w:t>առաջացող ռիսկերին ենթարկվող աշխատողների առողջության ու անվտանգության նվազագույն պահանջների սահմանում</w:t>
            </w:r>
          </w:p>
          <w:p w14:paraId="0DEA73EE" w14:textId="77777777" w:rsidR="00E161C7" w:rsidRDefault="00E161C7" w:rsidP="00C4363E">
            <w:pPr>
              <w:rPr>
                <w:rFonts w:ascii="GHEA Grapalat" w:hAnsi="GHEA Grapalat"/>
                <w:color w:val="000000" w:themeColor="text1"/>
                <w:sz w:val="18"/>
                <w:szCs w:val="18"/>
              </w:rPr>
            </w:pPr>
          </w:p>
          <w:p w14:paraId="4C5AEB90" w14:textId="6B859CCB" w:rsidR="00E161C7"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02305C8F" w14:textId="24F7AAA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p w14:paraId="145B95F8" w14:textId="77777777" w:rsidR="00C4363E" w:rsidRPr="0071489C" w:rsidRDefault="00C4363E" w:rsidP="00C4363E">
            <w:pPr>
              <w:rPr>
                <w:rFonts w:ascii="GHEA Grapalat" w:hAnsi="GHEA Grapalat"/>
                <w:color w:val="000000" w:themeColor="text1"/>
                <w:sz w:val="18"/>
                <w:szCs w:val="18"/>
              </w:rPr>
            </w:pPr>
          </w:p>
        </w:tc>
        <w:tc>
          <w:tcPr>
            <w:tcW w:w="1170" w:type="dxa"/>
          </w:tcPr>
          <w:p w14:paraId="18951188" w14:textId="4CB3A45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w:t>
            </w:r>
            <w:r w:rsidRPr="0071489C">
              <w:rPr>
                <w:rFonts w:ascii="GHEA Grapalat" w:hAnsi="GHEA Grapalat"/>
                <w:color w:val="000000" w:themeColor="text1"/>
                <w:sz w:val="18"/>
                <w:szCs w:val="18"/>
              </w:rPr>
              <w:lastRenderedPageBreak/>
              <w:t>ության կոմիտեի կողմից</w:t>
            </w:r>
          </w:p>
        </w:tc>
        <w:tc>
          <w:tcPr>
            <w:tcW w:w="1570" w:type="dxa"/>
          </w:tcPr>
          <w:p w14:paraId="29CE4EFF" w14:textId="0C17B2D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w:t>
            </w:r>
            <w:r w:rsidRPr="0071489C">
              <w:rPr>
                <w:rFonts w:ascii="GHEA Grapalat" w:hAnsi="GHEA Grapalat"/>
                <w:color w:val="000000" w:themeColor="text1"/>
                <w:sz w:val="18"/>
                <w:szCs w:val="18"/>
              </w:rPr>
              <w:lastRenderedPageBreak/>
              <w:t>ան կոմիտեի կողմից</w:t>
            </w:r>
          </w:p>
        </w:tc>
        <w:tc>
          <w:tcPr>
            <w:tcW w:w="2570" w:type="dxa"/>
            <w:gridSpan w:val="3"/>
          </w:tcPr>
          <w:p w14:paraId="6AB95624" w14:textId="2A8EC5AB"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ՀՀ ա</w:t>
            </w:r>
            <w:r w:rsidR="00C4363E" w:rsidRPr="0071489C">
              <w:rPr>
                <w:rFonts w:ascii="GHEA Grapalat" w:hAnsi="GHEA Grapalat"/>
                <w:color w:val="000000" w:themeColor="text1"/>
                <w:sz w:val="18"/>
                <w:szCs w:val="18"/>
              </w:rPr>
              <w:t>ռողջապահության նախարարություն</w:t>
            </w:r>
          </w:p>
          <w:p w14:paraId="632A842F" w14:textId="77777777" w:rsidR="00C4363E" w:rsidRPr="0071489C" w:rsidRDefault="00C4363E" w:rsidP="00C4363E">
            <w:pPr>
              <w:rPr>
                <w:rFonts w:ascii="GHEA Grapalat" w:hAnsi="GHEA Grapalat"/>
                <w:color w:val="000000" w:themeColor="text1"/>
                <w:sz w:val="18"/>
                <w:szCs w:val="18"/>
              </w:rPr>
            </w:pPr>
          </w:p>
          <w:p w14:paraId="236D3FC8" w14:textId="424206B0"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ՀՀ ա</w:t>
            </w:r>
            <w:r w:rsidR="00C4363E" w:rsidRPr="0071489C">
              <w:rPr>
                <w:rFonts w:ascii="GHEA Grapalat" w:hAnsi="GHEA Grapalat"/>
                <w:color w:val="000000" w:themeColor="text1"/>
                <w:sz w:val="18"/>
                <w:szCs w:val="18"/>
              </w:rPr>
              <w:t>շխատանքի և սոցիալական հարցերի նախարարություն</w:t>
            </w:r>
          </w:p>
          <w:p w14:paraId="3134A802" w14:textId="77777777" w:rsidR="00C4363E" w:rsidRPr="0071489C" w:rsidRDefault="00C4363E" w:rsidP="00C4363E">
            <w:pPr>
              <w:rPr>
                <w:rFonts w:ascii="GHEA Grapalat" w:hAnsi="GHEA Grapalat"/>
                <w:color w:val="000000" w:themeColor="text1"/>
                <w:sz w:val="18"/>
                <w:szCs w:val="18"/>
              </w:rPr>
            </w:pPr>
          </w:p>
          <w:p w14:paraId="4C1E3216" w14:textId="7A077868" w:rsidR="00C4363E" w:rsidRPr="0071489C" w:rsidRDefault="00C4363E" w:rsidP="00C4363E">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4B2B0046" w14:textId="4BB6601C" w:rsidR="00C4363E" w:rsidRPr="0071489C" w:rsidRDefault="00C4363E" w:rsidP="00C4363E">
            <w:pPr>
              <w:pStyle w:val="CommentText"/>
              <w:rPr>
                <w:rFonts w:ascii="GHEA Grapalat" w:hAnsi="GHEA Grapalat"/>
                <w:color w:val="000000" w:themeColor="text1"/>
                <w:sz w:val="18"/>
                <w:szCs w:val="18"/>
              </w:rPr>
            </w:pPr>
          </w:p>
          <w:p w14:paraId="305CD226"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73F6CFDF" w14:textId="77777777" w:rsidR="00C4363E" w:rsidRPr="0071489C" w:rsidRDefault="00C4363E" w:rsidP="00C4363E">
            <w:pPr>
              <w:rPr>
                <w:rFonts w:ascii="GHEA Grapalat" w:hAnsi="GHEA Grapalat"/>
                <w:color w:val="000000" w:themeColor="text1"/>
                <w:sz w:val="18"/>
                <w:szCs w:val="18"/>
              </w:rPr>
            </w:pPr>
          </w:p>
          <w:p w14:paraId="3D745C45" w14:textId="77777777" w:rsidR="00C4363E" w:rsidRPr="0071489C" w:rsidRDefault="00C4363E" w:rsidP="00C4363E">
            <w:pPr>
              <w:rPr>
                <w:rFonts w:ascii="GHEA Grapalat" w:hAnsi="GHEA Grapalat"/>
                <w:color w:val="000000" w:themeColor="text1"/>
                <w:sz w:val="18"/>
                <w:szCs w:val="18"/>
              </w:rPr>
            </w:pPr>
          </w:p>
          <w:p w14:paraId="34049A95" w14:textId="77777777" w:rsidR="00C4363E" w:rsidRPr="0071489C" w:rsidRDefault="00C4363E" w:rsidP="00C4363E">
            <w:pPr>
              <w:rPr>
                <w:rFonts w:ascii="GHEA Grapalat" w:hAnsi="GHEA Grapalat"/>
                <w:color w:val="000000" w:themeColor="text1"/>
                <w:sz w:val="18"/>
                <w:szCs w:val="18"/>
              </w:rPr>
            </w:pPr>
          </w:p>
        </w:tc>
        <w:tc>
          <w:tcPr>
            <w:tcW w:w="1620" w:type="dxa"/>
          </w:tcPr>
          <w:p w14:paraId="2FAB25F7" w14:textId="25C5A66F"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5A2757DD" w14:textId="77777777"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 xml:space="preserve">ֆիզիկական գործոններից (թրթռում) առաջացող </w:t>
            </w:r>
            <w:r w:rsidRPr="0071489C">
              <w:rPr>
                <w:rFonts w:ascii="GHEA Grapalat" w:hAnsi="GHEA Grapalat"/>
                <w:color w:val="000000" w:themeColor="text1"/>
                <w:sz w:val="18"/>
                <w:szCs w:val="18"/>
                <w:lang w:val="hy-AM"/>
              </w:rPr>
              <w:lastRenderedPageBreak/>
              <w:t>ռիսկերին ենթարկվող աշխատողների պաշտպանվածության ամրապնդում և բարելավում</w:t>
            </w:r>
          </w:p>
          <w:p w14:paraId="41D3D5D9"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707AA88C" w14:textId="77777777" w:rsidTr="009527C1">
        <w:tc>
          <w:tcPr>
            <w:tcW w:w="990" w:type="dxa"/>
          </w:tcPr>
          <w:p w14:paraId="32297DB0"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CC7962F" w14:textId="3A0137B2"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2003 թվականի փետրվարի 6-ի 2003/10/ԵՀ հրահանգ՝ ֆիզիկական գործոններից (աղմուկից) առաջացող ռիսկերին ենթարկվող աշխատողների առողջության ու անվտանգության նվազագույն պահանջների մասին (տասնյոթերորդ առանձին հրահանգ՝ 89/391/ԵՏՀ հրահանգի 16(1) հոդվածի իմաստով)</w:t>
            </w:r>
          </w:p>
          <w:p w14:paraId="0FD993B2" w14:textId="77777777" w:rsidR="00C4363E" w:rsidRPr="0071489C" w:rsidRDefault="00C4363E" w:rsidP="00C4363E">
            <w:pPr>
              <w:rPr>
                <w:rFonts w:ascii="GHEA Grapalat" w:hAnsi="GHEA Grapalat"/>
                <w:color w:val="000000" w:themeColor="text1"/>
                <w:sz w:val="18"/>
                <w:szCs w:val="18"/>
              </w:rPr>
            </w:pPr>
          </w:p>
        </w:tc>
        <w:tc>
          <w:tcPr>
            <w:tcW w:w="1530" w:type="dxa"/>
          </w:tcPr>
          <w:p w14:paraId="2903C8A4" w14:textId="7FDD0AE8" w:rsidR="00C4363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Աղմուկից առաջող ռիսկերին ենթարկվող աշխատողների առողջության ու անվտանգության նվազագույն պահանջների սահմանում</w:t>
            </w:r>
          </w:p>
          <w:p w14:paraId="4E02C351" w14:textId="77777777" w:rsidR="00E161C7" w:rsidRPr="0071489C" w:rsidRDefault="00E161C7" w:rsidP="00C4363E">
            <w:pPr>
              <w:rPr>
                <w:rFonts w:ascii="GHEA Grapalat" w:hAnsi="GHEA Grapalat"/>
                <w:color w:val="000000" w:themeColor="text1"/>
                <w:sz w:val="18"/>
                <w:szCs w:val="18"/>
              </w:rPr>
            </w:pPr>
          </w:p>
          <w:p w14:paraId="2ECAAD59" w14:textId="5DF86D86" w:rsidR="00E161C7"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1134FF2B" w14:textId="1E8EA8A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w:t>
            </w:r>
            <w:r w:rsidRPr="0071489C">
              <w:rPr>
                <w:rFonts w:ascii="GHEA Grapalat" w:hAnsi="GHEA Grapalat"/>
                <w:color w:val="000000" w:themeColor="text1"/>
                <w:sz w:val="18"/>
                <w:szCs w:val="18"/>
              </w:rPr>
              <w:lastRenderedPageBreak/>
              <w:t>փոփոխությունների կատարում կամ նոր իրավական ակտի մշակում</w:t>
            </w:r>
          </w:p>
        </w:tc>
        <w:tc>
          <w:tcPr>
            <w:tcW w:w="1170" w:type="dxa"/>
          </w:tcPr>
          <w:p w14:paraId="392DC1F4" w14:textId="23B53D6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2B76835C" w14:textId="43F3EE1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7C9A3277" w14:textId="1F5D3178"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428EFB76" w14:textId="77777777" w:rsidR="00C4363E" w:rsidRPr="0071489C" w:rsidRDefault="00C4363E" w:rsidP="00C4363E">
            <w:pPr>
              <w:rPr>
                <w:rFonts w:ascii="GHEA Grapalat" w:hAnsi="GHEA Grapalat"/>
                <w:color w:val="000000" w:themeColor="text1"/>
                <w:sz w:val="18"/>
                <w:szCs w:val="18"/>
              </w:rPr>
            </w:pPr>
          </w:p>
          <w:p w14:paraId="0251BE01" w14:textId="553F7CF8"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14F2E191" w14:textId="77777777" w:rsidR="00C4363E" w:rsidRPr="0071489C" w:rsidRDefault="00C4363E" w:rsidP="00C4363E">
            <w:pPr>
              <w:rPr>
                <w:rFonts w:ascii="GHEA Grapalat" w:hAnsi="GHEA Grapalat"/>
                <w:color w:val="000000" w:themeColor="text1"/>
                <w:sz w:val="18"/>
                <w:szCs w:val="18"/>
              </w:rPr>
            </w:pPr>
          </w:p>
          <w:p w14:paraId="44C429CE" w14:textId="7FAA0EA8" w:rsidR="00C4363E" w:rsidRPr="0071489C" w:rsidRDefault="00C4363E" w:rsidP="00C4363E">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3484A22C" w14:textId="77777777" w:rsidR="00C4363E" w:rsidRPr="0071489C" w:rsidRDefault="00C4363E" w:rsidP="00C4363E">
            <w:pPr>
              <w:rPr>
                <w:rFonts w:ascii="GHEA Grapalat" w:hAnsi="GHEA Grapalat"/>
                <w:color w:val="000000" w:themeColor="text1"/>
                <w:sz w:val="18"/>
                <w:szCs w:val="18"/>
              </w:rPr>
            </w:pPr>
          </w:p>
          <w:p w14:paraId="08A000D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7D4CDEC4" w14:textId="77777777" w:rsidR="00C4363E" w:rsidRPr="0071489C" w:rsidRDefault="00C4363E" w:rsidP="00C4363E">
            <w:pPr>
              <w:rPr>
                <w:rFonts w:ascii="GHEA Grapalat" w:hAnsi="GHEA Grapalat"/>
                <w:color w:val="000000" w:themeColor="text1"/>
                <w:sz w:val="18"/>
                <w:szCs w:val="18"/>
              </w:rPr>
            </w:pPr>
          </w:p>
          <w:p w14:paraId="5F4E3FC2" w14:textId="7EFBDD14" w:rsidR="00C4363E" w:rsidRPr="0071489C" w:rsidRDefault="00C4363E" w:rsidP="00C4363E">
            <w:pPr>
              <w:rPr>
                <w:rFonts w:ascii="GHEA Grapalat" w:hAnsi="GHEA Grapalat"/>
                <w:color w:val="000000" w:themeColor="text1"/>
                <w:sz w:val="18"/>
                <w:szCs w:val="18"/>
              </w:rPr>
            </w:pPr>
          </w:p>
        </w:tc>
        <w:tc>
          <w:tcPr>
            <w:tcW w:w="1620" w:type="dxa"/>
          </w:tcPr>
          <w:p w14:paraId="57F0E425" w14:textId="3A984780"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0C84AF59" w14:textId="77777777" w:rsidR="00C4363E" w:rsidRPr="0071489C" w:rsidRDefault="00C4363E" w:rsidP="00C4363E">
            <w:pPr>
              <w:pStyle w:val="Default"/>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ֆիզիկական գործոններից (աղմուկից) առաջացող ռիսկերին ենթարկվող աշխատողների պաշտպանվածության ամրապնդում և բարելավում</w:t>
            </w:r>
          </w:p>
          <w:p w14:paraId="2DDC1E14"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503C8DB4" w14:textId="77777777" w:rsidTr="009527C1">
        <w:tc>
          <w:tcPr>
            <w:tcW w:w="990" w:type="dxa"/>
          </w:tcPr>
          <w:p w14:paraId="2CA10769"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8A6070F" w14:textId="5BC27A7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2006 թվականի ապրիլի 5-ի 2006/25/ԵՀ հրահանգ՝ ֆիզիկական գործոններից (արհեստական օպտիկական ճառագայթում) առաջացող վտանգներին ենթարկվող աշխատողների առողջության ու անվտանգության նվազագույն պահանջների մասին (19-րդ առանձին հրահանգ՝ 89/391/ԵՏՀ հրահանգի 16(1) հոդվածի իմաստով)</w:t>
            </w:r>
          </w:p>
          <w:p w14:paraId="5469A1F7" w14:textId="77777777" w:rsidR="00C4363E" w:rsidRPr="0071489C" w:rsidRDefault="00C4363E" w:rsidP="00C4363E">
            <w:pPr>
              <w:rPr>
                <w:rFonts w:ascii="GHEA Grapalat" w:hAnsi="GHEA Grapalat"/>
                <w:color w:val="000000" w:themeColor="text1"/>
                <w:sz w:val="18"/>
                <w:szCs w:val="18"/>
              </w:rPr>
            </w:pPr>
          </w:p>
        </w:tc>
        <w:tc>
          <w:tcPr>
            <w:tcW w:w="1530" w:type="dxa"/>
          </w:tcPr>
          <w:p w14:paraId="73776090" w14:textId="683688E5" w:rsidR="00C4363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Արհեստական օպտիկական ճառագայթում առաջացող վտանգներին ենթարկվող աշխատողների առողջության ու անվտանգության նվազագույն պահանջների սահմանում </w:t>
            </w:r>
          </w:p>
          <w:p w14:paraId="0F2E9CD9" w14:textId="77777777" w:rsidR="00E161C7" w:rsidRPr="0071489C" w:rsidRDefault="00E161C7" w:rsidP="00C4363E">
            <w:pPr>
              <w:rPr>
                <w:rFonts w:ascii="GHEA Grapalat" w:hAnsi="GHEA Grapalat"/>
                <w:color w:val="000000" w:themeColor="text1"/>
                <w:sz w:val="18"/>
                <w:szCs w:val="18"/>
              </w:rPr>
            </w:pPr>
          </w:p>
          <w:p w14:paraId="0D43C772" w14:textId="77777777" w:rsidR="00E161C7"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4F112A23" w14:textId="77777777" w:rsidR="00E161C7" w:rsidRDefault="00E161C7" w:rsidP="00C4363E">
            <w:pPr>
              <w:rPr>
                <w:rFonts w:ascii="GHEA Grapalat" w:hAnsi="GHEA Grapalat"/>
                <w:color w:val="000000" w:themeColor="text1"/>
                <w:sz w:val="18"/>
                <w:szCs w:val="18"/>
              </w:rPr>
            </w:pPr>
          </w:p>
          <w:p w14:paraId="45C05A5D" w14:textId="2897F8F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tc>
        <w:tc>
          <w:tcPr>
            <w:tcW w:w="1170" w:type="dxa"/>
          </w:tcPr>
          <w:p w14:paraId="7F578AE8" w14:textId="2C63FBA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5C78E06A" w14:textId="46F04C7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24461F59" w14:textId="4EE0CFB1"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312D4ED5" w14:textId="77777777" w:rsidR="00C4363E" w:rsidRPr="0071489C" w:rsidRDefault="00C4363E" w:rsidP="00C4363E">
            <w:pPr>
              <w:rPr>
                <w:rFonts w:ascii="GHEA Grapalat" w:hAnsi="GHEA Grapalat"/>
                <w:color w:val="000000" w:themeColor="text1"/>
                <w:sz w:val="18"/>
                <w:szCs w:val="18"/>
              </w:rPr>
            </w:pPr>
          </w:p>
          <w:p w14:paraId="0BBAE91F" w14:textId="218C9670"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1C8E03A9" w14:textId="77777777" w:rsidR="00C4363E" w:rsidRPr="0071489C" w:rsidRDefault="00C4363E" w:rsidP="00C4363E">
            <w:pPr>
              <w:rPr>
                <w:rFonts w:ascii="GHEA Grapalat" w:hAnsi="GHEA Grapalat"/>
                <w:color w:val="000000" w:themeColor="text1"/>
                <w:sz w:val="18"/>
                <w:szCs w:val="18"/>
              </w:rPr>
            </w:pPr>
          </w:p>
          <w:p w14:paraId="0F2F231E" w14:textId="29741810" w:rsidR="00C4363E" w:rsidRPr="0071489C" w:rsidRDefault="00C4363E" w:rsidP="00C4363E">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1E62FCA2" w14:textId="0548CAA3" w:rsidR="00C4363E" w:rsidRPr="0071489C" w:rsidRDefault="00C4363E" w:rsidP="00C4363E">
            <w:pPr>
              <w:rPr>
                <w:rFonts w:ascii="GHEA Grapalat" w:hAnsi="GHEA Grapalat"/>
                <w:color w:val="000000" w:themeColor="text1"/>
                <w:sz w:val="18"/>
                <w:szCs w:val="18"/>
              </w:rPr>
            </w:pPr>
          </w:p>
          <w:p w14:paraId="14E02423"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75D71925" w14:textId="77777777" w:rsidR="00C4363E" w:rsidRPr="0071489C" w:rsidRDefault="00C4363E" w:rsidP="00C4363E">
            <w:pPr>
              <w:rPr>
                <w:rFonts w:ascii="GHEA Grapalat" w:hAnsi="GHEA Grapalat"/>
                <w:color w:val="000000" w:themeColor="text1"/>
                <w:sz w:val="18"/>
                <w:szCs w:val="18"/>
              </w:rPr>
            </w:pPr>
          </w:p>
          <w:p w14:paraId="5682984F" w14:textId="77777777" w:rsidR="00C4363E" w:rsidRPr="0071489C" w:rsidRDefault="00C4363E" w:rsidP="00E161C7">
            <w:pPr>
              <w:rPr>
                <w:rFonts w:ascii="GHEA Grapalat" w:hAnsi="GHEA Grapalat"/>
                <w:color w:val="000000" w:themeColor="text1"/>
                <w:sz w:val="18"/>
                <w:szCs w:val="18"/>
              </w:rPr>
            </w:pPr>
          </w:p>
        </w:tc>
        <w:tc>
          <w:tcPr>
            <w:tcW w:w="1620" w:type="dxa"/>
          </w:tcPr>
          <w:p w14:paraId="6B19F726" w14:textId="58AA0439"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2EB5DC13" w14:textId="77777777" w:rsidR="00C4363E" w:rsidRPr="0071489C" w:rsidRDefault="00C4363E" w:rsidP="00C4363E">
            <w:pPr>
              <w:pStyle w:val="Default"/>
              <w:rPr>
                <w:rFonts w:ascii="GHEA Grapalat" w:hAnsi="GHEA Grapalat"/>
                <w:color w:val="C00000"/>
                <w:sz w:val="18"/>
                <w:szCs w:val="18"/>
                <w:lang w:val="hy-AM"/>
              </w:rPr>
            </w:pPr>
            <w:r w:rsidRPr="0071489C">
              <w:rPr>
                <w:rFonts w:ascii="GHEA Grapalat" w:hAnsi="GHEA Grapalat"/>
                <w:color w:val="000000" w:themeColor="text1"/>
                <w:sz w:val="18"/>
                <w:szCs w:val="18"/>
                <w:lang w:val="hy-AM"/>
              </w:rPr>
              <w:t>ֆիզիկական գործոններից (արհեստական օպտիկական ճառագայթում) առաջացող վտանգներին ենթարկվող աշխատողների պաշտպանվածության ամրապնդում և բարելավում</w:t>
            </w:r>
          </w:p>
          <w:p w14:paraId="3E72ABFB"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5CA1F71D" w14:textId="77777777" w:rsidTr="009527C1">
        <w:tc>
          <w:tcPr>
            <w:tcW w:w="990" w:type="dxa"/>
          </w:tcPr>
          <w:p w14:paraId="3E152435"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4C1ADBB9" w14:textId="04FBAED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1993 թվականի նոյեմբերի 23-ի 93/103/ԵՀ հրահանգ՝ ձկնորսական նավերի վրա իրականացվող աշխատանքների մասով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մասին (տասներեքերորդ առանձին հրահանգ՝ 89/391/ԵՏՀ հրահանգի 16(1) հոդվածի իմաստով)</w:t>
            </w:r>
          </w:p>
          <w:p w14:paraId="3D6C1336" w14:textId="77777777" w:rsidR="00C4363E" w:rsidRPr="0071489C" w:rsidRDefault="00C4363E" w:rsidP="00C4363E">
            <w:pPr>
              <w:spacing w:line="288" w:lineRule="auto"/>
              <w:rPr>
                <w:rFonts w:ascii="GHEA Grapalat" w:hAnsi="GHEA Grapalat"/>
                <w:color w:val="000000" w:themeColor="text1"/>
                <w:sz w:val="18"/>
                <w:szCs w:val="18"/>
              </w:rPr>
            </w:pPr>
          </w:p>
        </w:tc>
        <w:tc>
          <w:tcPr>
            <w:tcW w:w="1530" w:type="dxa"/>
          </w:tcPr>
          <w:p w14:paraId="10045E96" w14:textId="1AD553C7" w:rsidR="00C4363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Ձկնորսական նավերի վրա իրականացվող աշխատանքների մասով աշխատողների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w:t>
            </w:r>
            <w:r w:rsidRPr="0071489C">
              <w:rPr>
                <w:rFonts w:ascii="GHEA Grapalat" w:hAnsi="GHEA Grapalat"/>
                <w:color w:val="000000" w:themeColor="text1"/>
                <w:sz w:val="18"/>
                <w:szCs w:val="18"/>
              </w:rPr>
              <w:lastRenderedPageBreak/>
              <w:t>սահմանում</w:t>
            </w:r>
          </w:p>
          <w:p w14:paraId="172A73BC" w14:textId="77777777" w:rsidR="00E161C7" w:rsidRPr="00E161C7" w:rsidRDefault="00E161C7" w:rsidP="00E161C7">
            <w:pPr>
              <w:rPr>
                <w:rFonts w:ascii="GHEA Grapalat" w:hAnsi="GHEA Grapalat"/>
                <w:color w:val="000000" w:themeColor="text1"/>
                <w:sz w:val="18"/>
                <w:szCs w:val="18"/>
              </w:rPr>
            </w:pPr>
            <w:r w:rsidRPr="00E161C7">
              <w:rPr>
                <w:rFonts w:ascii="GHEA Grapalat" w:hAnsi="GHEA Grapalat"/>
                <w:color w:val="000000" w:themeColor="text1"/>
                <w:sz w:val="18"/>
                <w:szCs w:val="18"/>
              </w:rPr>
              <w:t>Առկա օրենսդրական դաշտի վերլուծություն</w:t>
            </w:r>
          </w:p>
          <w:p w14:paraId="52A6BB01" w14:textId="77777777" w:rsidR="00E161C7" w:rsidRPr="00E161C7" w:rsidRDefault="00E161C7" w:rsidP="00E161C7">
            <w:pPr>
              <w:rPr>
                <w:rFonts w:ascii="GHEA Grapalat" w:hAnsi="GHEA Grapalat"/>
                <w:color w:val="000000" w:themeColor="text1"/>
                <w:sz w:val="18"/>
                <w:szCs w:val="18"/>
              </w:rPr>
            </w:pPr>
          </w:p>
          <w:p w14:paraId="7629D1A2" w14:textId="6160E8AF" w:rsidR="00E161C7" w:rsidRPr="0071489C" w:rsidRDefault="00E161C7" w:rsidP="00E161C7">
            <w:pPr>
              <w:rPr>
                <w:rFonts w:ascii="GHEA Grapalat" w:hAnsi="GHEA Grapalat"/>
                <w:color w:val="000000" w:themeColor="text1"/>
                <w:sz w:val="18"/>
                <w:szCs w:val="18"/>
              </w:rPr>
            </w:pPr>
            <w:r w:rsidRPr="00E161C7">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tc>
        <w:tc>
          <w:tcPr>
            <w:tcW w:w="1170" w:type="dxa"/>
          </w:tcPr>
          <w:p w14:paraId="3D5C3DF2" w14:textId="68B208D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16C13DC4" w14:textId="62E8A65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E161C7">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E6B3B4F" w14:textId="6134CA42" w:rsidR="00C4363E" w:rsidRPr="0071489C" w:rsidRDefault="00E161C7"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2CD1C4FC" w14:textId="77777777" w:rsidR="00C4363E" w:rsidRPr="0071489C" w:rsidRDefault="00C4363E" w:rsidP="00C4363E">
            <w:pPr>
              <w:rPr>
                <w:rFonts w:ascii="GHEA Grapalat" w:hAnsi="GHEA Grapalat"/>
                <w:color w:val="000000" w:themeColor="text1"/>
                <w:sz w:val="18"/>
                <w:szCs w:val="18"/>
              </w:rPr>
            </w:pPr>
          </w:p>
          <w:p w14:paraId="067ED4E9" w14:textId="055BD11C" w:rsidR="00C4363E" w:rsidRPr="006F1589" w:rsidRDefault="006F1589" w:rsidP="00C4363E">
            <w:pPr>
              <w:rPr>
                <w:rFonts w:ascii="GHEA Grapalat" w:hAnsi="GHEA Grapalat"/>
                <w:color w:val="000000" w:themeColor="text1"/>
                <w:sz w:val="18"/>
                <w:szCs w:val="18"/>
              </w:rPr>
            </w:pPr>
            <w:r>
              <w:rPr>
                <w:rFonts w:ascii="GHEA Grapalat" w:hAnsi="GHEA Grapalat"/>
                <w:color w:val="000000" w:themeColor="text1"/>
                <w:sz w:val="18"/>
                <w:szCs w:val="18"/>
              </w:rPr>
              <w:t>ՀՀ տարածքային կառավարման և ենթակառուցվածքների նախարարություն</w:t>
            </w:r>
          </w:p>
          <w:p w14:paraId="4ABAAE8F" w14:textId="77777777" w:rsidR="00C4363E" w:rsidRPr="0071489C" w:rsidRDefault="00C4363E" w:rsidP="00C4363E">
            <w:pPr>
              <w:rPr>
                <w:rFonts w:ascii="GHEA Grapalat" w:hAnsi="GHEA Grapalat"/>
                <w:color w:val="000000" w:themeColor="text1"/>
                <w:sz w:val="18"/>
                <w:szCs w:val="18"/>
              </w:rPr>
            </w:pPr>
          </w:p>
          <w:p w14:paraId="5DD86410" w14:textId="77777777" w:rsidR="00C4363E" w:rsidRPr="0071489C" w:rsidRDefault="004223E1" w:rsidP="00C4363E">
            <w:pPr>
              <w:rPr>
                <w:rFonts w:ascii="GHEA Grapalat" w:hAnsi="GHEA Grapalat"/>
                <w:color w:val="000000" w:themeColor="text1"/>
                <w:sz w:val="18"/>
                <w:szCs w:val="18"/>
              </w:rPr>
            </w:pPr>
            <w:hyperlink r:id="rId17" w:history="1">
              <w:r w:rsidR="00C4363E" w:rsidRPr="0071489C">
                <w:rPr>
                  <w:rFonts w:ascii="GHEA Grapalat" w:hAnsi="GHEA Grapalat"/>
                  <w:color w:val="000000" w:themeColor="text1"/>
                  <w:sz w:val="18"/>
                  <w:szCs w:val="18"/>
                </w:rPr>
                <w:t xml:space="preserve">Տեսչական մարմինների աշխատանքների </w:t>
              </w:r>
              <w:r w:rsidR="00C4363E" w:rsidRPr="0071489C">
                <w:rPr>
                  <w:rFonts w:ascii="GHEA Grapalat" w:hAnsi="GHEA Grapalat"/>
                  <w:color w:val="000000" w:themeColor="text1"/>
                  <w:sz w:val="18"/>
                  <w:szCs w:val="18"/>
                </w:rPr>
                <w:lastRenderedPageBreak/>
                <w:t>համակարգման գրասենյակ</w:t>
              </w:r>
            </w:hyperlink>
          </w:p>
          <w:p w14:paraId="4907C5BA" w14:textId="77777777" w:rsidR="00C4363E" w:rsidRPr="0071489C" w:rsidRDefault="00C4363E" w:rsidP="00C4363E">
            <w:pPr>
              <w:rPr>
                <w:rFonts w:ascii="GHEA Grapalat" w:hAnsi="GHEA Grapalat"/>
                <w:color w:val="000000" w:themeColor="text1"/>
                <w:sz w:val="18"/>
                <w:szCs w:val="18"/>
              </w:rPr>
            </w:pPr>
          </w:p>
          <w:p w14:paraId="4A3955F3"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14A31BE7" w14:textId="77777777" w:rsidR="00C4363E" w:rsidRPr="0071489C" w:rsidRDefault="00C4363E" w:rsidP="00C4363E">
            <w:pPr>
              <w:rPr>
                <w:rFonts w:ascii="GHEA Grapalat" w:hAnsi="GHEA Grapalat"/>
                <w:color w:val="000000" w:themeColor="text1"/>
                <w:sz w:val="18"/>
                <w:szCs w:val="18"/>
              </w:rPr>
            </w:pPr>
          </w:p>
          <w:p w14:paraId="51839FF0" w14:textId="2E71DCEA" w:rsidR="00C4363E" w:rsidRPr="0071489C" w:rsidRDefault="00C4363E" w:rsidP="00C4363E">
            <w:pPr>
              <w:rPr>
                <w:rFonts w:ascii="GHEA Grapalat" w:hAnsi="GHEA Grapalat"/>
                <w:color w:val="000000" w:themeColor="text1"/>
                <w:sz w:val="18"/>
                <w:szCs w:val="18"/>
              </w:rPr>
            </w:pPr>
          </w:p>
        </w:tc>
        <w:tc>
          <w:tcPr>
            <w:tcW w:w="1620" w:type="dxa"/>
          </w:tcPr>
          <w:p w14:paraId="419BAA21" w14:textId="55A0F49F" w:rsidR="00C4363E" w:rsidRPr="0071489C" w:rsidRDefault="00BE63DE"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47A02EC2" w14:textId="0C737E4C"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eastAsia="Times New Roman" w:hAnsi="GHEA Grapalat" w:cs="Times New Roman"/>
                <w:color w:val="000000" w:themeColor="text1"/>
                <w:sz w:val="18"/>
                <w:szCs w:val="18"/>
                <w:lang w:val="hy-AM" w:eastAsia="hy-AM" w:bidi="hy-AM"/>
              </w:rPr>
              <w:t xml:space="preserve">Աշխատանքային անվտանգության և առողջության պահպանման միջոցներն ապահովվել են ձկնորսության բնագավառին առնչվող համայնքային մակարդակում, նվազել է ձկնորսական նավերի վրա աշխատանքային </w:t>
            </w:r>
            <w:r w:rsidRPr="0071489C">
              <w:rPr>
                <w:rFonts w:ascii="GHEA Grapalat" w:eastAsia="Times New Roman" w:hAnsi="GHEA Grapalat" w:cs="Times New Roman"/>
                <w:color w:val="000000" w:themeColor="text1"/>
                <w:sz w:val="18"/>
                <w:szCs w:val="18"/>
                <w:lang w:val="hy-AM" w:eastAsia="hy-AM" w:bidi="hy-AM"/>
              </w:rPr>
              <w:lastRenderedPageBreak/>
              <w:t>և կյանքի հատուկ ու առանձնապես դժվար պայմանների պատճառով ծովային ձկնորսությամբ զբաղվող աշխատողների շրջանում մահվան ելքով պատահարների թիվը:</w:t>
            </w:r>
          </w:p>
          <w:p w14:paraId="785D35F3" w14:textId="3EEC5CD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Կսահմանվենին անվտանգության և առողջության պահպանման միջոցներն ապահովվել են ձկնորսության բնագավառին առ</w:t>
            </w:r>
          </w:p>
          <w:p w14:paraId="1BC5C06B" w14:textId="5BE670D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Կբարելավվեն աշխատանքային պայմանները։</w:t>
            </w:r>
          </w:p>
          <w:p w14:paraId="0BDA9C11" w14:textId="30EB22BB" w:rsidR="00C4363E" w:rsidRPr="0071489C" w:rsidRDefault="00C4363E" w:rsidP="006F1589">
            <w:pPr>
              <w:rPr>
                <w:rFonts w:ascii="GHEA Grapalat" w:hAnsi="GHEA Grapalat"/>
                <w:color w:val="000000" w:themeColor="text1"/>
                <w:sz w:val="18"/>
                <w:szCs w:val="18"/>
              </w:rPr>
            </w:pPr>
          </w:p>
        </w:tc>
      </w:tr>
      <w:tr w:rsidR="00C4363E" w:rsidRPr="0071489C" w14:paraId="3554D29C" w14:textId="77777777" w:rsidTr="009527C1">
        <w:tc>
          <w:tcPr>
            <w:tcW w:w="990" w:type="dxa"/>
          </w:tcPr>
          <w:p w14:paraId="4C92038D"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189F2745" w14:textId="1B6C4F9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1992 թվականի մարտի 31-ի 92/29/ԵՏՀ հրահանգ՝ նավերի վրա բժշկական սպասարկումը բարելավելու նպատակով անվտանգության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առողջության նվազագույն պահանջների մասին</w:t>
            </w:r>
          </w:p>
          <w:p w14:paraId="2CB23CE3" w14:textId="77777777" w:rsidR="00C4363E" w:rsidRPr="0071489C" w:rsidRDefault="00C4363E" w:rsidP="00C4363E">
            <w:pPr>
              <w:rPr>
                <w:rFonts w:ascii="GHEA Grapalat" w:hAnsi="GHEA Grapalat"/>
                <w:color w:val="000000" w:themeColor="text1"/>
                <w:sz w:val="18"/>
                <w:szCs w:val="18"/>
              </w:rPr>
            </w:pPr>
          </w:p>
        </w:tc>
        <w:tc>
          <w:tcPr>
            <w:tcW w:w="1530" w:type="dxa"/>
          </w:tcPr>
          <w:p w14:paraId="4CD69A7E" w14:textId="34631DED" w:rsidR="00C4363E" w:rsidRPr="0071489C" w:rsidRDefault="00BE63DE" w:rsidP="00C4363E">
            <w:pPr>
              <w:rPr>
                <w:rFonts w:ascii="GHEA Grapalat" w:hAnsi="GHEA Grapalat"/>
                <w:color w:val="000000" w:themeColor="text1"/>
                <w:sz w:val="18"/>
                <w:szCs w:val="18"/>
              </w:rPr>
            </w:pPr>
            <w:r>
              <w:rPr>
                <w:rFonts w:ascii="GHEA Grapalat" w:hAnsi="GHEA Grapalat"/>
                <w:color w:val="000000" w:themeColor="text1"/>
                <w:sz w:val="18"/>
                <w:szCs w:val="18"/>
              </w:rPr>
              <w:t>Ն</w:t>
            </w:r>
            <w:r w:rsidR="00C4363E" w:rsidRPr="0071489C">
              <w:rPr>
                <w:rFonts w:ascii="GHEA Grapalat" w:hAnsi="GHEA Grapalat"/>
                <w:color w:val="000000" w:themeColor="text1"/>
                <w:sz w:val="18"/>
                <w:szCs w:val="18"/>
              </w:rPr>
              <w:t>ավերի վրա բժշկական սպասարկումը բարելավելու նպատակով պահանջների սահմանում</w:t>
            </w:r>
          </w:p>
          <w:p w14:paraId="003F079B" w14:textId="77777777" w:rsidR="00BE63DE" w:rsidRDefault="00BE63DE" w:rsidP="00C4363E">
            <w:pPr>
              <w:rPr>
                <w:rFonts w:ascii="GHEA Grapalat" w:hAnsi="GHEA Grapalat"/>
                <w:color w:val="000000" w:themeColor="text1"/>
                <w:sz w:val="18"/>
                <w:szCs w:val="18"/>
              </w:rPr>
            </w:pPr>
          </w:p>
          <w:p w14:paraId="1EADA4DA" w14:textId="77777777" w:rsidR="00BE63D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5FF1BF4B" w14:textId="693742D2"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tc>
        <w:tc>
          <w:tcPr>
            <w:tcW w:w="1170" w:type="dxa"/>
          </w:tcPr>
          <w:p w14:paraId="59CF6457" w14:textId="7A41E2E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BE63DE">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 xml:space="preserve">Գործընկերության կոմիտեի կողմից </w:t>
            </w:r>
          </w:p>
        </w:tc>
        <w:tc>
          <w:tcPr>
            <w:tcW w:w="1570" w:type="dxa"/>
          </w:tcPr>
          <w:p w14:paraId="04493786" w14:textId="1A1F2883"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BE63DE">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7E3C1F6" w14:textId="5BB47115" w:rsidR="00C4363E" w:rsidRPr="0071489C" w:rsidRDefault="00BE63DE"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4794A946" w14:textId="77777777" w:rsidR="00C4363E" w:rsidRPr="0071489C" w:rsidRDefault="00C4363E" w:rsidP="00C4363E">
            <w:pPr>
              <w:rPr>
                <w:rFonts w:ascii="GHEA Grapalat" w:hAnsi="GHEA Grapalat"/>
                <w:color w:val="000000" w:themeColor="text1"/>
                <w:sz w:val="18"/>
                <w:szCs w:val="18"/>
              </w:rPr>
            </w:pPr>
          </w:p>
          <w:p w14:paraId="2D2EB108" w14:textId="77777777" w:rsidR="00C4363E" w:rsidRPr="0071489C" w:rsidRDefault="00C4363E" w:rsidP="00C4363E">
            <w:pPr>
              <w:rPr>
                <w:rFonts w:ascii="GHEA Grapalat" w:hAnsi="GHEA Grapalat"/>
                <w:color w:val="000000" w:themeColor="text1"/>
                <w:sz w:val="18"/>
                <w:szCs w:val="18"/>
              </w:rPr>
            </w:pPr>
          </w:p>
        </w:tc>
        <w:tc>
          <w:tcPr>
            <w:tcW w:w="1620" w:type="dxa"/>
          </w:tcPr>
          <w:p w14:paraId="734A4822" w14:textId="530F13D1" w:rsidR="00C4363E" w:rsidRPr="0071489C" w:rsidRDefault="00BE63DE"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3E87F2B4" w14:textId="77777777" w:rsidR="00BE63DE" w:rsidRDefault="00C4363E" w:rsidP="00C4363E">
            <w:pPr>
              <w:pStyle w:val="Default"/>
              <w:autoSpaceDE/>
              <w:autoSpaceDN/>
              <w:adjustRightInd/>
              <w:rPr>
                <w:rFonts w:ascii="GHEA Grapalat" w:hAnsi="GHEA Grapalat"/>
                <w:color w:val="000000" w:themeColor="text1"/>
                <w:sz w:val="18"/>
                <w:szCs w:val="18"/>
                <w:lang w:val="hy-AM"/>
              </w:rPr>
            </w:pPr>
            <w:r w:rsidRPr="0071489C">
              <w:rPr>
                <w:rFonts w:ascii="GHEA Grapalat" w:hAnsi="GHEA Grapalat"/>
                <w:color w:val="000000" w:themeColor="text1"/>
                <w:sz w:val="18"/>
                <w:szCs w:val="18"/>
                <w:lang w:val="hy-AM"/>
              </w:rPr>
              <w:t>Կսահմանվեն նավերի վրա բժշկական սպասարկման պահանջներ</w:t>
            </w:r>
          </w:p>
          <w:p w14:paraId="7B3BCD34" w14:textId="77777777" w:rsidR="00BE63DE" w:rsidRDefault="00BE63DE" w:rsidP="00C4363E">
            <w:pPr>
              <w:pStyle w:val="Default"/>
              <w:autoSpaceDE/>
              <w:autoSpaceDN/>
              <w:adjustRightInd/>
              <w:rPr>
                <w:rFonts w:ascii="GHEA Grapalat" w:hAnsi="GHEA Grapalat"/>
                <w:color w:val="000000" w:themeColor="text1"/>
                <w:sz w:val="18"/>
                <w:szCs w:val="18"/>
                <w:lang w:val="hy-AM"/>
              </w:rPr>
            </w:pPr>
          </w:p>
          <w:p w14:paraId="03BE4474" w14:textId="0F7A2399"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Կբարելավվեն նավերի անձնակազմի անվտանգության և աշխատանքային պայմանները</w:t>
            </w:r>
          </w:p>
        </w:tc>
      </w:tr>
      <w:tr w:rsidR="00C4363E" w:rsidRPr="0071489C" w14:paraId="1A311180" w14:textId="77777777" w:rsidTr="009527C1">
        <w:tc>
          <w:tcPr>
            <w:tcW w:w="990" w:type="dxa"/>
          </w:tcPr>
          <w:p w14:paraId="1220748E"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022422D0" w14:textId="7C2D9E7B"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1990 թվականի մայիսի 29-ի 90/269/ԵՏՀ հրահանգ՝ աշխատողների համար մասնավորապես մեջքի վնասվածք ստանալու ռիսկի առկայության դեպքում ձեռքով բեռների տեղափոխման ժամանակ առողջության պահպանման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անվտանգության ապահովման նվազագույն պահանջների մասին (չորրորդ առանձին հրահանգ՝ 89/391/ԵՏՀ հրահանգի 16(1) հոդվածի իմաստով)</w:t>
            </w:r>
          </w:p>
          <w:p w14:paraId="3F583405" w14:textId="77777777" w:rsidR="00C4363E" w:rsidRPr="0071489C" w:rsidRDefault="00C4363E" w:rsidP="00C4363E">
            <w:pPr>
              <w:rPr>
                <w:rFonts w:ascii="GHEA Grapalat" w:hAnsi="GHEA Grapalat"/>
                <w:color w:val="000000" w:themeColor="text1"/>
                <w:sz w:val="18"/>
                <w:szCs w:val="18"/>
              </w:rPr>
            </w:pPr>
          </w:p>
        </w:tc>
        <w:tc>
          <w:tcPr>
            <w:tcW w:w="1530" w:type="dxa"/>
          </w:tcPr>
          <w:p w14:paraId="35D06EF9" w14:textId="2CA499F9" w:rsidR="00C4363E" w:rsidRDefault="00BE63DE" w:rsidP="00C4363E">
            <w:pPr>
              <w:rPr>
                <w:rFonts w:ascii="GHEA Grapalat" w:hAnsi="GHEA Grapalat"/>
                <w:color w:val="000000" w:themeColor="text1"/>
                <w:sz w:val="18"/>
                <w:szCs w:val="18"/>
              </w:rPr>
            </w:pPr>
            <w:r>
              <w:rPr>
                <w:rFonts w:ascii="GHEA Grapalat" w:hAnsi="GHEA Grapalat"/>
                <w:color w:val="000000" w:themeColor="text1"/>
                <w:sz w:val="18"/>
                <w:szCs w:val="18"/>
              </w:rPr>
              <w:t>Ա</w:t>
            </w:r>
            <w:r w:rsidR="00C4363E" w:rsidRPr="0071489C">
              <w:rPr>
                <w:rFonts w:ascii="GHEA Grapalat" w:hAnsi="GHEA Grapalat"/>
                <w:color w:val="000000" w:themeColor="text1"/>
                <w:sz w:val="18"/>
                <w:szCs w:val="18"/>
              </w:rPr>
              <w:t xml:space="preserve">շխատողների համար մասնավորապես մեջքի վնասվածք ստանալու ռիսկի առկայության դեպքում ձեռքով բեռների տեղափոխման ժամանակ առողջության պահպանման </w:t>
            </w:r>
            <w:r w:rsidR="008037DA">
              <w:rPr>
                <w:rFonts w:ascii="GHEA Grapalat" w:hAnsi="GHEA Grapalat"/>
                <w:color w:val="000000" w:themeColor="text1"/>
                <w:sz w:val="18"/>
                <w:szCs w:val="18"/>
              </w:rPr>
              <w:t>և</w:t>
            </w:r>
            <w:r w:rsidR="00C4363E" w:rsidRPr="0071489C">
              <w:rPr>
                <w:rFonts w:ascii="GHEA Grapalat" w:hAnsi="GHEA Grapalat"/>
                <w:color w:val="000000" w:themeColor="text1"/>
                <w:sz w:val="18"/>
                <w:szCs w:val="18"/>
              </w:rPr>
              <w:t xml:space="preserve"> անվտանգության ապահովման նվազագույն պահանջների սահմանում</w:t>
            </w:r>
          </w:p>
          <w:p w14:paraId="08000E53" w14:textId="77777777" w:rsidR="00BE63DE" w:rsidRPr="0071489C" w:rsidRDefault="00BE63DE" w:rsidP="00C4363E">
            <w:pPr>
              <w:rPr>
                <w:rFonts w:ascii="GHEA Grapalat" w:hAnsi="GHEA Grapalat"/>
                <w:color w:val="000000" w:themeColor="text1"/>
                <w:sz w:val="18"/>
                <w:szCs w:val="18"/>
              </w:rPr>
            </w:pPr>
          </w:p>
          <w:p w14:paraId="34B97A15" w14:textId="41B3B2B5" w:rsidR="00BE63D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183E180F" w14:textId="72CCC54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p w14:paraId="212DA382" w14:textId="77777777" w:rsidR="00C4363E" w:rsidRPr="0071489C" w:rsidRDefault="00C4363E" w:rsidP="00C4363E">
            <w:pPr>
              <w:rPr>
                <w:rFonts w:ascii="GHEA Grapalat" w:hAnsi="GHEA Grapalat"/>
                <w:color w:val="000000" w:themeColor="text1"/>
                <w:sz w:val="18"/>
                <w:szCs w:val="18"/>
              </w:rPr>
            </w:pPr>
          </w:p>
        </w:tc>
        <w:tc>
          <w:tcPr>
            <w:tcW w:w="1170" w:type="dxa"/>
          </w:tcPr>
          <w:p w14:paraId="6EE68492" w14:textId="24340C9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8373E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1C78C6C8" w14:textId="0596045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8373E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606EB64E" w14:textId="25373931"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1254AB66" w14:textId="77777777" w:rsidR="00C4363E" w:rsidRPr="0071489C" w:rsidRDefault="00C4363E" w:rsidP="00C4363E">
            <w:pPr>
              <w:rPr>
                <w:rFonts w:ascii="GHEA Grapalat" w:hAnsi="GHEA Grapalat"/>
                <w:color w:val="000000" w:themeColor="text1"/>
                <w:sz w:val="18"/>
                <w:szCs w:val="18"/>
              </w:rPr>
            </w:pPr>
          </w:p>
          <w:p w14:paraId="1ADC9A82" w14:textId="70D9854C"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1C202533" w14:textId="77777777" w:rsidR="00C4363E" w:rsidRPr="0071489C" w:rsidRDefault="00C4363E" w:rsidP="00C4363E">
            <w:pPr>
              <w:rPr>
                <w:rFonts w:ascii="GHEA Grapalat" w:hAnsi="GHEA Grapalat"/>
                <w:color w:val="000000" w:themeColor="text1"/>
                <w:sz w:val="18"/>
                <w:szCs w:val="18"/>
              </w:rPr>
            </w:pPr>
          </w:p>
          <w:p w14:paraId="183FE34E"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65FFEFA4" w14:textId="77777777" w:rsidR="00C4363E" w:rsidRPr="0071489C" w:rsidRDefault="00C4363E" w:rsidP="00C4363E">
            <w:pPr>
              <w:rPr>
                <w:rFonts w:ascii="GHEA Grapalat" w:hAnsi="GHEA Grapalat"/>
                <w:color w:val="000000" w:themeColor="text1"/>
                <w:sz w:val="18"/>
                <w:szCs w:val="18"/>
              </w:rPr>
            </w:pPr>
          </w:p>
          <w:p w14:paraId="26994B49" w14:textId="77777777" w:rsidR="00C4363E" w:rsidRPr="0071489C" w:rsidRDefault="00C4363E" w:rsidP="00C4363E">
            <w:pPr>
              <w:rPr>
                <w:rFonts w:ascii="GHEA Grapalat" w:hAnsi="GHEA Grapalat"/>
                <w:color w:val="000000" w:themeColor="text1"/>
                <w:sz w:val="18"/>
                <w:szCs w:val="18"/>
              </w:rPr>
            </w:pPr>
          </w:p>
          <w:p w14:paraId="61E9E7CA" w14:textId="77777777" w:rsidR="00C4363E" w:rsidRPr="0071489C" w:rsidRDefault="00C4363E" w:rsidP="00C4363E">
            <w:pPr>
              <w:rPr>
                <w:rFonts w:ascii="GHEA Grapalat" w:hAnsi="GHEA Grapalat"/>
                <w:color w:val="000000" w:themeColor="text1"/>
                <w:sz w:val="18"/>
                <w:szCs w:val="18"/>
              </w:rPr>
            </w:pPr>
          </w:p>
        </w:tc>
        <w:tc>
          <w:tcPr>
            <w:tcW w:w="1620" w:type="dxa"/>
          </w:tcPr>
          <w:p w14:paraId="656E1A08" w14:textId="77AF5DE9"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4BE9831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աշխատողների համար մասնավորապես մեջքի վնասվածք ստանալու ռիսկի առկայության դեպքում ձեռքով բեռների տեղափոխման ժամանակ առողջության պահպանման և անվտանգության ապահովման նվազագույն  պահանջների մասին իրազեկվածության մակարդակի բարձրացում, պաշտպանվածության ամրապնդում և բարելավում:</w:t>
            </w:r>
          </w:p>
          <w:p w14:paraId="5856EF8E" w14:textId="77777777"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p>
        </w:tc>
      </w:tr>
      <w:tr w:rsidR="00C4363E" w:rsidRPr="0071489C" w14:paraId="0790D412" w14:textId="77777777" w:rsidTr="009527C1">
        <w:tc>
          <w:tcPr>
            <w:tcW w:w="990" w:type="dxa"/>
          </w:tcPr>
          <w:p w14:paraId="67791917"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2BC46D09" w14:textId="1DB2B60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Աշխատավայրում քիմիական, ֆիզիկական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կենսաբանական ազդակների ներգործության ռիսկից աշխատողների պաշտպանության վերաբերյալ՝ Խորհրդի 80/1107/ԵՏՀ հրահանգն իրականացնելու </w:t>
            </w:r>
            <w:r w:rsidRPr="0071489C">
              <w:rPr>
                <w:rFonts w:ascii="GHEA Grapalat" w:hAnsi="GHEA Grapalat"/>
                <w:color w:val="000000" w:themeColor="text1"/>
                <w:sz w:val="18"/>
                <w:szCs w:val="18"/>
              </w:rPr>
              <w:lastRenderedPageBreak/>
              <w:t>միջոցով ինդիկատիվ սահմանային թույլատրելի արժեքներ սահմանող՝ Հանձնաժողովի 1991 թվականի մայիսի 29-ի 91/322/ԵՏՀ հրահանգ</w:t>
            </w:r>
          </w:p>
          <w:p w14:paraId="2997B867" w14:textId="77777777" w:rsidR="00C4363E" w:rsidRPr="0071489C" w:rsidRDefault="00C4363E" w:rsidP="00C4363E">
            <w:pPr>
              <w:rPr>
                <w:rFonts w:ascii="GHEA Grapalat" w:hAnsi="GHEA Grapalat"/>
                <w:color w:val="000000" w:themeColor="text1"/>
                <w:sz w:val="18"/>
                <w:szCs w:val="18"/>
              </w:rPr>
            </w:pPr>
          </w:p>
        </w:tc>
        <w:tc>
          <w:tcPr>
            <w:tcW w:w="1530" w:type="dxa"/>
          </w:tcPr>
          <w:p w14:paraId="3C8A21DB" w14:textId="6BFDB9C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Աշխատավայրում քիմիական, ֆիզիկական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կենսաբանական ազդակների ներգործության </w:t>
            </w:r>
            <w:r w:rsidRPr="0071489C">
              <w:rPr>
                <w:rFonts w:ascii="GHEA Grapalat" w:hAnsi="GHEA Grapalat"/>
                <w:color w:val="000000" w:themeColor="text1"/>
                <w:sz w:val="18"/>
                <w:szCs w:val="18"/>
              </w:rPr>
              <w:lastRenderedPageBreak/>
              <w:t>ռիսկից աշխատողների պաշտպանության նպատակով պահանջների սահմանում</w:t>
            </w:r>
          </w:p>
        </w:tc>
        <w:tc>
          <w:tcPr>
            <w:tcW w:w="1170" w:type="dxa"/>
          </w:tcPr>
          <w:p w14:paraId="1A41B19E" w14:textId="73867D4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8373E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6547B2D1" w14:textId="4C46357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8373EF">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EC1BE88" w14:textId="7FCBF614"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79B74E5B" w14:textId="77777777" w:rsidR="00C4363E" w:rsidRPr="0071489C" w:rsidRDefault="00C4363E" w:rsidP="00C4363E">
            <w:pPr>
              <w:rPr>
                <w:rFonts w:ascii="GHEA Grapalat" w:hAnsi="GHEA Grapalat"/>
                <w:color w:val="000000" w:themeColor="text1"/>
                <w:sz w:val="18"/>
                <w:szCs w:val="18"/>
              </w:rPr>
            </w:pPr>
          </w:p>
          <w:p w14:paraId="0845E8EE" w14:textId="4EAC5CDE"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7D05AD47" w14:textId="77777777" w:rsidR="00C4363E" w:rsidRPr="0071489C" w:rsidRDefault="00C4363E" w:rsidP="00C4363E">
            <w:pPr>
              <w:rPr>
                <w:rFonts w:ascii="GHEA Grapalat" w:hAnsi="GHEA Grapalat"/>
                <w:color w:val="000000" w:themeColor="text1"/>
                <w:sz w:val="18"/>
                <w:szCs w:val="18"/>
              </w:rPr>
            </w:pPr>
          </w:p>
          <w:p w14:paraId="5DD56D2F" w14:textId="45739760"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5FCA8F98" w14:textId="77777777" w:rsidR="00C4363E" w:rsidRPr="0071489C" w:rsidRDefault="00C4363E" w:rsidP="00C4363E">
            <w:pPr>
              <w:rPr>
                <w:rFonts w:ascii="GHEA Grapalat" w:hAnsi="GHEA Grapalat"/>
                <w:color w:val="000000" w:themeColor="text1"/>
                <w:sz w:val="18"/>
                <w:szCs w:val="18"/>
              </w:rPr>
            </w:pPr>
          </w:p>
          <w:p w14:paraId="78F3AD28" w14:textId="7E8318D6"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3746C9CC" w14:textId="77777777" w:rsidR="00C4363E" w:rsidRPr="0071489C" w:rsidRDefault="00C4363E" w:rsidP="00C4363E">
            <w:pPr>
              <w:rPr>
                <w:rFonts w:ascii="GHEA Grapalat" w:hAnsi="GHEA Grapalat"/>
                <w:color w:val="000000" w:themeColor="text1"/>
                <w:sz w:val="18"/>
                <w:szCs w:val="18"/>
              </w:rPr>
            </w:pPr>
          </w:p>
          <w:p w14:paraId="31B87119" w14:textId="065CB737"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t>ՀՀ շ</w:t>
            </w:r>
            <w:r w:rsidR="00C4363E" w:rsidRPr="0071489C">
              <w:rPr>
                <w:rFonts w:ascii="GHEA Grapalat" w:hAnsi="GHEA Grapalat"/>
                <w:color w:val="000000" w:themeColor="text1"/>
                <w:sz w:val="18"/>
                <w:szCs w:val="18"/>
              </w:rPr>
              <w:t xml:space="preserve">րջակա միջավայրի նախարարություն </w:t>
            </w:r>
          </w:p>
          <w:p w14:paraId="0BD7ABB2" w14:textId="77777777" w:rsidR="00C4363E" w:rsidRPr="0071489C" w:rsidRDefault="00C4363E" w:rsidP="00C4363E">
            <w:pPr>
              <w:rPr>
                <w:rFonts w:ascii="GHEA Grapalat" w:hAnsi="GHEA Grapalat"/>
                <w:color w:val="000000" w:themeColor="text1"/>
                <w:sz w:val="18"/>
                <w:szCs w:val="18"/>
              </w:rPr>
            </w:pPr>
          </w:p>
          <w:p w14:paraId="6BE27672" w14:textId="2DED7AF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69E6E8C0" w14:textId="77777777" w:rsidR="00C4363E" w:rsidRPr="0071489C" w:rsidRDefault="00C4363E" w:rsidP="00C4363E">
            <w:pPr>
              <w:rPr>
                <w:rFonts w:ascii="GHEA Grapalat" w:hAnsi="GHEA Grapalat"/>
                <w:color w:val="000000" w:themeColor="text1"/>
                <w:sz w:val="18"/>
                <w:szCs w:val="18"/>
              </w:rPr>
            </w:pPr>
          </w:p>
        </w:tc>
        <w:tc>
          <w:tcPr>
            <w:tcW w:w="1620" w:type="dxa"/>
          </w:tcPr>
          <w:p w14:paraId="5A7BF8F9" w14:textId="73F85486" w:rsidR="00C4363E" w:rsidRPr="0071489C" w:rsidRDefault="008373EF"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610B3F86" w14:textId="18CF893A"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 xml:space="preserve">Աշխատավայրում քիմիական, ֆիզիկական </w:t>
            </w:r>
            <w:r w:rsidR="008037DA">
              <w:rPr>
                <w:rFonts w:ascii="GHEA Grapalat" w:hAnsi="GHEA Grapalat"/>
                <w:color w:val="000000" w:themeColor="text1"/>
                <w:sz w:val="18"/>
                <w:szCs w:val="18"/>
                <w:lang w:val="hy-AM"/>
              </w:rPr>
              <w:t>և</w:t>
            </w:r>
            <w:r w:rsidRPr="0071489C">
              <w:rPr>
                <w:rFonts w:ascii="GHEA Grapalat" w:hAnsi="GHEA Grapalat"/>
                <w:color w:val="000000" w:themeColor="text1"/>
                <w:sz w:val="18"/>
                <w:szCs w:val="18"/>
                <w:lang w:val="hy-AM"/>
              </w:rPr>
              <w:t xml:space="preserve"> կենսաբանական ազդակների ներգործության ռիսկից </w:t>
            </w:r>
            <w:r w:rsidRPr="0071489C">
              <w:rPr>
                <w:rFonts w:ascii="GHEA Grapalat" w:hAnsi="GHEA Grapalat"/>
                <w:color w:val="000000" w:themeColor="text1"/>
                <w:sz w:val="18"/>
                <w:szCs w:val="18"/>
                <w:lang w:val="hy-AM"/>
              </w:rPr>
              <w:lastRenderedPageBreak/>
              <w:t>աշխատողների պաշտպանություն</w:t>
            </w:r>
          </w:p>
        </w:tc>
      </w:tr>
      <w:tr w:rsidR="00C4363E" w:rsidRPr="0071489C" w14:paraId="560B6A2F" w14:textId="77777777" w:rsidTr="009527C1">
        <w:tc>
          <w:tcPr>
            <w:tcW w:w="990" w:type="dxa"/>
          </w:tcPr>
          <w:p w14:paraId="5A246897"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41CD4F95" w14:textId="07D9BCE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Աշխատավայրում քիմիական ազդանյութերի հետ կապված ռիսկերից աշխատողների առողջության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անվտանգության պաշտպանության մասին Խորհրդի 98/24/ԵՀ հրահանգի իրականացման շրջանակներում աշխատավայրում ազդեցության ենթարկվելու թույլատրելի սահմանային ինդիկատիվ արժեքների առաջին ցանկը սահմանող` Հանձնաժողովի 2000</w:t>
            </w:r>
            <w:r w:rsidRPr="0071489C">
              <w:rPr>
                <w:rFonts w:ascii="Calibri" w:hAnsi="Calibri" w:cs="Calibri"/>
                <w:color w:val="000000" w:themeColor="text1"/>
                <w:sz w:val="18"/>
                <w:szCs w:val="18"/>
              </w:rPr>
              <w:t> </w:t>
            </w:r>
            <w:r w:rsidRPr="0071489C">
              <w:rPr>
                <w:rFonts w:ascii="GHEA Grapalat" w:hAnsi="GHEA Grapalat"/>
                <w:color w:val="000000" w:themeColor="text1"/>
                <w:sz w:val="18"/>
                <w:szCs w:val="18"/>
              </w:rPr>
              <w:t xml:space="preserve">թվականի հունիսի 8-ի 2000/39/ԵՀ հրահանգ և Խորհրդի 98/24/ԵՀ հրահանգի իրականացման նպատակով աշխատավայրում ազդեցության ենթարկվելու թույլատրելի սահմանային ինդիկատիվ արժեքների երրորդ ցանկը սահմանող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Հանձնաժողովի 2000/39/ԵՀ հրահանգը փոփոխող՝ Հանձնաժողովի 2009 թվականի դեկտեմբերի 17-ի 2009/161/ԵՄ </w:t>
            </w:r>
            <w:r w:rsidRPr="0071489C">
              <w:rPr>
                <w:rFonts w:ascii="GHEA Grapalat" w:hAnsi="GHEA Grapalat"/>
                <w:color w:val="000000" w:themeColor="text1"/>
                <w:sz w:val="18"/>
                <w:szCs w:val="18"/>
              </w:rPr>
              <w:lastRenderedPageBreak/>
              <w:t>հրահանգ</w:t>
            </w:r>
          </w:p>
        </w:tc>
        <w:tc>
          <w:tcPr>
            <w:tcW w:w="1530" w:type="dxa"/>
          </w:tcPr>
          <w:p w14:paraId="7C72E217" w14:textId="670ABDE4" w:rsidR="00C4363E"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Քիմիական ազդանյութերի հետ կապված ռիսկերից աշխատողների պաշտպանության պահանջների սահմանում</w:t>
            </w:r>
          </w:p>
          <w:p w14:paraId="2223CF89" w14:textId="77777777" w:rsidR="000E3534" w:rsidRPr="0071489C" w:rsidRDefault="000E3534" w:rsidP="00C4363E">
            <w:pPr>
              <w:rPr>
                <w:rFonts w:ascii="GHEA Grapalat" w:hAnsi="GHEA Grapalat"/>
                <w:color w:val="000000" w:themeColor="text1"/>
                <w:sz w:val="18"/>
                <w:szCs w:val="18"/>
              </w:rPr>
            </w:pPr>
          </w:p>
          <w:p w14:paraId="63C7B7B4" w14:textId="080B4E61" w:rsidR="000E3534"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5E5879D3" w14:textId="5BC71881"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tc>
        <w:tc>
          <w:tcPr>
            <w:tcW w:w="1170" w:type="dxa"/>
          </w:tcPr>
          <w:p w14:paraId="03467C08" w14:textId="767EF45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0E35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4210F35B" w14:textId="2F28525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0E35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1F54C999" w14:textId="47312191"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12C6AD67" w14:textId="77777777" w:rsidR="00C4363E" w:rsidRPr="0071489C" w:rsidRDefault="00C4363E" w:rsidP="00C4363E">
            <w:pPr>
              <w:rPr>
                <w:rFonts w:ascii="GHEA Grapalat" w:hAnsi="GHEA Grapalat"/>
                <w:color w:val="000000" w:themeColor="text1"/>
                <w:sz w:val="18"/>
                <w:szCs w:val="18"/>
              </w:rPr>
            </w:pPr>
          </w:p>
          <w:p w14:paraId="6AF71272" w14:textId="42E1993C"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րտակարգ իրավիճակների նախարարություն</w:t>
            </w:r>
          </w:p>
          <w:p w14:paraId="238B8AF0" w14:textId="77777777" w:rsidR="00C4363E" w:rsidRPr="0071489C" w:rsidRDefault="00C4363E" w:rsidP="00C4363E">
            <w:pPr>
              <w:rPr>
                <w:rFonts w:ascii="GHEA Grapalat" w:hAnsi="GHEA Grapalat"/>
                <w:color w:val="000000" w:themeColor="text1"/>
                <w:sz w:val="18"/>
                <w:szCs w:val="18"/>
              </w:rPr>
            </w:pPr>
          </w:p>
          <w:p w14:paraId="3B5DE5D7" w14:textId="63C0594D"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1C473BFB" w14:textId="77777777" w:rsidR="00C4363E" w:rsidRPr="0071489C" w:rsidRDefault="00C4363E" w:rsidP="00C4363E">
            <w:pPr>
              <w:rPr>
                <w:rFonts w:ascii="GHEA Grapalat" w:hAnsi="GHEA Grapalat"/>
                <w:color w:val="000000" w:themeColor="text1"/>
                <w:sz w:val="18"/>
                <w:szCs w:val="18"/>
              </w:rPr>
            </w:pPr>
          </w:p>
          <w:p w14:paraId="73D4BB9C" w14:textId="652EDC40"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432E4F0D" w14:textId="77777777" w:rsidR="00C4363E" w:rsidRPr="0071489C" w:rsidRDefault="00C4363E" w:rsidP="00C4363E">
            <w:pPr>
              <w:rPr>
                <w:rFonts w:ascii="GHEA Grapalat" w:hAnsi="GHEA Grapalat"/>
                <w:color w:val="000000" w:themeColor="text1"/>
                <w:sz w:val="18"/>
                <w:szCs w:val="18"/>
              </w:rPr>
            </w:pPr>
          </w:p>
          <w:p w14:paraId="629B7778" w14:textId="51C47810"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շ</w:t>
            </w:r>
            <w:r w:rsidR="00C4363E" w:rsidRPr="0071489C">
              <w:rPr>
                <w:rFonts w:ascii="GHEA Grapalat" w:hAnsi="GHEA Grapalat"/>
                <w:color w:val="000000" w:themeColor="text1"/>
                <w:sz w:val="18"/>
                <w:szCs w:val="18"/>
              </w:rPr>
              <w:t xml:space="preserve">րջակա միջավայրի նախարարություն </w:t>
            </w:r>
          </w:p>
          <w:p w14:paraId="014316F5" w14:textId="77777777" w:rsidR="00C4363E" w:rsidRPr="0071489C" w:rsidRDefault="00C4363E" w:rsidP="00C4363E">
            <w:pPr>
              <w:rPr>
                <w:rFonts w:ascii="GHEA Grapalat" w:hAnsi="GHEA Grapalat"/>
                <w:color w:val="000000" w:themeColor="text1"/>
                <w:sz w:val="18"/>
                <w:szCs w:val="18"/>
              </w:rPr>
            </w:pPr>
          </w:p>
          <w:p w14:paraId="05D458C0" w14:textId="4902CE1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44C01394" w14:textId="77777777" w:rsidR="00C4363E" w:rsidRPr="0071489C" w:rsidRDefault="00C4363E" w:rsidP="00C4363E">
            <w:pPr>
              <w:rPr>
                <w:rFonts w:ascii="GHEA Grapalat" w:hAnsi="GHEA Grapalat"/>
                <w:color w:val="000000" w:themeColor="text1"/>
                <w:sz w:val="18"/>
                <w:szCs w:val="18"/>
              </w:rPr>
            </w:pPr>
          </w:p>
          <w:p w14:paraId="2061D787"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Առողջապահական և </w:t>
            </w:r>
            <w:r w:rsidRPr="0071489C">
              <w:rPr>
                <w:rFonts w:ascii="GHEA Grapalat" w:hAnsi="GHEA Grapalat"/>
                <w:color w:val="000000" w:themeColor="text1"/>
                <w:sz w:val="18"/>
                <w:szCs w:val="18"/>
              </w:rPr>
              <w:lastRenderedPageBreak/>
              <w:t>աշխատանքի տեսչական մարմին</w:t>
            </w:r>
          </w:p>
          <w:p w14:paraId="3E5D6384" w14:textId="17BBE95D" w:rsidR="00C4363E" w:rsidRPr="0071489C" w:rsidRDefault="00C4363E" w:rsidP="000E3534">
            <w:pPr>
              <w:rPr>
                <w:rFonts w:ascii="GHEA Grapalat" w:hAnsi="GHEA Grapalat"/>
                <w:color w:val="000000" w:themeColor="text1"/>
                <w:sz w:val="18"/>
                <w:szCs w:val="18"/>
              </w:rPr>
            </w:pPr>
          </w:p>
        </w:tc>
        <w:tc>
          <w:tcPr>
            <w:tcW w:w="1620" w:type="dxa"/>
          </w:tcPr>
          <w:p w14:paraId="1FBF92E8" w14:textId="7BE98791"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1373A19B" w14:textId="4D94925E"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Աշխատավայրում քիմիական ազդանյութերի հետ կապված ռիսկերից աշխատողների պաշտպանվածության ամրապնդում և բարելավում</w:t>
            </w:r>
          </w:p>
        </w:tc>
      </w:tr>
      <w:tr w:rsidR="00C4363E" w:rsidRPr="0071489C" w14:paraId="6F8F8E9F" w14:textId="77777777" w:rsidTr="00CE6A08">
        <w:trPr>
          <w:trHeight w:val="5660"/>
        </w:trPr>
        <w:tc>
          <w:tcPr>
            <w:tcW w:w="990" w:type="dxa"/>
          </w:tcPr>
          <w:p w14:paraId="0EF573BB"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9657A90" w14:textId="0DBE4C9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Խորհրդի 98/24/ԵՀ հրահանգի իրականացման նպատակով աշխատավայրում ազդեցության ենթարկվելու թույլատրելի սահմանային ինդիկատիվ արժեքների երկրորդ ցանկը սահմանող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91/322/ԵՏՀ ու 2000/39/ԵՀ հրահանգները փոփոխող՝ Հանձնաժողովի 2006 թվականի փետրվարի 7-ի 2006/15/ԵՀ հրահանգ</w:t>
            </w:r>
          </w:p>
          <w:p w14:paraId="451BD7E7" w14:textId="77777777" w:rsidR="00C4363E" w:rsidRPr="0071489C" w:rsidRDefault="00C4363E" w:rsidP="00C4363E">
            <w:pPr>
              <w:rPr>
                <w:rFonts w:ascii="GHEA Grapalat" w:hAnsi="GHEA Grapalat"/>
                <w:color w:val="000000" w:themeColor="text1"/>
                <w:sz w:val="18"/>
                <w:szCs w:val="18"/>
              </w:rPr>
            </w:pPr>
          </w:p>
        </w:tc>
        <w:tc>
          <w:tcPr>
            <w:tcW w:w="1530" w:type="dxa"/>
          </w:tcPr>
          <w:p w14:paraId="5836A0D8" w14:textId="1E9C9CF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քիմիական գործոններով պայմանավորված ռիսկերրից պաշտպանելու նպատակով պահանջների սահմանում</w:t>
            </w:r>
          </w:p>
          <w:p w14:paraId="6FE812D1" w14:textId="77777777" w:rsidR="000E3534" w:rsidRDefault="000E3534" w:rsidP="00C4363E">
            <w:pPr>
              <w:rPr>
                <w:rFonts w:ascii="GHEA Grapalat" w:hAnsi="GHEA Grapalat"/>
                <w:color w:val="000000" w:themeColor="text1"/>
                <w:sz w:val="18"/>
                <w:szCs w:val="18"/>
              </w:rPr>
            </w:pPr>
          </w:p>
          <w:p w14:paraId="1FD86759" w14:textId="30A7F9B6" w:rsidR="000E3534"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42C555D6" w14:textId="372382C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tc>
        <w:tc>
          <w:tcPr>
            <w:tcW w:w="1170" w:type="dxa"/>
          </w:tcPr>
          <w:p w14:paraId="277AC4A4" w14:textId="52ACD924"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0E35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2BD68F83" w14:textId="4C97AD31"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0E3534">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89D6D04" w14:textId="6B56C130"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5A6C1A3A" w14:textId="77777777" w:rsidR="00C4363E" w:rsidRPr="0071489C" w:rsidRDefault="00C4363E" w:rsidP="00C4363E">
            <w:pPr>
              <w:rPr>
                <w:rFonts w:ascii="GHEA Grapalat" w:hAnsi="GHEA Grapalat"/>
                <w:color w:val="000000" w:themeColor="text1"/>
                <w:sz w:val="18"/>
                <w:szCs w:val="18"/>
              </w:rPr>
            </w:pPr>
          </w:p>
          <w:p w14:paraId="5BDB826C" w14:textId="7A3E3D2E"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0F2756C9" w14:textId="77777777" w:rsidR="00C4363E" w:rsidRPr="0071489C" w:rsidRDefault="00C4363E" w:rsidP="00C4363E">
            <w:pPr>
              <w:rPr>
                <w:rFonts w:ascii="GHEA Grapalat" w:hAnsi="GHEA Grapalat"/>
                <w:color w:val="000000" w:themeColor="text1"/>
                <w:sz w:val="18"/>
                <w:szCs w:val="18"/>
              </w:rPr>
            </w:pPr>
          </w:p>
          <w:p w14:paraId="73390DF2" w14:textId="40BDF988"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արածքային կառավարման և ենթակառուցվածքների նախարարություն</w:t>
            </w:r>
          </w:p>
          <w:p w14:paraId="6ED8EE34" w14:textId="77777777" w:rsidR="00C4363E" w:rsidRPr="0071489C" w:rsidRDefault="00C4363E" w:rsidP="00C4363E">
            <w:pPr>
              <w:rPr>
                <w:rFonts w:ascii="GHEA Grapalat" w:hAnsi="GHEA Grapalat"/>
                <w:color w:val="000000" w:themeColor="text1"/>
                <w:sz w:val="18"/>
                <w:szCs w:val="18"/>
              </w:rPr>
            </w:pPr>
          </w:p>
          <w:p w14:paraId="1337334F" w14:textId="531ABEEE"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ՀՀ շ</w:t>
            </w:r>
            <w:r w:rsidR="00C4363E" w:rsidRPr="0071489C">
              <w:rPr>
                <w:rFonts w:ascii="GHEA Grapalat" w:hAnsi="GHEA Grapalat"/>
                <w:color w:val="000000" w:themeColor="text1"/>
                <w:sz w:val="18"/>
                <w:szCs w:val="18"/>
              </w:rPr>
              <w:t xml:space="preserve">րջակա միջավայրի նախարարություն </w:t>
            </w:r>
          </w:p>
          <w:p w14:paraId="47B81F43" w14:textId="77777777" w:rsidR="00C4363E" w:rsidRPr="0071489C" w:rsidRDefault="00C4363E" w:rsidP="00C4363E">
            <w:pPr>
              <w:rPr>
                <w:rFonts w:ascii="GHEA Grapalat" w:hAnsi="GHEA Grapalat"/>
                <w:color w:val="000000" w:themeColor="text1"/>
                <w:sz w:val="18"/>
                <w:szCs w:val="18"/>
              </w:rPr>
            </w:pPr>
          </w:p>
          <w:p w14:paraId="7D9424B4" w14:textId="441B9936"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375105A7" w14:textId="4B87B540" w:rsidR="00C4363E" w:rsidRPr="0071489C" w:rsidRDefault="00C4363E" w:rsidP="00C4363E">
            <w:pPr>
              <w:rPr>
                <w:rFonts w:ascii="GHEA Grapalat" w:hAnsi="GHEA Grapalat"/>
                <w:color w:val="000000" w:themeColor="text1"/>
                <w:sz w:val="18"/>
                <w:szCs w:val="18"/>
              </w:rPr>
            </w:pPr>
          </w:p>
          <w:p w14:paraId="514BFB91" w14:textId="71D183E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225673F8" w14:textId="77777777" w:rsidR="00C4363E" w:rsidRPr="0071489C" w:rsidRDefault="00C4363E" w:rsidP="00C4363E">
            <w:pPr>
              <w:rPr>
                <w:rFonts w:ascii="GHEA Grapalat" w:hAnsi="GHEA Grapalat"/>
                <w:color w:val="000000" w:themeColor="text1"/>
                <w:sz w:val="18"/>
                <w:szCs w:val="18"/>
              </w:rPr>
            </w:pPr>
          </w:p>
        </w:tc>
        <w:tc>
          <w:tcPr>
            <w:tcW w:w="1620" w:type="dxa"/>
          </w:tcPr>
          <w:p w14:paraId="69ABB2E1" w14:textId="1F3C6761" w:rsidR="00C4363E" w:rsidRPr="0071489C" w:rsidRDefault="000E3534"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7AFA4E02" w14:textId="45F6EA0F"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Աշխատավայրում ազդեցության ենթարկվելու թույլատրելի սահմանային ինդիկատիվ արժեքների երկրորդ ցանկի առկայություն աշխատողների պաշտպանվածության ամրապնդում և բարելավում</w:t>
            </w:r>
          </w:p>
        </w:tc>
      </w:tr>
      <w:tr w:rsidR="00C4363E" w:rsidRPr="0071489C" w14:paraId="50661951" w14:textId="77777777" w:rsidTr="009527C1">
        <w:tc>
          <w:tcPr>
            <w:tcW w:w="990" w:type="dxa"/>
          </w:tcPr>
          <w:p w14:paraId="715F592D"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71ED1772" w14:textId="687376A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ՀԱՀԱԵԱ-ի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ՀԾՄԵՖ-ի կողմից ընդունված՝ Հիվանդանոցներում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առողջապահության համակարգում սուր գործիքներից ստացված վնասվածքների կանխման վերաբերյալ շրջանակային համաձայնագիրն իրականացնող՝ Խորհրդի 2010  թվականի մայիսի 10-ի 2010/32/ ԵՄ հրահանգ </w:t>
            </w:r>
          </w:p>
          <w:p w14:paraId="2FA9533F" w14:textId="77777777" w:rsidR="00C4363E" w:rsidRPr="0071489C" w:rsidRDefault="00C4363E" w:rsidP="00C4363E">
            <w:pPr>
              <w:ind w:firstLine="567"/>
              <w:rPr>
                <w:rFonts w:ascii="GHEA Grapalat" w:hAnsi="GHEA Grapalat"/>
                <w:color w:val="000000" w:themeColor="text1"/>
                <w:sz w:val="18"/>
                <w:szCs w:val="18"/>
              </w:rPr>
            </w:pPr>
          </w:p>
        </w:tc>
        <w:tc>
          <w:tcPr>
            <w:tcW w:w="1530" w:type="dxa"/>
          </w:tcPr>
          <w:p w14:paraId="0DEB61D8" w14:textId="309CBC9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Հիվանդանոցներում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առողջապահության համակարգում սուր գործիքներից ստացված վնասվածքների կանխման նպատակով պահանջների սահմանում </w:t>
            </w:r>
          </w:p>
          <w:p w14:paraId="42DB86E2" w14:textId="77777777" w:rsidR="00F009C0" w:rsidRDefault="00F009C0" w:rsidP="00C4363E">
            <w:pPr>
              <w:rPr>
                <w:rFonts w:ascii="GHEA Grapalat" w:hAnsi="GHEA Grapalat"/>
                <w:color w:val="000000" w:themeColor="text1"/>
                <w:sz w:val="18"/>
                <w:szCs w:val="18"/>
              </w:rPr>
            </w:pPr>
          </w:p>
          <w:p w14:paraId="3F41F46F" w14:textId="77777777" w:rsidR="00F009C0"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Առկա </w:t>
            </w:r>
            <w:r w:rsidRPr="0071489C">
              <w:rPr>
                <w:rFonts w:ascii="GHEA Grapalat" w:hAnsi="GHEA Grapalat"/>
                <w:color w:val="000000" w:themeColor="text1"/>
                <w:sz w:val="18"/>
                <w:szCs w:val="18"/>
              </w:rPr>
              <w:lastRenderedPageBreak/>
              <w:t>օրենսդրական դաշտի վերլուծություն</w:t>
            </w:r>
          </w:p>
          <w:p w14:paraId="1A1559A9" w14:textId="5F75BE2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Անհրաժեշտության դեպքում փոփոխությունների կատարում կամ նոր իրավական ակտի մշակում</w:t>
            </w:r>
          </w:p>
        </w:tc>
        <w:tc>
          <w:tcPr>
            <w:tcW w:w="1170" w:type="dxa"/>
          </w:tcPr>
          <w:p w14:paraId="401D7918" w14:textId="718CF9C2"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F009C0" w:rsidRPr="00CE6A08">
              <w:rPr>
                <w:rFonts w:ascii="GHEA Grapalat" w:hAnsi="GHEA Grapalat"/>
                <w:color w:val="000000" w:themeColor="text1"/>
                <w:sz w:val="18"/>
                <w:szCs w:val="18"/>
              </w:rPr>
              <w:t xml:space="preserve">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45BB593F" w14:textId="2889A76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3F5BA353" w14:textId="5809589E"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39956E09" w14:textId="77777777" w:rsidR="00C4363E" w:rsidRPr="0071489C" w:rsidRDefault="00C4363E" w:rsidP="00C4363E">
            <w:pPr>
              <w:rPr>
                <w:rFonts w:ascii="GHEA Grapalat" w:hAnsi="GHEA Grapalat"/>
                <w:color w:val="000000" w:themeColor="text1"/>
                <w:sz w:val="18"/>
                <w:szCs w:val="18"/>
              </w:rPr>
            </w:pPr>
          </w:p>
          <w:p w14:paraId="34AB22AA" w14:textId="799986E1"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245DB3F8" w14:textId="77777777" w:rsidR="00C4363E" w:rsidRPr="0071489C" w:rsidRDefault="00C4363E" w:rsidP="00C4363E">
            <w:pPr>
              <w:rPr>
                <w:rFonts w:ascii="GHEA Grapalat" w:hAnsi="GHEA Grapalat"/>
                <w:color w:val="000000" w:themeColor="text1"/>
                <w:sz w:val="18"/>
                <w:szCs w:val="18"/>
              </w:rPr>
            </w:pPr>
          </w:p>
          <w:p w14:paraId="39CDED43" w14:textId="11D84BA5"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2C13F7B6" w14:textId="77777777" w:rsidR="00C4363E" w:rsidRPr="0071489C" w:rsidRDefault="00C4363E" w:rsidP="00C4363E">
            <w:pPr>
              <w:rPr>
                <w:rFonts w:ascii="GHEA Grapalat" w:hAnsi="GHEA Grapalat"/>
                <w:color w:val="000000" w:themeColor="text1"/>
                <w:sz w:val="18"/>
                <w:szCs w:val="18"/>
              </w:rPr>
            </w:pPr>
          </w:p>
          <w:p w14:paraId="1512C8D4" w14:textId="77777777" w:rsidR="00C4363E" w:rsidRPr="0071489C" w:rsidRDefault="00C4363E" w:rsidP="00C4363E">
            <w:pPr>
              <w:rPr>
                <w:rFonts w:ascii="GHEA Grapalat" w:hAnsi="GHEA Grapalat"/>
                <w:color w:val="000000" w:themeColor="text1"/>
                <w:sz w:val="18"/>
                <w:szCs w:val="18"/>
              </w:rPr>
            </w:pPr>
          </w:p>
        </w:tc>
        <w:tc>
          <w:tcPr>
            <w:tcW w:w="1620" w:type="dxa"/>
          </w:tcPr>
          <w:p w14:paraId="0CAF19FA" w14:textId="448FB46B"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34843EB3" w14:textId="793F8CAB" w:rsidR="00C4363E" w:rsidRPr="0071489C" w:rsidRDefault="00C4363E" w:rsidP="00C4363E">
            <w:pPr>
              <w:pStyle w:val="Default"/>
              <w:autoSpaceDE/>
              <w:autoSpaceDN/>
              <w:adjustRightInd/>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 xml:space="preserve">Հիվանդանոցներում </w:t>
            </w:r>
            <w:r w:rsidR="008037DA">
              <w:rPr>
                <w:rFonts w:ascii="GHEA Grapalat" w:hAnsi="GHEA Grapalat"/>
                <w:color w:val="000000" w:themeColor="text1"/>
                <w:sz w:val="18"/>
                <w:szCs w:val="18"/>
                <w:lang w:val="hy-AM"/>
              </w:rPr>
              <w:t>և</w:t>
            </w:r>
            <w:r w:rsidRPr="0071489C">
              <w:rPr>
                <w:rFonts w:ascii="GHEA Grapalat" w:hAnsi="GHEA Grapalat"/>
                <w:color w:val="000000" w:themeColor="text1"/>
                <w:sz w:val="18"/>
                <w:szCs w:val="18"/>
                <w:lang w:val="hy-AM"/>
              </w:rPr>
              <w:t xml:space="preserve"> առողջապահության համակարգում սուր գործիքներից ստացված վնասվածքների կանխման վերաբերյալ աշխատողների պաշտպանվածության  բարելավում</w:t>
            </w:r>
          </w:p>
        </w:tc>
      </w:tr>
      <w:tr w:rsidR="00C4363E" w:rsidRPr="0071489C" w14:paraId="61FC10AF" w14:textId="77777777" w:rsidTr="009527C1">
        <w:tc>
          <w:tcPr>
            <w:tcW w:w="990" w:type="dxa"/>
          </w:tcPr>
          <w:p w14:paraId="77E60C6B"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4F775676" w14:textId="430DE3B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2004/40/ԵՀ հրահանգն ուժը կորցրած ճանաչող՝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2013 թվականի հունիսի 26-ի 2013/35/ԵՄ հրահանգ՝ ֆիզիկական գործոններից (էլեկտրամագնիսական դաշտերից) առաջացող ռիսկերին ենթարկվող աշխատողների առողջության ու անվտանգության նվազագույն պահանջների մասին (20-րդ առանձին հրահանգ՝ 89/391/ԵՏՀ հրահանգի 16(1) հոդվածի իմաստով) </w:t>
            </w:r>
          </w:p>
          <w:p w14:paraId="303CD4CB" w14:textId="77777777" w:rsidR="00C4363E" w:rsidRPr="0071489C" w:rsidRDefault="00C4363E" w:rsidP="00C4363E">
            <w:pPr>
              <w:rPr>
                <w:rFonts w:ascii="GHEA Grapalat" w:hAnsi="GHEA Grapalat"/>
                <w:color w:val="000000" w:themeColor="text1"/>
                <w:sz w:val="18"/>
                <w:szCs w:val="18"/>
              </w:rPr>
            </w:pPr>
          </w:p>
        </w:tc>
        <w:tc>
          <w:tcPr>
            <w:tcW w:w="1530" w:type="dxa"/>
          </w:tcPr>
          <w:p w14:paraId="01B85FBA" w14:textId="77777777" w:rsidR="00F009C0"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Աշխատավայրում վթարներից առաջացող ռիսկերից պաշտպանելու նպատակով նվազագույն պահանջների սահմանում </w:t>
            </w:r>
          </w:p>
          <w:p w14:paraId="28BC471D" w14:textId="16A2E1A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  </w:t>
            </w:r>
          </w:p>
          <w:p w14:paraId="20D6DF74" w14:textId="77777777" w:rsidR="00F009C0"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Առկա օրենսդրական դաշտի վերլուծություն</w:t>
            </w:r>
          </w:p>
          <w:p w14:paraId="1AD8C6DA" w14:textId="77777777" w:rsidR="00F009C0" w:rsidRDefault="00F009C0" w:rsidP="00C4363E">
            <w:pPr>
              <w:rPr>
                <w:rFonts w:ascii="GHEA Grapalat" w:hAnsi="GHEA Grapalat"/>
                <w:color w:val="000000" w:themeColor="text1"/>
                <w:sz w:val="18"/>
                <w:szCs w:val="18"/>
              </w:rPr>
            </w:pPr>
          </w:p>
          <w:p w14:paraId="5A00F56E" w14:textId="3E5F0B1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Անհրաժեշտության դեպքում փոփոխությունների կատարում կամ նոր իրավական ակտի մշակում</w:t>
            </w:r>
          </w:p>
        </w:tc>
        <w:tc>
          <w:tcPr>
            <w:tcW w:w="1170" w:type="dxa"/>
          </w:tcPr>
          <w:p w14:paraId="56ABF90E" w14:textId="4DBD2C88"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1E7E7CE8" w14:textId="3E675BEE"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0FA52415" w14:textId="5F398EB4"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4D65F160" w14:textId="77777777" w:rsidR="00C4363E" w:rsidRPr="0071489C" w:rsidRDefault="00C4363E" w:rsidP="00C4363E">
            <w:pPr>
              <w:rPr>
                <w:rFonts w:ascii="GHEA Grapalat" w:hAnsi="GHEA Grapalat"/>
                <w:color w:val="000000" w:themeColor="text1"/>
                <w:sz w:val="18"/>
                <w:szCs w:val="18"/>
              </w:rPr>
            </w:pPr>
          </w:p>
          <w:p w14:paraId="5AE9CF1C" w14:textId="1875309F"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խատանքի և սոցիալական հարցերի նախարարություն</w:t>
            </w:r>
          </w:p>
          <w:p w14:paraId="56BB39D7" w14:textId="77777777" w:rsidR="00C4363E" w:rsidRPr="0071489C" w:rsidRDefault="00C4363E" w:rsidP="00C4363E">
            <w:pPr>
              <w:rPr>
                <w:rFonts w:ascii="GHEA Grapalat" w:hAnsi="GHEA Grapalat"/>
                <w:color w:val="000000" w:themeColor="text1"/>
                <w:sz w:val="18"/>
                <w:szCs w:val="18"/>
              </w:rPr>
            </w:pPr>
          </w:p>
          <w:p w14:paraId="05A0B2C7" w14:textId="62D70A44"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բ</w:t>
            </w:r>
            <w:r w:rsidR="00C4363E" w:rsidRPr="0071489C">
              <w:rPr>
                <w:rFonts w:ascii="GHEA Grapalat" w:hAnsi="GHEA Grapalat"/>
                <w:color w:val="000000" w:themeColor="text1"/>
                <w:sz w:val="18"/>
                <w:szCs w:val="18"/>
              </w:rPr>
              <w:t>արձր տեխնոլոգիական արդյունաբերության նախարարություն</w:t>
            </w:r>
          </w:p>
          <w:p w14:paraId="00F730AC" w14:textId="77777777" w:rsidR="00C4363E" w:rsidRPr="0071489C" w:rsidRDefault="00C4363E" w:rsidP="00C4363E">
            <w:pPr>
              <w:rPr>
                <w:rFonts w:ascii="GHEA Grapalat" w:hAnsi="GHEA Grapalat"/>
                <w:color w:val="000000" w:themeColor="text1"/>
                <w:sz w:val="18"/>
                <w:szCs w:val="18"/>
              </w:rPr>
            </w:pPr>
          </w:p>
          <w:p w14:paraId="2612E8B0"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3E75763D" w14:textId="77777777" w:rsidR="00C4363E" w:rsidRPr="0071489C" w:rsidRDefault="00C4363E" w:rsidP="00C4363E">
            <w:pPr>
              <w:rPr>
                <w:rFonts w:ascii="GHEA Grapalat" w:hAnsi="GHEA Grapalat"/>
                <w:color w:val="000000" w:themeColor="text1"/>
                <w:sz w:val="18"/>
                <w:szCs w:val="18"/>
              </w:rPr>
            </w:pPr>
          </w:p>
          <w:p w14:paraId="3B45E062" w14:textId="77777777" w:rsidR="00C4363E" w:rsidRPr="0071489C" w:rsidRDefault="00C4363E" w:rsidP="00C4363E">
            <w:pPr>
              <w:rPr>
                <w:rFonts w:ascii="GHEA Grapalat" w:hAnsi="GHEA Grapalat"/>
                <w:color w:val="000000" w:themeColor="text1"/>
                <w:sz w:val="18"/>
                <w:szCs w:val="18"/>
              </w:rPr>
            </w:pPr>
          </w:p>
          <w:p w14:paraId="02BDE613" w14:textId="77777777" w:rsidR="00C4363E" w:rsidRPr="0071489C" w:rsidRDefault="00C4363E" w:rsidP="00C4363E">
            <w:pPr>
              <w:rPr>
                <w:rFonts w:ascii="GHEA Grapalat" w:hAnsi="GHEA Grapalat"/>
                <w:color w:val="000000" w:themeColor="text1"/>
                <w:sz w:val="18"/>
                <w:szCs w:val="18"/>
              </w:rPr>
            </w:pPr>
          </w:p>
        </w:tc>
        <w:tc>
          <w:tcPr>
            <w:tcW w:w="1620" w:type="dxa"/>
          </w:tcPr>
          <w:p w14:paraId="4A300B8B" w14:textId="3684C4FF"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3037A685" w14:textId="53EC7561"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Աշխատավայրում վթարներից առաջացող ռիսկերից աշխատողների պաշտպանվածության  բարելավում</w:t>
            </w:r>
          </w:p>
        </w:tc>
      </w:tr>
      <w:tr w:rsidR="00C4363E" w:rsidRPr="0071489C" w14:paraId="2777137E" w14:textId="77777777" w:rsidTr="009527C1">
        <w:tc>
          <w:tcPr>
            <w:tcW w:w="990" w:type="dxa"/>
          </w:tcPr>
          <w:p w14:paraId="1E18F7A5"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EE14843" w14:textId="21064219"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Բեռնանավերի եվրոպական միության (ԲԵՄ-ի), Նավագույքապետերի եվրոպական կազմակերպության (ՆԵԿ-ի)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Տրանսպորտի ոլորտում աշխատողների եվրոպական ֆեդերացիայի (ՏԱԵՖ-ի) կողմից կնքված՝ ներքին ջրուղիներով </w:t>
            </w:r>
            <w:r w:rsidRPr="0071489C">
              <w:rPr>
                <w:rFonts w:ascii="GHEA Grapalat" w:hAnsi="GHEA Grapalat"/>
                <w:color w:val="000000" w:themeColor="text1"/>
                <w:sz w:val="18"/>
                <w:szCs w:val="18"/>
              </w:rPr>
              <w:lastRenderedPageBreak/>
              <w:t>փոխադրումների ոլորտում աշխատաժամանակի կազմակերպման որոշ հայեցակետերի վերաբերյալ Եվրոպական համաձայնագիրն իրականացնող՝ Խորհրդի 2014 թվականի դեկտեմբերի 19-ի 2014/112/ԵՄ հրահանգ (փոխատեղման ժամանակահատվածը՝ մինչ</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2016</w:t>
            </w:r>
            <w:r w:rsidRPr="0071489C">
              <w:rPr>
                <w:rFonts w:ascii="Calibri" w:hAnsi="Calibri" w:cs="Calibri"/>
                <w:color w:val="000000" w:themeColor="text1"/>
                <w:sz w:val="18"/>
                <w:szCs w:val="18"/>
              </w:rPr>
              <w:t> </w:t>
            </w:r>
            <w:r w:rsidRPr="0071489C">
              <w:rPr>
                <w:rFonts w:ascii="GHEA Grapalat" w:hAnsi="GHEA Grapalat"/>
                <w:color w:val="000000" w:themeColor="text1"/>
                <w:sz w:val="18"/>
                <w:szCs w:val="18"/>
              </w:rPr>
              <w:t xml:space="preserve">թվականի դեկտեմբերի 31-ը) </w:t>
            </w:r>
          </w:p>
          <w:p w14:paraId="639E0B94" w14:textId="77777777" w:rsidR="00C4363E" w:rsidRPr="0071489C" w:rsidRDefault="00C4363E" w:rsidP="00C4363E">
            <w:pPr>
              <w:pStyle w:val="ListParagraph"/>
              <w:tabs>
                <w:tab w:val="left" w:pos="1980"/>
              </w:tabs>
              <w:ind w:left="0" w:firstLine="567"/>
              <w:rPr>
                <w:rFonts w:ascii="GHEA Grapalat" w:hAnsi="GHEA Grapalat"/>
                <w:color w:val="000000" w:themeColor="text1"/>
                <w:sz w:val="18"/>
                <w:szCs w:val="18"/>
              </w:rPr>
            </w:pPr>
          </w:p>
        </w:tc>
        <w:tc>
          <w:tcPr>
            <w:tcW w:w="1530" w:type="dxa"/>
          </w:tcPr>
          <w:p w14:paraId="412F136B"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Ներքին ջրուղիներով փոխադրումների ոլորտում աշխատաժամանակի սահմանման պահանջների </w:t>
            </w:r>
            <w:r w:rsidRPr="0071489C">
              <w:rPr>
                <w:rFonts w:ascii="GHEA Grapalat" w:hAnsi="GHEA Grapalat"/>
                <w:color w:val="000000" w:themeColor="text1"/>
                <w:sz w:val="18"/>
                <w:szCs w:val="18"/>
              </w:rPr>
              <w:lastRenderedPageBreak/>
              <w:t>սահմանում</w:t>
            </w:r>
          </w:p>
        </w:tc>
        <w:tc>
          <w:tcPr>
            <w:tcW w:w="1170" w:type="dxa"/>
          </w:tcPr>
          <w:p w14:paraId="4608C3DE" w14:textId="594B6B1C"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594EE6E0" w14:textId="132E358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2FC074D" w14:textId="0822709C"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 xml:space="preserve">արածքային կառավարման և ենթակառուցվածքների նախարարություն </w:t>
            </w:r>
          </w:p>
          <w:p w14:paraId="2C085E86" w14:textId="77777777" w:rsidR="00F009C0" w:rsidRDefault="00F009C0" w:rsidP="00C4363E">
            <w:pPr>
              <w:rPr>
                <w:rFonts w:ascii="GHEA Grapalat" w:hAnsi="GHEA Grapalat"/>
                <w:color w:val="000000" w:themeColor="text1"/>
                <w:sz w:val="18"/>
                <w:szCs w:val="18"/>
              </w:rPr>
            </w:pPr>
          </w:p>
          <w:p w14:paraId="59B0EC56" w14:textId="2C46B4A4"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73679780" w14:textId="77777777" w:rsidR="00C4363E" w:rsidRPr="0071489C" w:rsidRDefault="00C4363E" w:rsidP="00C4363E">
            <w:pPr>
              <w:rPr>
                <w:rFonts w:ascii="GHEA Grapalat" w:hAnsi="GHEA Grapalat"/>
                <w:color w:val="000000" w:themeColor="text1"/>
                <w:sz w:val="18"/>
                <w:szCs w:val="18"/>
              </w:rPr>
            </w:pPr>
          </w:p>
          <w:p w14:paraId="79CE0EF8" w14:textId="2F8CB240" w:rsidR="00C4363E" w:rsidRPr="0071489C" w:rsidRDefault="00C4363E" w:rsidP="00C4363E">
            <w:pPr>
              <w:pStyle w:val="CommentText"/>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71213355" w14:textId="77777777" w:rsidR="00C4363E" w:rsidRPr="0071489C" w:rsidRDefault="00C4363E" w:rsidP="00C4363E">
            <w:pPr>
              <w:rPr>
                <w:rFonts w:ascii="GHEA Grapalat" w:hAnsi="GHEA Grapalat"/>
                <w:color w:val="000000" w:themeColor="text1"/>
                <w:sz w:val="18"/>
                <w:szCs w:val="18"/>
              </w:rPr>
            </w:pPr>
          </w:p>
          <w:p w14:paraId="21BB2BCE" w14:textId="77777777" w:rsidR="00C4363E" w:rsidRPr="0071489C" w:rsidRDefault="00C4363E" w:rsidP="00C4363E">
            <w:pPr>
              <w:rPr>
                <w:rFonts w:ascii="GHEA Grapalat" w:hAnsi="GHEA Grapalat"/>
                <w:color w:val="000000" w:themeColor="text1"/>
                <w:sz w:val="18"/>
                <w:szCs w:val="18"/>
              </w:rPr>
            </w:pPr>
          </w:p>
          <w:p w14:paraId="248C5547" w14:textId="77777777" w:rsidR="00C4363E" w:rsidRPr="0071489C" w:rsidRDefault="00C4363E" w:rsidP="00C4363E">
            <w:pPr>
              <w:rPr>
                <w:rFonts w:ascii="GHEA Grapalat" w:hAnsi="GHEA Grapalat"/>
                <w:color w:val="000000" w:themeColor="text1"/>
                <w:sz w:val="18"/>
                <w:szCs w:val="18"/>
              </w:rPr>
            </w:pPr>
          </w:p>
        </w:tc>
        <w:tc>
          <w:tcPr>
            <w:tcW w:w="1620" w:type="dxa"/>
          </w:tcPr>
          <w:p w14:paraId="36B05DA9" w14:textId="4569E65F"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2705E035" w14:textId="4B8646A3" w:rsidR="00C4363E" w:rsidRPr="0071489C" w:rsidRDefault="00C4363E" w:rsidP="00C4363E">
            <w:pPr>
              <w:pStyle w:val="Default"/>
              <w:rPr>
                <w:rFonts w:ascii="GHEA Grapalat" w:eastAsia="Times New Roman" w:hAnsi="GHEA Grapalat" w:cs="Times New Roman"/>
                <w:color w:val="000000" w:themeColor="text1"/>
                <w:sz w:val="18"/>
                <w:szCs w:val="18"/>
                <w:lang w:val="hy-AM" w:eastAsia="hy-AM" w:bidi="hy-AM"/>
              </w:rPr>
            </w:pPr>
            <w:r w:rsidRPr="0071489C">
              <w:rPr>
                <w:rFonts w:ascii="GHEA Grapalat" w:hAnsi="GHEA Grapalat"/>
                <w:color w:val="000000" w:themeColor="text1"/>
                <w:sz w:val="18"/>
                <w:szCs w:val="18"/>
                <w:lang w:val="hy-AM"/>
              </w:rPr>
              <w:t xml:space="preserve">Կսահմանվեն աշխատաժամանակի սահմանման պահանջներ: Կբարելավվեն ներքին ջրուղիներով փոխադրումների ոլորտում </w:t>
            </w:r>
            <w:r w:rsidRPr="0071489C">
              <w:rPr>
                <w:rFonts w:ascii="GHEA Grapalat" w:hAnsi="GHEA Grapalat"/>
                <w:color w:val="000000" w:themeColor="text1"/>
                <w:sz w:val="18"/>
                <w:szCs w:val="18"/>
                <w:lang w:val="hy-AM"/>
              </w:rPr>
              <w:lastRenderedPageBreak/>
              <w:t>աշխատանքային պայմանները:</w:t>
            </w:r>
          </w:p>
        </w:tc>
      </w:tr>
      <w:tr w:rsidR="00C4363E" w:rsidRPr="0071489C" w14:paraId="69634920" w14:textId="77777777" w:rsidTr="009527C1">
        <w:tc>
          <w:tcPr>
            <w:tcW w:w="990" w:type="dxa"/>
          </w:tcPr>
          <w:p w14:paraId="1E339221"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B79CF29" w14:textId="1424602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2008/94/ԵՀ, 2009/38/ԵՀ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2002/14/ԵՀ հրահանգները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98/59/ԵՀ ու 2001/23/ԵՀ հրահանգները փոփոխող՝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2015</w:t>
            </w:r>
            <w:r w:rsidRPr="0071489C">
              <w:rPr>
                <w:rFonts w:ascii="Calibri" w:hAnsi="Calibri" w:cs="Calibri"/>
                <w:color w:val="000000" w:themeColor="text1"/>
                <w:sz w:val="18"/>
                <w:szCs w:val="18"/>
              </w:rPr>
              <w:t> </w:t>
            </w:r>
            <w:r w:rsidRPr="0071489C">
              <w:rPr>
                <w:rFonts w:ascii="GHEA Grapalat" w:hAnsi="GHEA Grapalat"/>
                <w:color w:val="000000" w:themeColor="text1"/>
                <w:sz w:val="18"/>
                <w:szCs w:val="18"/>
              </w:rPr>
              <w:t>թվականի հոկտեմբերի 6-ի 2015/1794 հրահանգ (ԵՄ)` նավաստիների մասով (փոխատեղման ժամանակահատվածը՝ մինչ</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2017 թվականի հոկտեմբերի 10-ը)</w:t>
            </w:r>
          </w:p>
          <w:p w14:paraId="4B0D2332" w14:textId="77777777" w:rsidR="00C4363E" w:rsidRPr="0071489C" w:rsidRDefault="00C4363E" w:rsidP="00C4363E">
            <w:pPr>
              <w:rPr>
                <w:rFonts w:ascii="GHEA Grapalat" w:hAnsi="GHEA Grapalat"/>
                <w:color w:val="000000" w:themeColor="text1"/>
                <w:sz w:val="18"/>
                <w:szCs w:val="18"/>
              </w:rPr>
            </w:pPr>
          </w:p>
        </w:tc>
        <w:tc>
          <w:tcPr>
            <w:tcW w:w="1530" w:type="dxa"/>
          </w:tcPr>
          <w:p w14:paraId="520C240F"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Նավաստիների համար աշխատանքային պայմանների անվտանգության  լրացուցիչ պահանջների սահմանում</w:t>
            </w:r>
          </w:p>
        </w:tc>
        <w:tc>
          <w:tcPr>
            <w:tcW w:w="1170" w:type="dxa"/>
          </w:tcPr>
          <w:p w14:paraId="36D026B2" w14:textId="2E895553"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6A694CEF" w14:textId="3DCBDC8F"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35625C34" w14:textId="50EF0494"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տ</w:t>
            </w:r>
            <w:r w:rsidR="00C4363E" w:rsidRPr="0071489C">
              <w:rPr>
                <w:rFonts w:ascii="GHEA Grapalat" w:hAnsi="GHEA Grapalat"/>
                <w:color w:val="000000" w:themeColor="text1"/>
                <w:sz w:val="18"/>
                <w:szCs w:val="18"/>
              </w:rPr>
              <w:t xml:space="preserve">արածքային կառավարման և ենթակառուցվածքների նախարարություն </w:t>
            </w:r>
          </w:p>
          <w:p w14:paraId="0A5EA868" w14:textId="77777777" w:rsidR="00F009C0" w:rsidRDefault="00F009C0" w:rsidP="00C4363E">
            <w:pPr>
              <w:rPr>
                <w:rFonts w:ascii="GHEA Grapalat" w:hAnsi="GHEA Grapalat"/>
                <w:color w:val="000000" w:themeColor="text1"/>
                <w:sz w:val="18"/>
                <w:szCs w:val="18"/>
              </w:rPr>
            </w:pPr>
          </w:p>
          <w:p w14:paraId="197805A5" w14:textId="7C8F7F7F"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շխատանքի և սոցիալական հարցերի նախարարություն</w:t>
            </w:r>
          </w:p>
          <w:p w14:paraId="2C7D3ABF" w14:textId="77777777" w:rsidR="00C4363E" w:rsidRPr="0071489C" w:rsidRDefault="00C4363E" w:rsidP="00C4363E">
            <w:pPr>
              <w:rPr>
                <w:rFonts w:ascii="GHEA Grapalat" w:hAnsi="GHEA Grapalat"/>
                <w:color w:val="000000" w:themeColor="text1"/>
                <w:sz w:val="18"/>
                <w:szCs w:val="18"/>
              </w:rPr>
            </w:pPr>
          </w:p>
          <w:p w14:paraId="5B4386E1"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գրասենյակը</w:t>
            </w:r>
          </w:p>
          <w:p w14:paraId="489A493E" w14:textId="77777777" w:rsidR="00C4363E" w:rsidRPr="0071489C" w:rsidRDefault="00C4363E" w:rsidP="00C4363E">
            <w:pPr>
              <w:rPr>
                <w:rFonts w:ascii="GHEA Grapalat" w:hAnsi="GHEA Grapalat"/>
                <w:color w:val="000000" w:themeColor="text1"/>
                <w:sz w:val="18"/>
                <w:szCs w:val="18"/>
              </w:rPr>
            </w:pPr>
          </w:p>
          <w:p w14:paraId="61F8B1C1" w14:textId="77777777" w:rsidR="00C4363E" w:rsidRPr="0071489C" w:rsidRDefault="00C4363E" w:rsidP="00C4363E">
            <w:pPr>
              <w:rPr>
                <w:rFonts w:ascii="GHEA Grapalat" w:hAnsi="GHEA Grapalat"/>
                <w:color w:val="000000" w:themeColor="text1"/>
                <w:sz w:val="18"/>
                <w:szCs w:val="18"/>
              </w:rPr>
            </w:pPr>
          </w:p>
        </w:tc>
        <w:tc>
          <w:tcPr>
            <w:tcW w:w="1620" w:type="dxa"/>
          </w:tcPr>
          <w:p w14:paraId="1CC817FA" w14:textId="36B08B0A"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w:t>
            </w:r>
            <w:r w:rsidR="003E75D4">
              <w:rPr>
                <w:rFonts w:ascii="GHEA Grapalat" w:hAnsi="GHEA Grapalat"/>
                <w:color w:val="000000" w:themeColor="text1"/>
                <w:sz w:val="18"/>
                <w:szCs w:val="18"/>
              </w:rPr>
              <w:t>TAIEX»</w:t>
            </w:r>
          </w:p>
        </w:tc>
        <w:tc>
          <w:tcPr>
            <w:tcW w:w="2160" w:type="dxa"/>
          </w:tcPr>
          <w:p w14:paraId="434C83A6" w14:textId="2DD2C7EA"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Նավաստիների համար աշխատանքային պայմանների և անվտանգության բարձրացում</w:t>
            </w:r>
          </w:p>
        </w:tc>
      </w:tr>
      <w:tr w:rsidR="00C4363E" w:rsidRPr="0071489C" w14:paraId="453D017E" w14:textId="77777777" w:rsidTr="009527C1">
        <w:tc>
          <w:tcPr>
            <w:tcW w:w="990" w:type="dxa"/>
          </w:tcPr>
          <w:p w14:paraId="20F937F4" w14:textId="77777777" w:rsidR="00C4363E" w:rsidRPr="0071489C" w:rsidRDefault="00C4363E" w:rsidP="00C4363E">
            <w:pPr>
              <w:pStyle w:val="ListParagraph"/>
              <w:numPr>
                <w:ilvl w:val="0"/>
                <w:numId w:val="40"/>
              </w:numPr>
              <w:rPr>
                <w:rFonts w:ascii="GHEA Grapalat" w:hAnsi="GHEA Grapalat"/>
                <w:color w:val="000000" w:themeColor="text1"/>
                <w:sz w:val="18"/>
                <w:szCs w:val="18"/>
              </w:rPr>
            </w:pPr>
          </w:p>
        </w:tc>
        <w:tc>
          <w:tcPr>
            <w:tcW w:w="3240" w:type="dxa"/>
          </w:tcPr>
          <w:p w14:paraId="391C33A1" w14:textId="161A1534" w:rsidR="00C4363E" w:rsidRPr="0071489C" w:rsidRDefault="00C4363E" w:rsidP="00C00FF7">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«Աշխատավայրում երիտասարդ աշխատողների պաշտպանության մասին» Խորհրդի 1994 թվականի հունիսի 22-ի 94/33/ԵՀ հրահանգ և Խորհրդի 92/58/ԵՏՀ, 92/85/ԵՏՀ, 94/33/ԵՀ, 98/24/ԵՀ հրահանգները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Եվրոպական խորհրդարանի ու Խորհրդի 2004/37/ԵՀ հրահանգը փոփոխող՝ Եվրոպական խորհրդարանի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Խորհրդի 2014 թվականի փետրվարի 26-ի 2014/27/ԵՄ հրահանգ՝ դրանք «Նյութերի </w:t>
            </w:r>
            <w:r w:rsidR="008037DA">
              <w:rPr>
                <w:rFonts w:ascii="GHEA Grapalat" w:hAnsi="GHEA Grapalat"/>
                <w:color w:val="000000" w:themeColor="text1"/>
                <w:sz w:val="18"/>
                <w:szCs w:val="18"/>
              </w:rPr>
              <w:t>և</w:t>
            </w:r>
            <w:r w:rsidRPr="0071489C">
              <w:rPr>
                <w:rFonts w:ascii="GHEA Grapalat" w:hAnsi="GHEA Grapalat"/>
                <w:color w:val="000000" w:themeColor="text1"/>
                <w:sz w:val="18"/>
                <w:szCs w:val="18"/>
              </w:rPr>
              <w:t xml:space="preserve"> խառնուրդների դասակարգման, պիտակավորման </w:t>
            </w:r>
            <w:r w:rsidR="008037DA">
              <w:rPr>
                <w:rFonts w:ascii="GHEA Grapalat" w:hAnsi="GHEA Grapalat"/>
                <w:color w:val="000000" w:themeColor="text1"/>
                <w:sz w:val="18"/>
                <w:szCs w:val="18"/>
              </w:rPr>
              <w:lastRenderedPageBreak/>
              <w:t>և</w:t>
            </w:r>
            <w:r w:rsidRPr="0071489C">
              <w:rPr>
                <w:rFonts w:ascii="GHEA Grapalat" w:hAnsi="GHEA Grapalat"/>
                <w:color w:val="000000" w:themeColor="text1"/>
                <w:sz w:val="18"/>
                <w:szCs w:val="18"/>
              </w:rPr>
              <w:t xml:space="preserve"> փաթեթավորման մասին» թիվ 1272/2008 կանոնակարգին (ԵՀ) մոտարկելու նպատակով </w:t>
            </w:r>
          </w:p>
        </w:tc>
        <w:tc>
          <w:tcPr>
            <w:tcW w:w="1530" w:type="dxa"/>
          </w:tcPr>
          <w:p w14:paraId="09F56C6D"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lastRenderedPageBreak/>
              <w:t xml:space="preserve">Անչափահաս աշխատողների աշխատանքային պայմանների վերաբերյալ պահանջների սահմանում </w:t>
            </w:r>
          </w:p>
        </w:tc>
        <w:tc>
          <w:tcPr>
            <w:tcW w:w="1170" w:type="dxa"/>
          </w:tcPr>
          <w:p w14:paraId="274D4945" w14:textId="3578DC40"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1570" w:type="dxa"/>
          </w:tcPr>
          <w:p w14:paraId="5B00B455" w14:textId="2437C00D"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 xml:space="preserve">Կսահմանվի </w:t>
            </w:r>
            <w:r w:rsidR="00F009C0">
              <w:rPr>
                <w:rFonts w:ascii="GHEA Grapalat" w:hAnsi="GHEA Grapalat"/>
                <w:color w:val="000000" w:themeColor="text1"/>
                <w:sz w:val="18"/>
                <w:szCs w:val="18"/>
              </w:rPr>
              <w:t xml:space="preserve">ՀՀ-ԵՄ </w:t>
            </w:r>
            <w:r w:rsidRPr="0071489C">
              <w:rPr>
                <w:rFonts w:ascii="GHEA Grapalat" w:hAnsi="GHEA Grapalat"/>
                <w:color w:val="000000" w:themeColor="text1"/>
                <w:sz w:val="18"/>
                <w:szCs w:val="18"/>
              </w:rPr>
              <w:t>Գործընկերության կոմիտեի կողմից</w:t>
            </w:r>
          </w:p>
        </w:tc>
        <w:tc>
          <w:tcPr>
            <w:tcW w:w="2570" w:type="dxa"/>
            <w:gridSpan w:val="3"/>
          </w:tcPr>
          <w:p w14:paraId="4512F9AB" w14:textId="3343C127"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 xml:space="preserve">ՀՀ </w:t>
            </w:r>
            <w:r w:rsidR="00C4363E" w:rsidRPr="0071489C">
              <w:rPr>
                <w:rFonts w:ascii="GHEA Grapalat" w:hAnsi="GHEA Grapalat"/>
                <w:color w:val="000000" w:themeColor="text1"/>
                <w:sz w:val="18"/>
                <w:szCs w:val="18"/>
              </w:rPr>
              <w:t>շխատանքի և սոցիալական հարցերի նախարարություն</w:t>
            </w:r>
          </w:p>
          <w:p w14:paraId="0400F855" w14:textId="77777777" w:rsidR="00C4363E" w:rsidRPr="0071489C" w:rsidRDefault="00C4363E" w:rsidP="00C4363E">
            <w:pPr>
              <w:rPr>
                <w:rFonts w:ascii="GHEA Grapalat" w:hAnsi="GHEA Grapalat"/>
                <w:color w:val="000000" w:themeColor="text1"/>
                <w:sz w:val="18"/>
                <w:szCs w:val="18"/>
              </w:rPr>
            </w:pPr>
          </w:p>
          <w:p w14:paraId="1AE77E5C" w14:textId="4955CBEF"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t>ՀՀ ա</w:t>
            </w:r>
            <w:r w:rsidR="00C4363E" w:rsidRPr="0071489C">
              <w:rPr>
                <w:rFonts w:ascii="GHEA Grapalat" w:hAnsi="GHEA Grapalat"/>
                <w:color w:val="000000" w:themeColor="text1"/>
                <w:sz w:val="18"/>
                <w:szCs w:val="18"/>
              </w:rPr>
              <w:t>ռողջապահության նախարարություն</w:t>
            </w:r>
          </w:p>
          <w:p w14:paraId="3DE73FC0" w14:textId="77777777" w:rsidR="00C4363E" w:rsidRPr="0071489C" w:rsidRDefault="00C4363E" w:rsidP="00C4363E">
            <w:pPr>
              <w:rPr>
                <w:rFonts w:ascii="GHEA Grapalat" w:hAnsi="GHEA Grapalat"/>
                <w:color w:val="000000" w:themeColor="text1"/>
                <w:sz w:val="18"/>
                <w:szCs w:val="18"/>
              </w:rPr>
            </w:pPr>
          </w:p>
          <w:p w14:paraId="6B8588A8" w14:textId="7B7D76B3"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Տեսչական մարմինների աշխատանքների համակարգման գրասենյակ</w:t>
            </w:r>
          </w:p>
          <w:p w14:paraId="190211A7" w14:textId="77777777" w:rsidR="00C4363E" w:rsidRPr="0071489C" w:rsidRDefault="00C4363E" w:rsidP="00C4363E">
            <w:pPr>
              <w:rPr>
                <w:rFonts w:ascii="GHEA Grapalat" w:hAnsi="GHEA Grapalat"/>
                <w:color w:val="000000" w:themeColor="text1"/>
                <w:sz w:val="18"/>
                <w:szCs w:val="18"/>
              </w:rPr>
            </w:pPr>
          </w:p>
          <w:p w14:paraId="08D7A956" w14:textId="77777777" w:rsidR="00C4363E" w:rsidRPr="0071489C" w:rsidRDefault="00C4363E" w:rsidP="00C4363E">
            <w:pPr>
              <w:rPr>
                <w:rFonts w:ascii="GHEA Grapalat" w:hAnsi="GHEA Grapalat"/>
                <w:color w:val="000000" w:themeColor="text1"/>
                <w:sz w:val="18"/>
                <w:szCs w:val="18"/>
              </w:rPr>
            </w:pPr>
            <w:r w:rsidRPr="0071489C">
              <w:rPr>
                <w:rFonts w:ascii="GHEA Grapalat" w:hAnsi="GHEA Grapalat"/>
                <w:color w:val="000000" w:themeColor="text1"/>
                <w:sz w:val="18"/>
                <w:szCs w:val="18"/>
              </w:rPr>
              <w:t>Առողջապահական և աշխատանքի տեսչական մարմին</w:t>
            </w:r>
          </w:p>
          <w:p w14:paraId="5487F6EC" w14:textId="77777777" w:rsidR="00C4363E" w:rsidRPr="0071489C" w:rsidRDefault="00C4363E" w:rsidP="00C4363E">
            <w:pPr>
              <w:rPr>
                <w:rFonts w:ascii="GHEA Grapalat" w:hAnsi="GHEA Grapalat"/>
                <w:color w:val="000000" w:themeColor="text1"/>
                <w:sz w:val="18"/>
                <w:szCs w:val="18"/>
              </w:rPr>
            </w:pPr>
          </w:p>
          <w:p w14:paraId="7F6C00EA" w14:textId="77777777" w:rsidR="00C4363E" w:rsidRPr="0071489C" w:rsidRDefault="00C4363E" w:rsidP="00F009C0">
            <w:pPr>
              <w:rPr>
                <w:rFonts w:ascii="GHEA Grapalat" w:hAnsi="GHEA Grapalat"/>
                <w:color w:val="000000" w:themeColor="text1"/>
                <w:sz w:val="18"/>
                <w:szCs w:val="18"/>
              </w:rPr>
            </w:pPr>
          </w:p>
        </w:tc>
        <w:tc>
          <w:tcPr>
            <w:tcW w:w="1620" w:type="dxa"/>
          </w:tcPr>
          <w:p w14:paraId="6D6C1B9F" w14:textId="26AF6F0B" w:rsidR="00C4363E" w:rsidRPr="0071489C" w:rsidRDefault="00F009C0" w:rsidP="00C4363E">
            <w:pPr>
              <w:rPr>
                <w:rFonts w:ascii="GHEA Grapalat" w:hAnsi="GHEA Grapalat"/>
                <w:color w:val="000000" w:themeColor="text1"/>
                <w:sz w:val="18"/>
                <w:szCs w:val="18"/>
              </w:rPr>
            </w:pPr>
            <w:r>
              <w:rPr>
                <w:rFonts w:ascii="GHEA Grapalat" w:hAnsi="GHEA Grapalat"/>
                <w:color w:val="000000" w:themeColor="text1"/>
                <w:sz w:val="18"/>
                <w:szCs w:val="18"/>
              </w:rPr>
              <w:lastRenderedPageBreak/>
              <w:t>«</w:t>
            </w:r>
            <w:r w:rsidR="003E75D4">
              <w:rPr>
                <w:rFonts w:ascii="GHEA Grapalat" w:hAnsi="GHEA Grapalat"/>
                <w:color w:val="000000" w:themeColor="text1"/>
                <w:sz w:val="18"/>
                <w:szCs w:val="18"/>
              </w:rPr>
              <w:t>TAIEX»</w:t>
            </w:r>
          </w:p>
        </w:tc>
        <w:tc>
          <w:tcPr>
            <w:tcW w:w="2160" w:type="dxa"/>
          </w:tcPr>
          <w:p w14:paraId="2ED25EAC" w14:textId="77777777" w:rsidR="00C4363E" w:rsidRPr="0071489C" w:rsidRDefault="00C4363E" w:rsidP="00C4363E">
            <w:pPr>
              <w:pStyle w:val="Default"/>
              <w:rPr>
                <w:rFonts w:ascii="GHEA Grapalat" w:eastAsia="Times New Roman" w:hAnsi="GHEA Grapalat" w:cs="Times New Roman"/>
                <w:color w:val="000000" w:themeColor="text1"/>
                <w:sz w:val="18"/>
                <w:szCs w:val="18"/>
                <w:lang w:val="hy-AM" w:eastAsia="hy-AM" w:bidi="hy-AM"/>
              </w:rPr>
            </w:pPr>
            <w:r w:rsidRPr="0071489C">
              <w:rPr>
                <w:rFonts w:ascii="GHEA Grapalat" w:eastAsia="Times New Roman" w:hAnsi="GHEA Grapalat" w:cs="Times New Roman"/>
                <w:color w:val="000000" w:themeColor="text1"/>
                <w:sz w:val="18"/>
                <w:szCs w:val="18"/>
                <w:lang w:val="hy-AM" w:eastAsia="hy-AM" w:bidi="hy-AM"/>
              </w:rPr>
              <w:t xml:space="preserve">Սահմանվել են երեխա, ինչպես նաև երիտասարդ աշխատողների  աշխատանքի անվտանգության ապահովման և առողջության պահպանման նվազագույն չափորոշիչները, որոշակիացվել է </w:t>
            </w:r>
            <w:r w:rsidRPr="0071489C">
              <w:rPr>
                <w:rFonts w:ascii="GHEA Grapalat" w:eastAsia="Times New Roman" w:hAnsi="GHEA Grapalat" w:cs="Times New Roman"/>
                <w:color w:val="auto"/>
                <w:sz w:val="18"/>
                <w:szCs w:val="18"/>
                <w:lang w:val="hy-AM" w:eastAsia="hy-AM" w:bidi="hy-AM"/>
              </w:rPr>
              <w:t>«</w:t>
            </w:r>
            <w:r w:rsidRPr="0071489C">
              <w:rPr>
                <w:rFonts w:ascii="GHEA Grapalat" w:eastAsia="Times New Roman" w:hAnsi="GHEA Grapalat" w:cs="Times New Roman"/>
                <w:color w:val="000000" w:themeColor="text1"/>
                <w:sz w:val="18"/>
                <w:szCs w:val="18"/>
                <w:lang w:val="hy-AM" w:eastAsia="hy-AM" w:bidi="hy-AM"/>
              </w:rPr>
              <w:t>թեթև աշխատանք</w:t>
            </w:r>
            <w:r w:rsidRPr="0071489C">
              <w:rPr>
                <w:rFonts w:ascii="GHEA Grapalat" w:eastAsia="Times New Roman" w:hAnsi="GHEA Grapalat" w:cs="Times New Roman"/>
                <w:color w:val="auto"/>
                <w:sz w:val="18"/>
                <w:szCs w:val="18"/>
                <w:lang w:val="hy-AM" w:eastAsia="hy-AM" w:bidi="hy-AM"/>
              </w:rPr>
              <w:t>»</w:t>
            </w:r>
            <w:r w:rsidRPr="0071489C">
              <w:rPr>
                <w:rFonts w:ascii="GHEA Grapalat" w:eastAsia="Times New Roman" w:hAnsi="GHEA Grapalat" w:cs="Times New Roman"/>
                <w:color w:val="000000" w:themeColor="text1"/>
                <w:sz w:val="18"/>
                <w:szCs w:val="18"/>
                <w:lang w:val="hy-AM" w:eastAsia="hy-AM" w:bidi="hy-AM"/>
              </w:rPr>
              <w:t xml:space="preserve"> հասկացությունը</w:t>
            </w:r>
          </w:p>
          <w:p w14:paraId="4DEE2CE4" w14:textId="77777777" w:rsidR="00C4363E" w:rsidRPr="0071489C" w:rsidRDefault="00C4363E" w:rsidP="00C4363E">
            <w:pPr>
              <w:rPr>
                <w:rFonts w:ascii="GHEA Grapalat" w:hAnsi="GHEA Grapalat"/>
                <w:color w:val="000000" w:themeColor="text1"/>
                <w:sz w:val="18"/>
                <w:szCs w:val="18"/>
              </w:rPr>
            </w:pPr>
          </w:p>
        </w:tc>
      </w:tr>
    </w:tbl>
    <w:p w14:paraId="506F105F" w14:textId="77777777" w:rsidR="009C525A" w:rsidRPr="0071489C" w:rsidRDefault="009C525A" w:rsidP="009831C3">
      <w:pPr>
        <w:tabs>
          <w:tab w:val="left" w:pos="1440"/>
        </w:tabs>
        <w:rPr>
          <w:rFonts w:ascii="GHEA Grapalat" w:hAnsi="GHEA Grapalat"/>
          <w:sz w:val="18"/>
          <w:szCs w:val="18"/>
        </w:rPr>
      </w:pPr>
    </w:p>
    <w:sectPr w:rsidR="009C525A" w:rsidRPr="0071489C" w:rsidSect="009C4404">
      <w:pgSz w:w="15840" w:h="12240" w:orient="landscape" w:code="1"/>
      <w:pgMar w:top="99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6277" w14:textId="77777777" w:rsidR="004223E1" w:rsidRDefault="004223E1" w:rsidP="00443936">
      <w:r>
        <w:separator/>
      </w:r>
    </w:p>
  </w:endnote>
  <w:endnote w:type="continuationSeparator" w:id="0">
    <w:p w14:paraId="40439F91" w14:textId="77777777" w:rsidR="004223E1" w:rsidRDefault="004223E1" w:rsidP="0044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D956A" w14:textId="77777777" w:rsidR="004223E1" w:rsidRDefault="004223E1" w:rsidP="00443936">
      <w:r>
        <w:separator/>
      </w:r>
    </w:p>
  </w:footnote>
  <w:footnote w:type="continuationSeparator" w:id="0">
    <w:p w14:paraId="0543BDAF" w14:textId="77777777" w:rsidR="004223E1" w:rsidRDefault="004223E1" w:rsidP="00443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FE5"/>
    <w:multiLevelType w:val="hybridMultilevel"/>
    <w:tmpl w:val="DA92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74AD"/>
    <w:multiLevelType w:val="hybridMultilevel"/>
    <w:tmpl w:val="CB646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265B8"/>
    <w:multiLevelType w:val="hybridMultilevel"/>
    <w:tmpl w:val="5FBE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35E7D"/>
    <w:multiLevelType w:val="hybridMultilevel"/>
    <w:tmpl w:val="98A0D3E6"/>
    <w:lvl w:ilvl="0" w:tplc="09AEAE3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714CA"/>
    <w:multiLevelType w:val="hybridMultilevel"/>
    <w:tmpl w:val="7D8A9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C2D0B"/>
    <w:multiLevelType w:val="hybridMultilevel"/>
    <w:tmpl w:val="3572CBEE"/>
    <w:lvl w:ilvl="0" w:tplc="1F4E47EE">
      <w:start w:val="1"/>
      <w:numFmt w:val="decimal"/>
      <w:lvlText w:val="%1."/>
      <w:lvlJc w:val="left"/>
      <w:pPr>
        <w:ind w:left="36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4E84081"/>
    <w:multiLevelType w:val="hybridMultilevel"/>
    <w:tmpl w:val="0FFA292C"/>
    <w:lvl w:ilvl="0" w:tplc="49FE15A2">
      <w:start w:val="37"/>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82BFE"/>
    <w:multiLevelType w:val="hybridMultilevel"/>
    <w:tmpl w:val="EE3A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0564"/>
    <w:multiLevelType w:val="hybridMultilevel"/>
    <w:tmpl w:val="491ADCBC"/>
    <w:lvl w:ilvl="0" w:tplc="DB46AC14">
      <w:start w:val="1"/>
      <w:numFmt w:val="decimal"/>
      <w:lvlText w:val="%1."/>
      <w:lvlJc w:val="left"/>
      <w:pPr>
        <w:ind w:left="360" w:hanging="360"/>
      </w:pPr>
      <w:rPr>
        <w:rFonts w:ascii="GHEA Grapalat" w:hAnsi="GHEA Grapalat"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B87873"/>
    <w:multiLevelType w:val="hybridMultilevel"/>
    <w:tmpl w:val="30B2A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95A26"/>
    <w:multiLevelType w:val="hybridMultilevel"/>
    <w:tmpl w:val="747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334A0"/>
    <w:multiLevelType w:val="hybridMultilevel"/>
    <w:tmpl w:val="34F034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2EE37C9F"/>
    <w:multiLevelType w:val="hybridMultilevel"/>
    <w:tmpl w:val="9C9EE716"/>
    <w:lvl w:ilvl="0" w:tplc="36D4B058">
      <w:start w:val="1"/>
      <w:numFmt w:val="decimal"/>
      <w:lvlText w:val="%1."/>
      <w:lvlJc w:val="left"/>
      <w:pPr>
        <w:ind w:left="360" w:hanging="360"/>
      </w:pPr>
      <w:rPr>
        <w:rFonts w:ascii="GHEA Grapalat" w:hAnsi="GHEA Grapalat" w:cs="Sylfae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5F7822"/>
    <w:multiLevelType w:val="hybridMultilevel"/>
    <w:tmpl w:val="EB00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574CE"/>
    <w:multiLevelType w:val="hybridMultilevel"/>
    <w:tmpl w:val="B714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746E6"/>
    <w:multiLevelType w:val="hybridMultilevel"/>
    <w:tmpl w:val="EBBC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91D98"/>
    <w:multiLevelType w:val="hybridMultilevel"/>
    <w:tmpl w:val="224A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065E7"/>
    <w:multiLevelType w:val="hybridMultilevel"/>
    <w:tmpl w:val="753C1ACE"/>
    <w:lvl w:ilvl="0" w:tplc="51C20E22">
      <w:numFmt w:val="bullet"/>
      <w:lvlText w:val="-"/>
      <w:lvlJc w:val="left"/>
      <w:pPr>
        <w:ind w:left="356" w:hanging="360"/>
      </w:pPr>
      <w:rPr>
        <w:rFonts w:ascii="GHEA Grapalat" w:eastAsia="Times New Roman" w:hAnsi="GHEA Grapalat" w:cs="Calibri"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8" w15:restartNumberingAfterBreak="0">
    <w:nsid w:val="3D8732EF"/>
    <w:multiLevelType w:val="hybridMultilevel"/>
    <w:tmpl w:val="5860D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A0B64"/>
    <w:multiLevelType w:val="hybridMultilevel"/>
    <w:tmpl w:val="87D0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D4D1B"/>
    <w:multiLevelType w:val="hybridMultilevel"/>
    <w:tmpl w:val="94E0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40F82"/>
    <w:multiLevelType w:val="hybridMultilevel"/>
    <w:tmpl w:val="BF303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80284"/>
    <w:multiLevelType w:val="hybridMultilevel"/>
    <w:tmpl w:val="0710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944A6"/>
    <w:multiLevelType w:val="hybridMultilevel"/>
    <w:tmpl w:val="897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E09A3"/>
    <w:multiLevelType w:val="hybridMultilevel"/>
    <w:tmpl w:val="A0D2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83808"/>
    <w:multiLevelType w:val="hybridMultilevel"/>
    <w:tmpl w:val="E6481AD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264E1"/>
    <w:multiLevelType w:val="hybridMultilevel"/>
    <w:tmpl w:val="CED0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5164C"/>
    <w:multiLevelType w:val="hybridMultilevel"/>
    <w:tmpl w:val="3528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37AAD"/>
    <w:multiLevelType w:val="hybridMultilevel"/>
    <w:tmpl w:val="08783C94"/>
    <w:lvl w:ilvl="0" w:tplc="1F4E47EE">
      <w:start w:val="1"/>
      <w:numFmt w:val="decimal"/>
      <w:lvlText w:val="%1."/>
      <w:lvlJc w:val="left"/>
      <w:pPr>
        <w:ind w:left="36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A47C1B"/>
    <w:multiLevelType w:val="hybridMultilevel"/>
    <w:tmpl w:val="D8D8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93C2D"/>
    <w:multiLevelType w:val="hybridMultilevel"/>
    <w:tmpl w:val="EE3057DC"/>
    <w:lvl w:ilvl="0" w:tplc="0F743D8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06BB2"/>
    <w:multiLevelType w:val="hybridMultilevel"/>
    <w:tmpl w:val="CD1C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36E3E"/>
    <w:multiLevelType w:val="hybridMultilevel"/>
    <w:tmpl w:val="87D0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D31BD"/>
    <w:multiLevelType w:val="hybridMultilevel"/>
    <w:tmpl w:val="7680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B7C04"/>
    <w:multiLevelType w:val="hybridMultilevel"/>
    <w:tmpl w:val="A468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35040"/>
    <w:multiLevelType w:val="hybridMultilevel"/>
    <w:tmpl w:val="4244BA6E"/>
    <w:lvl w:ilvl="0" w:tplc="7F52F95E">
      <w:start w:val="1"/>
      <w:numFmt w:val="decimal"/>
      <w:lvlText w:val="%1."/>
      <w:lvlJc w:val="left"/>
      <w:pPr>
        <w:ind w:left="425" w:hanging="360"/>
      </w:pPr>
      <w:rPr>
        <w:rFonts w:cs="Times New Roman" w:hint="default"/>
        <w:color w:val="auto"/>
        <w:sz w:val="20"/>
      </w:rPr>
    </w:lvl>
    <w:lvl w:ilvl="1" w:tplc="04090019" w:tentative="1">
      <w:start w:val="1"/>
      <w:numFmt w:val="lowerLetter"/>
      <w:lvlText w:val="%2."/>
      <w:lvlJc w:val="left"/>
      <w:pPr>
        <w:ind w:left="1145" w:hanging="360"/>
      </w:pPr>
      <w:rPr>
        <w:rFonts w:cs="Times New Roman"/>
      </w:rPr>
    </w:lvl>
    <w:lvl w:ilvl="2" w:tplc="0409001B" w:tentative="1">
      <w:start w:val="1"/>
      <w:numFmt w:val="lowerRoman"/>
      <w:lvlText w:val="%3."/>
      <w:lvlJc w:val="right"/>
      <w:pPr>
        <w:ind w:left="1865" w:hanging="180"/>
      </w:pPr>
      <w:rPr>
        <w:rFonts w:cs="Times New Roman"/>
      </w:rPr>
    </w:lvl>
    <w:lvl w:ilvl="3" w:tplc="0409000F" w:tentative="1">
      <w:start w:val="1"/>
      <w:numFmt w:val="decimal"/>
      <w:lvlText w:val="%4."/>
      <w:lvlJc w:val="left"/>
      <w:pPr>
        <w:ind w:left="2585" w:hanging="360"/>
      </w:pPr>
      <w:rPr>
        <w:rFonts w:cs="Times New Roman"/>
      </w:rPr>
    </w:lvl>
    <w:lvl w:ilvl="4" w:tplc="04090019" w:tentative="1">
      <w:start w:val="1"/>
      <w:numFmt w:val="lowerLetter"/>
      <w:lvlText w:val="%5."/>
      <w:lvlJc w:val="left"/>
      <w:pPr>
        <w:ind w:left="3305" w:hanging="360"/>
      </w:pPr>
      <w:rPr>
        <w:rFonts w:cs="Times New Roman"/>
      </w:rPr>
    </w:lvl>
    <w:lvl w:ilvl="5" w:tplc="0409001B" w:tentative="1">
      <w:start w:val="1"/>
      <w:numFmt w:val="lowerRoman"/>
      <w:lvlText w:val="%6."/>
      <w:lvlJc w:val="right"/>
      <w:pPr>
        <w:ind w:left="4025" w:hanging="180"/>
      </w:pPr>
      <w:rPr>
        <w:rFonts w:cs="Times New Roman"/>
      </w:rPr>
    </w:lvl>
    <w:lvl w:ilvl="6" w:tplc="0409000F" w:tentative="1">
      <w:start w:val="1"/>
      <w:numFmt w:val="decimal"/>
      <w:lvlText w:val="%7."/>
      <w:lvlJc w:val="left"/>
      <w:pPr>
        <w:ind w:left="4745" w:hanging="360"/>
      </w:pPr>
      <w:rPr>
        <w:rFonts w:cs="Times New Roman"/>
      </w:rPr>
    </w:lvl>
    <w:lvl w:ilvl="7" w:tplc="04090019" w:tentative="1">
      <w:start w:val="1"/>
      <w:numFmt w:val="lowerLetter"/>
      <w:lvlText w:val="%8."/>
      <w:lvlJc w:val="left"/>
      <w:pPr>
        <w:ind w:left="5465" w:hanging="360"/>
      </w:pPr>
      <w:rPr>
        <w:rFonts w:cs="Times New Roman"/>
      </w:rPr>
    </w:lvl>
    <w:lvl w:ilvl="8" w:tplc="0409001B" w:tentative="1">
      <w:start w:val="1"/>
      <w:numFmt w:val="lowerRoman"/>
      <w:lvlText w:val="%9."/>
      <w:lvlJc w:val="right"/>
      <w:pPr>
        <w:ind w:left="6185" w:hanging="180"/>
      </w:pPr>
      <w:rPr>
        <w:rFonts w:cs="Times New Roman"/>
      </w:rPr>
    </w:lvl>
  </w:abstractNum>
  <w:abstractNum w:abstractNumId="37" w15:restartNumberingAfterBreak="0">
    <w:nsid w:val="66604ADE"/>
    <w:multiLevelType w:val="hybridMultilevel"/>
    <w:tmpl w:val="DD78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262DF"/>
    <w:multiLevelType w:val="hybridMultilevel"/>
    <w:tmpl w:val="88C6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4207A"/>
    <w:multiLevelType w:val="multilevel"/>
    <w:tmpl w:val="D02A8D4A"/>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D186FCB"/>
    <w:multiLevelType w:val="hybridMultilevel"/>
    <w:tmpl w:val="FAC0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F5B29"/>
    <w:multiLevelType w:val="hybridMultilevel"/>
    <w:tmpl w:val="DF06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3F7818"/>
    <w:multiLevelType w:val="hybridMultilevel"/>
    <w:tmpl w:val="EF74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D3FD7"/>
    <w:multiLevelType w:val="hybridMultilevel"/>
    <w:tmpl w:val="DCD6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30220"/>
    <w:multiLevelType w:val="hybridMultilevel"/>
    <w:tmpl w:val="20D4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D4CDA"/>
    <w:multiLevelType w:val="hybridMultilevel"/>
    <w:tmpl w:val="E34A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767D08"/>
    <w:multiLevelType w:val="hybridMultilevel"/>
    <w:tmpl w:val="81D0AA86"/>
    <w:lvl w:ilvl="0" w:tplc="B134B73E">
      <w:start w:val="2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E206C28"/>
    <w:multiLevelType w:val="hybridMultilevel"/>
    <w:tmpl w:val="6D64EE6A"/>
    <w:lvl w:ilvl="0" w:tplc="77264E6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2"/>
  </w:num>
  <w:num w:numId="4">
    <w:abstractNumId w:val="34"/>
  </w:num>
  <w:num w:numId="5">
    <w:abstractNumId w:val="36"/>
  </w:num>
  <w:num w:numId="6">
    <w:abstractNumId w:val="39"/>
  </w:num>
  <w:num w:numId="7">
    <w:abstractNumId w:val="13"/>
  </w:num>
  <w:num w:numId="8">
    <w:abstractNumId w:val="26"/>
  </w:num>
  <w:num w:numId="9">
    <w:abstractNumId w:val="32"/>
  </w:num>
  <w:num w:numId="10">
    <w:abstractNumId w:val="20"/>
  </w:num>
  <w:num w:numId="11">
    <w:abstractNumId w:val="27"/>
  </w:num>
  <w:num w:numId="12">
    <w:abstractNumId w:val="30"/>
  </w:num>
  <w:num w:numId="13">
    <w:abstractNumId w:val="23"/>
  </w:num>
  <w:num w:numId="14">
    <w:abstractNumId w:val="42"/>
  </w:num>
  <w:num w:numId="15">
    <w:abstractNumId w:val="37"/>
  </w:num>
  <w:num w:numId="16">
    <w:abstractNumId w:val="14"/>
  </w:num>
  <w:num w:numId="17">
    <w:abstractNumId w:val="15"/>
  </w:num>
  <w:num w:numId="18">
    <w:abstractNumId w:val="43"/>
  </w:num>
  <w:num w:numId="19">
    <w:abstractNumId w:val="0"/>
  </w:num>
  <w:num w:numId="20">
    <w:abstractNumId w:val="24"/>
  </w:num>
  <w:num w:numId="21">
    <w:abstractNumId w:val="16"/>
  </w:num>
  <w:num w:numId="22">
    <w:abstractNumId w:val="38"/>
  </w:num>
  <w:num w:numId="23">
    <w:abstractNumId w:val="40"/>
  </w:num>
  <w:num w:numId="24">
    <w:abstractNumId w:val="21"/>
  </w:num>
  <w:num w:numId="25">
    <w:abstractNumId w:val="35"/>
  </w:num>
  <w:num w:numId="26">
    <w:abstractNumId w:val="8"/>
  </w:num>
  <w:num w:numId="27">
    <w:abstractNumId w:val="47"/>
  </w:num>
  <w:num w:numId="28">
    <w:abstractNumId w:val="18"/>
  </w:num>
  <w:num w:numId="29">
    <w:abstractNumId w:val="12"/>
  </w:num>
  <w:num w:numId="30">
    <w:abstractNumId w:val="7"/>
  </w:num>
  <w:num w:numId="31">
    <w:abstractNumId w:val="10"/>
  </w:num>
  <w:num w:numId="32">
    <w:abstractNumId w:val="29"/>
  </w:num>
  <w:num w:numId="33">
    <w:abstractNumId w:val="9"/>
  </w:num>
  <w:num w:numId="34">
    <w:abstractNumId w:val="3"/>
  </w:num>
  <w:num w:numId="35">
    <w:abstractNumId w:val="1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45"/>
  </w:num>
  <w:num w:numId="39">
    <w:abstractNumId w:val="25"/>
  </w:num>
  <w:num w:numId="40">
    <w:abstractNumId w:val="28"/>
  </w:num>
  <w:num w:numId="41">
    <w:abstractNumId w:val="17"/>
  </w:num>
  <w:num w:numId="42">
    <w:abstractNumId w:val="33"/>
  </w:num>
  <w:num w:numId="43">
    <w:abstractNumId w:val="19"/>
  </w:num>
  <w:num w:numId="44">
    <w:abstractNumId w:val="46"/>
  </w:num>
  <w:num w:numId="45">
    <w:abstractNumId w:val="5"/>
  </w:num>
  <w:num w:numId="46">
    <w:abstractNumId w:val="6"/>
  </w:num>
  <w:num w:numId="47">
    <w:abstractNumId w:val="1"/>
  </w:num>
  <w:num w:numId="48">
    <w:abstractNumId w:val="41"/>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ru-R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ru-RU"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4480"/>
    <w:rsid w:val="00000E7D"/>
    <w:rsid w:val="00013D58"/>
    <w:rsid w:val="00014AB3"/>
    <w:rsid w:val="0001561B"/>
    <w:rsid w:val="00021D75"/>
    <w:rsid w:val="00025D93"/>
    <w:rsid w:val="00027C94"/>
    <w:rsid w:val="00030080"/>
    <w:rsid w:val="00031D82"/>
    <w:rsid w:val="000320C1"/>
    <w:rsid w:val="0003273A"/>
    <w:rsid w:val="0003403A"/>
    <w:rsid w:val="0003453D"/>
    <w:rsid w:val="00035918"/>
    <w:rsid w:val="00035F67"/>
    <w:rsid w:val="00040BC2"/>
    <w:rsid w:val="00041673"/>
    <w:rsid w:val="00042F85"/>
    <w:rsid w:val="0004301C"/>
    <w:rsid w:val="00043191"/>
    <w:rsid w:val="0004457C"/>
    <w:rsid w:val="00046302"/>
    <w:rsid w:val="000469BE"/>
    <w:rsid w:val="00046DDE"/>
    <w:rsid w:val="000473BA"/>
    <w:rsid w:val="00050EDD"/>
    <w:rsid w:val="00052C2B"/>
    <w:rsid w:val="00052E93"/>
    <w:rsid w:val="000604B1"/>
    <w:rsid w:val="000608CA"/>
    <w:rsid w:val="00061F10"/>
    <w:rsid w:val="00071FAE"/>
    <w:rsid w:val="00073989"/>
    <w:rsid w:val="00073C22"/>
    <w:rsid w:val="00076DF6"/>
    <w:rsid w:val="000802AF"/>
    <w:rsid w:val="00082261"/>
    <w:rsid w:val="00090385"/>
    <w:rsid w:val="00090D71"/>
    <w:rsid w:val="00095012"/>
    <w:rsid w:val="000A2B23"/>
    <w:rsid w:val="000A6A5D"/>
    <w:rsid w:val="000A7B80"/>
    <w:rsid w:val="000B1F63"/>
    <w:rsid w:val="000B3254"/>
    <w:rsid w:val="000B61BB"/>
    <w:rsid w:val="000B643F"/>
    <w:rsid w:val="000C7FF9"/>
    <w:rsid w:val="000D0BC4"/>
    <w:rsid w:val="000D336D"/>
    <w:rsid w:val="000D3B8F"/>
    <w:rsid w:val="000D4084"/>
    <w:rsid w:val="000D52B2"/>
    <w:rsid w:val="000D6603"/>
    <w:rsid w:val="000E3534"/>
    <w:rsid w:val="000E679A"/>
    <w:rsid w:val="000F1E9D"/>
    <w:rsid w:val="000F36FF"/>
    <w:rsid w:val="000F48C9"/>
    <w:rsid w:val="000F6B83"/>
    <w:rsid w:val="00100BCE"/>
    <w:rsid w:val="00101BD0"/>
    <w:rsid w:val="00103245"/>
    <w:rsid w:val="0010370F"/>
    <w:rsid w:val="00105EB0"/>
    <w:rsid w:val="00107668"/>
    <w:rsid w:val="00113653"/>
    <w:rsid w:val="00115877"/>
    <w:rsid w:val="00122589"/>
    <w:rsid w:val="00125607"/>
    <w:rsid w:val="00125BB0"/>
    <w:rsid w:val="001358B1"/>
    <w:rsid w:val="00137B09"/>
    <w:rsid w:val="00137FE9"/>
    <w:rsid w:val="00140DFA"/>
    <w:rsid w:val="00142756"/>
    <w:rsid w:val="00143300"/>
    <w:rsid w:val="0014609E"/>
    <w:rsid w:val="00146508"/>
    <w:rsid w:val="001465CB"/>
    <w:rsid w:val="0015000B"/>
    <w:rsid w:val="00150CD3"/>
    <w:rsid w:val="0015684D"/>
    <w:rsid w:val="001574F5"/>
    <w:rsid w:val="00162C5A"/>
    <w:rsid w:val="00163F7A"/>
    <w:rsid w:val="001674C8"/>
    <w:rsid w:val="001702B5"/>
    <w:rsid w:val="00173294"/>
    <w:rsid w:val="00174EBE"/>
    <w:rsid w:val="00176529"/>
    <w:rsid w:val="00177257"/>
    <w:rsid w:val="00182736"/>
    <w:rsid w:val="00182963"/>
    <w:rsid w:val="001845F9"/>
    <w:rsid w:val="001847B1"/>
    <w:rsid w:val="00186122"/>
    <w:rsid w:val="00190037"/>
    <w:rsid w:val="00190C1B"/>
    <w:rsid w:val="00190DB4"/>
    <w:rsid w:val="001931C3"/>
    <w:rsid w:val="00195885"/>
    <w:rsid w:val="00195E53"/>
    <w:rsid w:val="001963CE"/>
    <w:rsid w:val="001A000F"/>
    <w:rsid w:val="001A1E8A"/>
    <w:rsid w:val="001A309C"/>
    <w:rsid w:val="001A52AF"/>
    <w:rsid w:val="001A6137"/>
    <w:rsid w:val="001A644E"/>
    <w:rsid w:val="001A6659"/>
    <w:rsid w:val="001B2503"/>
    <w:rsid w:val="001B4527"/>
    <w:rsid w:val="001B7897"/>
    <w:rsid w:val="001C25EF"/>
    <w:rsid w:val="001C4F91"/>
    <w:rsid w:val="001C5FA8"/>
    <w:rsid w:val="001D0E12"/>
    <w:rsid w:val="001D2672"/>
    <w:rsid w:val="001D270F"/>
    <w:rsid w:val="001D5FEF"/>
    <w:rsid w:val="001D7062"/>
    <w:rsid w:val="001D790E"/>
    <w:rsid w:val="001F2B44"/>
    <w:rsid w:val="001F7D4C"/>
    <w:rsid w:val="00200138"/>
    <w:rsid w:val="002006DD"/>
    <w:rsid w:val="00204075"/>
    <w:rsid w:val="002046C9"/>
    <w:rsid w:val="00207141"/>
    <w:rsid w:val="002150BB"/>
    <w:rsid w:val="0021776A"/>
    <w:rsid w:val="00221BAE"/>
    <w:rsid w:val="002242A6"/>
    <w:rsid w:val="002262C5"/>
    <w:rsid w:val="002273D4"/>
    <w:rsid w:val="002301B7"/>
    <w:rsid w:val="0023195F"/>
    <w:rsid w:val="00233E52"/>
    <w:rsid w:val="00234B1D"/>
    <w:rsid w:val="00234B96"/>
    <w:rsid w:val="002350E0"/>
    <w:rsid w:val="002417F1"/>
    <w:rsid w:val="00242D3C"/>
    <w:rsid w:val="00242E99"/>
    <w:rsid w:val="002435E7"/>
    <w:rsid w:val="002443AF"/>
    <w:rsid w:val="002445DD"/>
    <w:rsid w:val="00245D05"/>
    <w:rsid w:val="002548A4"/>
    <w:rsid w:val="002548C6"/>
    <w:rsid w:val="002560A2"/>
    <w:rsid w:val="0025753C"/>
    <w:rsid w:val="002577B6"/>
    <w:rsid w:val="002610B6"/>
    <w:rsid w:val="00274C42"/>
    <w:rsid w:val="00280A9B"/>
    <w:rsid w:val="002824B6"/>
    <w:rsid w:val="002827A0"/>
    <w:rsid w:val="00283F94"/>
    <w:rsid w:val="0028557B"/>
    <w:rsid w:val="002859C9"/>
    <w:rsid w:val="00286AC9"/>
    <w:rsid w:val="00286CC8"/>
    <w:rsid w:val="002917DE"/>
    <w:rsid w:val="0029341F"/>
    <w:rsid w:val="00293F70"/>
    <w:rsid w:val="00297463"/>
    <w:rsid w:val="002A18BC"/>
    <w:rsid w:val="002A19EF"/>
    <w:rsid w:val="002A2F97"/>
    <w:rsid w:val="002A308A"/>
    <w:rsid w:val="002A56A1"/>
    <w:rsid w:val="002A6B6D"/>
    <w:rsid w:val="002B01EB"/>
    <w:rsid w:val="002B0E03"/>
    <w:rsid w:val="002B2C07"/>
    <w:rsid w:val="002B421F"/>
    <w:rsid w:val="002C0F06"/>
    <w:rsid w:val="002C3D4B"/>
    <w:rsid w:val="002C4D1F"/>
    <w:rsid w:val="002C516C"/>
    <w:rsid w:val="002C7ACC"/>
    <w:rsid w:val="002D2062"/>
    <w:rsid w:val="002D4F1F"/>
    <w:rsid w:val="002D540E"/>
    <w:rsid w:val="002E03E0"/>
    <w:rsid w:val="002E4AF0"/>
    <w:rsid w:val="002E6022"/>
    <w:rsid w:val="002F0E7E"/>
    <w:rsid w:val="002F446E"/>
    <w:rsid w:val="003058D4"/>
    <w:rsid w:val="00305B7A"/>
    <w:rsid w:val="00307C61"/>
    <w:rsid w:val="00311AEF"/>
    <w:rsid w:val="00312CD1"/>
    <w:rsid w:val="003139DC"/>
    <w:rsid w:val="00316111"/>
    <w:rsid w:val="00316E07"/>
    <w:rsid w:val="003209F4"/>
    <w:rsid w:val="003238CB"/>
    <w:rsid w:val="00323C8C"/>
    <w:rsid w:val="00330D42"/>
    <w:rsid w:val="00333314"/>
    <w:rsid w:val="00333E06"/>
    <w:rsid w:val="0033549C"/>
    <w:rsid w:val="00343B21"/>
    <w:rsid w:val="00344BEA"/>
    <w:rsid w:val="00350CD2"/>
    <w:rsid w:val="00350E39"/>
    <w:rsid w:val="00351B27"/>
    <w:rsid w:val="003523BD"/>
    <w:rsid w:val="00355F73"/>
    <w:rsid w:val="00357689"/>
    <w:rsid w:val="003700EA"/>
    <w:rsid w:val="00371B4D"/>
    <w:rsid w:val="00371BA2"/>
    <w:rsid w:val="00373B02"/>
    <w:rsid w:val="003818EB"/>
    <w:rsid w:val="003829D1"/>
    <w:rsid w:val="003832CD"/>
    <w:rsid w:val="0038493C"/>
    <w:rsid w:val="00392B92"/>
    <w:rsid w:val="003A0B36"/>
    <w:rsid w:val="003A0C72"/>
    <w:rsid w:val="003A2A86"/>
    <w:rsid w:val="003A3C87"/>
    <w:rsid w:val="003A46B5"/>
    <w:rsid w:val="003A482A"/>
    <w:rsid w:val="003A5174"/>
    <w:rsid w:val="003A5443"/>
    <w:rsid w:val="003B0D1A"/>
    <w:rsid w:val="003B0F2F"/>
    <w:rsid w:val="003B16EA"/>
    <w:rsid w:val="003B38E5"/>
    <w:rsid w:val="003B4087"/>
    <w:rsid w:val="003B649D"/>
    <w:rsid w:val="003B77CE"/>
    <w:rsid w:val="003C0725"/>
    <w:rsid w:val="003C0EA4"/>
    <w:rsid w:val="003C109C"/>
    <w:rsid w:val="003C1640"/>
    <w:rsid w:val="003C36AB"/>
    <w:rsid w:val="003C3F94"/>
    <w:rsid w:val="003C5874"/>
    <w:rsid w:val="003D004C"/>
    <w:rsid w:val="003D32D4"/>
    <w:rsid w:val="003D533B"/>
    <w:rsid w:val="003D60F7"/>
    <w:rsid w:val="003E2BBF"/>
    <w:rsid w:val="003E65D1"/>
    <w:rsid w:val="003E75D4"/>
    <w:rsid w:val="003F5332"/>
    <w:rsid w:val="003F5D86"/>
    <w:rsid w:val="003F698A"/>
    <w:rsid w:val="00400C3A"/>
    <w:rsid w:val="0040254B"/>
    <w:rsid w:val="004049C7"/>
    <w:rsid w:val="00406948"/>
    <w:rsid w:val="00410A24"/>
    <w:rsid w:val="004126FE"/>
    <w:rsid w:val="00414703"/>
    <w:rsid w:val="004202E8"/>
    <w:rsid w:val="004209D1"/>
    <w:rsid w:val="004223E1"/>
    <w:rsid w:val="00422432"/>
    <w:rsid w:val="00422BB8"/>
    <w:rsid w:val="00426A00"/>
    <w:rsid w:val="00426A05"/>
    <w:rsid w:val="00430ADA"/>
    <w:rsid w:val="00437D8E"/>
    <w:rsid w:val="004412D5"/>
    <w:rsid w:val="00443936"/>
    <w:rsid w:val="0044639A"/>
    <w:rsid w:val="004522DE"/>
    <w:rsid w:val="00452975"/>
    <w:rsid w:val="00453737"/>
    <w:rsid w:val="00456C77"/>
    <w:rsid w:val="00460C09"/>
    <w:rsid w:val="00461E16"/>
    <w:rsid w:val="00463683"/>
    <w:rsid w:val="00463BA2"/>
    <w:rsid w:val="00463FCA"/>
    <w:rsid w:val="00472168"/>
    <w:rsid w:val="00472FA2"/>
    <w:rsid w:val="00477725"/>
    <w:rsid w:val="00480426"/>
    <w:rsid w:val="004832D4"/>
    <w:rsid w:val="00485E7A"/>
    <w:rsid w:val="00487D9E"/>
    <w:rsid w:val="004901A8"/>
    <w:rsid w:val="004901EA"/>
    <w:rsid w:val="0049092B"/>
    <w:rsid w:val="00491D2B"/>
    <w:rsid w:val="004968F2"/>
    <w:rsid w:val="004A1673"/>
    <w:rsid w:val="004A2F74"/>
    <w:rsid w:val="004A6CC2"/>
    <w:rsid w:val="004B1D40"/>
    <w:rsid w:val="004B2795"/>
    <w:rsid w:val="004B2B6F"/>
    <w:rsid w:val="004B43E6"/>
    <w:rsid w:val="004C28EF"/>
    <w:rsid w:val="004C3A59"/>
    <w:rsid w:val="004C48B3"/>
    <w:rsid w:val="004C6129"/>
    <w:rsid w:val="004C766B"/>
    <w:rsid w:val="004D2B7D"/>
    <w:rsid w:val="004D3B0B"/>
    <w:rsid w:val="004D6E3F"/>
    <w:rsid w:val="004E44A6"/>
    <w:rsid w:val="004E4973"/>
    <w:rsid w:val="004F0776"/>
    <w:rsid w:val="004F0C1C"/>
    <w:rsid w:val="004F4564"/>
    <w:rsid w:val="00500706"/>
    <w:rsid w:val="00504312"/>
    <w:rsid w:val="00507251"/>
    <w:rsid w:val="005109EB"/>
    <w:rsid w:val="00513F7E"/>
    <w:rsid w:val="00514B35"/>
    <w:rsid w:val="005153F3"/>
    <w:rsid w:val="00515EFC"/>
    <w:rsid w:val="00516FF8"/>
    <w:rsid w:val="00520FB5"/>
    <w:rsid w:val="005248AC"/>
    <w:rsid w:val="00526F45"/>
    <w:rsid w:val="00531596"/>
    <w:rsid w:val="00540508"/>
    <w:rsid w:val="00542AF1"/>
    <w:rsid w:val="0054521C"/>
    <w:rsid w:val="0055229B"/>
    <w:rsid w:val="005545BD"/>
    <w:rsid w:val="00560AA9"/>
    <w:rsid w:val="0056100D"/>
    <w:rsid w:val="00562056"/>
    <w:rsid w:val="005740CB"/>
    <w:rsid w:val="00575820"/>
    <w:rsid w:val="005839DE"/>
    <w:rsid w:val="005854EF"/>
    <w:rsid w:val="00590E93"/>
    <w:rsid w:val="00591434"/>
    <w:rsid w:val="00594A94"/>
    <w:rsid w:val="0059761C"/>
    <w:rsid w:val="005A6022"/>
    <w:rsid w:val="005B61C6"/>
    <w:rsid w:val="005C0BE2"/>
    <w:rsid w:val="005C3315"/>
    <w:rsid w:val="005C5734"/>
    <w:rsid w:val="005D1401"/>
    <w:rsid w:val="005D797C"/>
    <w:rsid w:val="005E3C89"/>
    <w:rsid w:val="005E6C43"/>
    <w:rsid w:val="005F43F5"/>
    <w:rsid w:val="005F5193"/>
    <w:rsid w:val="005F69C3"/>
    <w:rsid w:val="006104EC"/>
    <w:rsid w:val="006128EA"/>
    <w:rsid w:val="00616D25"/>
    <w:rsid w:val="00616EED"/>
    <w:rsid w:val="00620B19"/>
    <w:rsid w:val="006211C8"/>
    <w:rsid w:val="00621F77"/>
    <w:rsid w:val="00622F15"/>
    <w:rsid w:val="00626D93"/>
    <w:rsid w:val="006306CE"/>
    <w:rsid w:val="00631606"/>
    <w:rsid w:val="00634255"/>
    <w:rsid w:val="00635A86"/>
    <w:rsid w:val="0063622D"/>
    <w:rsid w:val="00637523"/>
    <w:rsid w:val="00640F30"/>
    <w:rsid w:val="00642B3D"/>
    <w:rsid w:val="0064492B"/>
    <w:rsid w:val="0064577A"/>
    <w:rsid w:val="0065154E"/>
    <w:rsid w:val="00656DCE"/>
    <w:rsid w:val="00662F54"/>
    <w:rsid w:val="006702AE"/>
    <w:rsid w:val="00671D1B"/>
    <w:rsid w:val="006721CB"/>
    <w:rsid w:val="00682207"/>
    <w:rsid w:val="00682ED9"/>
    <w:rsid w:val="00683EF2"/>
    <w:rsid w:val="00692F88"/>
    <w:rsid w:val="0069331D"/>
    <w:rsid w:val="00695DEB"/>
    <w:rsid w:val="006A116E"/>
    <w:rsid w:val="006A2E8F"/>
    <w:rsid w:val="006A3D47"/>
    <w:rsid w:val="006A7F4E"/>
    <w:rsid w:val="006B2758"/>
    <w:rsid w:val="006B2D7A"/>
    <w:rsid w:val="006B5CDC"/>
    <w:rsid w:val="006B62A2"/>
    <w:rsid w:val="006B7431"/>
    <w:rsid w:val="006C141E"/>
    <w:rsid w:val="006C2C21"/>
    <w:rsid w:val="006C5919"/>
    <w:rsid w:val="006C59B6"/>
    <w:rsid w:val="006C66C2"/>
    <w:rsid w:val="006D1F96"/>
    <w:rsid w:val="006E0993"/>
    <w:rsid w:val="006E27D6"/>
    <w:rsid w:val="006E43EF"/>
    <w:rsid w:val="006E7DE6"/>
    <w:rsid w:val="006F01EE"/>
    <w:rsid w:val="006F151A"/>
    <w:rsid w:val="006F1589"/>
    <w:rsid w:val="006F1985"/>
    <w:rsid w:val="006F4A90"/>
    <w:rsid w:val="006F5B73"/>
    <w:rsid w:val="006F60F8"/>
    <w:rsid w:val="006F729C"/>
    <w:rsid w:val="007003C3"/>
    <w:rsid w:val="00710800"/>
    <w:rsid w:val="00710E88"/>
    <w:rsid w:val="007118F4"/>
    <w:rsid w:val="007133FA"/>
    <w:rsid w:val="0071459C"/>
    <w:rsid w:val="0071489C"/>
    <w:rsid w:val="0071667D"/>
    <w:rsid w:val="00717D89"/>
    <w:rsid w:val="00720CC3"/>
    <w:rsid w:val="00720F92"/>
    <w:rsid w:val="00723DED"/>
    <w:rsid w:val="00730B34"/>
    <w:rsid w:val="00730CE9"/>
    <w:rsid w:val="00737AB7"/>
    <w:rsid w:val="00740D68"/>
    <w:rsid w:val="00741AA3"/>
    <w:rsid w:val="0074693F"/>
    <w:rsid w:val="0075087E"/>
    <w:rsid w:val="0075162E"/>
    <w:rsid w:val="00751819"/>
    <w:rsid w:val="007520FF"/>
    <w:rsid w:val="00755D98"/>
    <w:rsid w:val="00757500"/>
    <w:rsid w:val="0076024F"/>
    <w:rsid w:val="00760ECF"/>
    <w:rsid w:val="00763A92"/>
    <w:rsid w:val="007647CB"/>
    <w:rsid w:val="00765111"/>
    <w:rsid w:val="0077085D"/>
    <w:rsid w:val="00772BD2"/>
    <w:rsid w:val="00772BD9"/>
    <w:rsid w:val="00775E1E"/>
    <w:rsid w:val="00775F6B"/>
    <w:rsid w:val="0077729E"/>
    <w:rsid w:val="0077751E"/>
    <w:rsid w:val="00780B62"/>
    <w:rsid w:val="00783C4C"/>
    <w:rsid w:val="007917D2"/>
    <w:rsid w:val="0079315E"/>
    <w:rsid w:val="0079439C"/>
    <w:rsid w:val="00795F1F"/>
    <w:rsid w:val="007A0F52"/>
    <w:rsid w:val="007A67DC"/>
    <w:rsid w:val="007B2314"/>
    <w:rsid w:val="007B33D6"/>
    <w:rsid w:val="007B6D8D"/>
    <w:rsid w:val="007C06E0"/>
    <w:rsid w:val="007C0F1F"/>
    <w:rsid w:val="007C3801"/>
    <w:rsid w:val="007C65AC"/>
    <w:rsid w:val="007C6639"/>
    <w:rsid w:val="007D05B6"/>
    <w:rsid w:val="007D11E9"/>
    <w:rsid w:val="007D183B"/>
    <w:rsid w:val="007D28FA"/>
    <w:rsid w:val="007D3D18"/>
    <w:rsid w:val="007D7E49"/>
    <w:rsid w:val="007E016F"/>
    <w:rsid w:val="007E15B6"/>
    <w:rsid w:val="007E3942"/>
    <w:rsid w:val="007E3CFE"/>
    <w:rsid w:val="007E3D30"/>
    <w:rsid w:val="007F05A5"/>
    <w:rsid w:val="007F0F83"/>
    <w:rsid w:val="007F3301"/>
    <w:rsid w:val="007F4F97"/>
    <w:rsid w:val="007F553E"/>
    <w:rsid w:val="008009E0"/>
    <w:rsid w:val="00803187"/>
    <w:rsid w:val="008037DA"/>
    <w:rsid w:val="00804C7C"/>
    <w:rsid w:val="00806133"/>
    <w:rsid w:val="00806BBB"/>
    <w:rsid w:val="00811DAA"/>
    <w:rsid w:val="008123C1"/>
    <w:rsid w:val="00813D07"/>
    <w:rsid w:val="00814480"/>
    <w:rsid w:val="00815CB3"/>
    <w:rsid w:val="00815DEA"/>
    <w:rsid w:val="00816D38"/>
    <w:rsid w:val="00820DF2"/>
    <w:rsid w:val="00826D87"/>
    <w:rsid w:val="008278AC"/>
    <w:rsid w:val="00833C44"/>
    <w:rsid w:val="008343AC"/>
    <w:rsid w:val="00836910"/>
    <w:rsid w:val="008373EF"/>
    <w:rsid w:val="008424D6"/>
    <w:rsid w:val="0084366B"/>
    <w:rsid w:val="0084501D"/>
    <w:rsid w:val="00847363"/>
    <w:rsid w:val="008503D3"/>
    <w:rsid w:val="008506AB"/>
    <w:rsid w:val="008554F7"/>
    <w:rsid w:val="00856D40"/>
    <w:rsid w:val="00860178"/>
    <w:rsid w:val="008605B8"/>
    <w:rsid w:val="00863E0D"/>
    <w:rsid w:val="0086743F"/>
    <w:rsid w:val="00872C6C"/>
    <w:rsid w:val="00873CEB"/>
    <w:rsid w:val="008764B2"/>
    <w:rsid w:val="00877F59"/>
    <w:rsid w:val="008829B5"/>
    <w:rsid w:val="008849B8"/>
    <w:rsid w:val="00886877"/>
    <w:rsid w:val="00890AC5"/>
    <w:rsid w:val="00891770"/>
    <w:rsid w:val="008921F9"/>
    <w:rsid w:val="008956E6"/>
    <w:rsid w:val="00895731"/>
    <w:rsid w:val="00895E48"/>
    <w:rsid w:val="00895E86"/>
    <w:rsid w:val="00896567"/>
    <w:rsid w:val="008A64B9"/>
    <w:rsid w:val="008A704C"/>
    <w:rsid w:val="008A7499"/>
    <w:rsid w:val="008A7E95"/>
    <w:rsid w:val="008B097A"/>
    <w:rsid w:val="008B1E6E"/>
    <w:rsid w:val="008B1FDB"/>
    <w:rsid w:val="008B34A0"/>
    <w:rsid w:val="008C2339"/>
    <w:rsid w:val="008C314E"/>
    <w:rsid w:val="008C5BAB"/>
    <w:rsid w:val="008D229C"/>
    <w:rsid w:val="008D4613"/>
    <w:rsid w:val="008D53FD"/>
    <w:rsid w:val="008E1351"/>
    <w:rsid w:val="008E4223"/>
    <w:rsid w:val="008E693C"/>
    <w:rsid w:val="008F0D87"/>
    <w:rsid w:val="008F470A"/>
    <w:rsid w:val="008F56BF"/>
    <w:rsid w:val="008F7496"/>
    <w:rsid w:val="008F7541"/>
    <w:rsid w:val="009010F0"/>
    <w:rsid w:val="009043AB"/>
    <w:rsid w:val="00904773"/>
    <w:rsid w:val="00910477"/>
    <w:rsid w:val="00912C2D"/>
    <w:rsid w:val="009137BC"/>
    <w:rsid w:val="009155B9"/>
    <w:rsid w:val="00917C00"/>
    <w:rsid w:val="00920DDB"/>
    <w:rsid w:val="0092257D"/>
    <w:rsid w:val="0092488D"/>
    <w:rsid w:val="00925341"/>
    <w:rsid w:val="00925465"/>
    <w:rsid w:val="00925E23"/>
    <w:rsid w:val="00927FDC"/>
    <w:rsid w:val="00932239"/>
    <w:rsid w:val="009330EB"/>
    <w:rsid w:val="00933156"/>
    <w:rsid w:val="00933427"/>
    <w:rsid w:val="00933964"/>
    <w:rsid w:val="00933A03"/>
    <w:rsid w:val="009341D2"/>
    <w:rsid w:val="009375B4"/>
    <w:rsid w:val="009420E3"/>
    <w:rsid w:val="00943248"/>
    <w:rsid w:val="009479E4"/>
    <w:rsid w:val="009527C1"/>
    <w:rsid w:val="00953AA8"/>
    <w:rsid w:val="0095799B"/>
    <w:rsid w:val="00960259"/>
    <w:rsid w:val="00963C02"/>
    <w:rsid w:val="00971C28"/>
    <w:rsid w:val="00972BC7"/>
    <w:rsid w:val="00974F09"/>
    <w:rsid w:val="009831C3"/>
    <w:rsid w:val="0098383D"/>
    <w:rsid w:val="0098640D"/>
    <w:rsid w:val="0099094E"/>
    <w:rsid w:val="009954CC"/>
    <w:rsid w:val="00995D7D"/>
    <w:rsid w:val="0099742D"/>
    <w:rsid w:val="009A02BE"/>
    <w:rsid w:val="009A1F16"/>
    <w:rsid w:val="009A2FE1"/>
    <w:rsid w:val="009A51C2"/>
    <w:rsid w:val="009A6860"/>
    <w:rsid w:val="009A6887"/>
    <w:rsid w:val="009A6F5E"/>
    <w:rsid w:val="009A745C"/>
    <w:rsid w:val="009B0711"/>
    <w:rsid w:val="009B1EE8"/>
    <w:rsid w:val="009B265F"/>
    <w:rsid w:val="009B3295"/>
    <w:rsid w:val="009B4F20"/>
    <w:rsid w:val="009B7CB1"/>
    <w:rsid w:val="009C4404"/>
    <w:rsid w:val="009C525A"/>
    <w:rsid w:val="009C53E3"/>
    <w:rsid w:val="009C646E"/>
    <w:rsid w:val="009D0F15"/>
    <w:rsid w:val="009D0F55"/>
    <w:rsid w:val="009D1B81"/>
    <w:rsid w:val="009D61C6"/>
    <w:rsid w:val="009D6468"/>
    <w:rsid w:val="009D7362"/>
    <w:rsid w:val="009E0E41"/>
    <w:rsid w:val="009E4618"/>
    <w:rsid w:val="009E6574"/>
    <w:rsid w:val="009E69BD"/>
    <w:rsid w:val="009F40DA"/>
    <w:rsid w:val="009F4C43"/>
    <w:rsid w:val="00A001FC"/>
    <w:rsid w:val="00A00648"/>
    <w:rsid w:val="00A05FDD"/>
    <w:rsid w:val="00A07BCB"/>
    <w:rsid w:val="00A11936"/>
    <w:rsid w:val="00A15626"/>
    <w:rsid w:val="00A179B0"/>
    <w:rsid w:val="00A21228"/>
    <w:rsid w:val="00A22642"/>
    <w:rsid w:val="00A23D40"/>
    <w:rsid w:val="00A241EE"/>
    <w:rsid w:val="00A24766"/>
    <w:rsid w:val="00A247DE"/>
    <w:rsid w:val="00A26BF1"/>
    <w:rsid w:val="00A3053C"/>
    <w:rsid w:val="00A315A9"/>
    <w:rsid w:val="00A34287"/>
    <w:rsid w:val="00A344D5"/>
    <w:rsid w:val="00A363B9"/>
    <w:rsid w:val="00A46D96"/>
    <w:rsid w:val="00A46F67"/>
    <w:rsid w:val="00A474C8"/>
    <w:rsid w:val="00A52370"/>
    <w:rsid w:val="00A54E76"/>
    <w:rsid w:val="00A5702E"/>
    <w:rsid w:val="00A5707B"/>
    <w:rsid w:val="00A577A5"/>
    <w:rsid w:val="00A61513"/>
    <w:rsid w:val="00A61E0F"/>
    <w:rsid w:val="00A62C51"/>
    <w:rsid w:val="00A649F3"/>
    <w:rsid w:val="00A65D9E"/>
    <w:rsid w:val="00A720A2"/>
    <w:rsid w:val="00A752A3"/>
    <w:rsid w:val="00A7689E"/>
    <w:rsid w:val="00A86893"/>
    <w:rsid w:val="00A912A3"/>
    <w:rsid w:val="00A91F7F"/>
    <w:rsid w:val="00A922A0"/>
    <w:rsid w:val="00A94CAC"/>
    <w:rsid w:val="00A97302"/>
    <w:rsid w:val="00AA10BA"/>
    <w:rsid w:val="00AA1FA1"/>
    <w:rsid w:val="00AA4AFD"/>
    <w:rsid w:val="00AB40AE"/>
    <w:rsid w:val="00AC0C91"/>
    <w:rsid w:val="00AC1FFE"/>
    <w:rsid w:val="00AC559B"/>
    <w:rsid w:val="00AC55E4"/>
    <w:rsid w:val="00AC600B"/>
    <w:rsid w:val="00AD1A12"/>
    <w:rsid w:val="00AD32B9"/>
    <w:rsid w:val="00AD4C82"/>
    <w:rsid w:val="00AD6B34"/>
    <w:rsid w:val="00AE48A0"/>
    <w:rsid w:val="00AE587D"/>
    <w:rsid w:val="00AE5E0E"/>
    <w:rsid w:val="00AE6ABA"/>
    <w:rsid w:val="00AF06A3"/>
    <w:rsid w:val="00AF282E"/>
    <w:rsid w:val="00AF2FA7"/>
    <w:rsid w:val="00AF4423"/>
    <w:rsid w:val="00B00D42"/>
    <w:rsid w:val="00B02F36"/>
    <w:rsid w:val="00B041E7"/>
    <w:rsid w:val="00B05FAA"/>
    <w:rsid w:val="00B11173"/>
    <w:rsid w:val="00B13BCA"/>
    <w:rsid w:val="00B21CE5"/>
    <w:rsid w:val="00B23FF2"/>
    <w:rsid w:val="00B31B63"/>
    <w:rsid w:val="00B3302D"/>
    <w:rsid w:val="00B35A54"/>
    <w:rsid w:val="00B43B7C"/>
    <w:rsid w:val="00B43FC6"/>
    <w:rsid w:val="00B442E8"/>
    <w:rsid w:val="00B4469A"/>
    <w:rsid w:val="00B4659F"/>
    <w:rsid w:val="00B474D0"/>
    <w:rsid w:val="00B50064"/>
    <w:rsid w:val="00B52900"/>
    <w:rsid w:val="00B53823"/>
    <w:rsid w:val="00B56F2F"/>
    <w:rsid w:val="00B57FF5"/>
    <w:rsid w:val="00B61E60"/>
    <w:rsid w:val="00B631FB"/>
    <w:rsid w:val="00B642C4"/>
    <w:rsid w:val="00B64F70"/>
    <w:rsid w:val="00B65009"/>
    <w:rsid w:val="00B66214"/>
    <w:rsid w:val="00B6724A"/>
    <w:rsid w:val="00B722BC"/>
    <w:rsid w:val="00B74361"/>
    <w:rsid w:val="00B74D39"/>
    <w:rsid w:val="00B76EF0"/>
    <w:rsid w:val="00B80A0F"/>
    <w:rsid w:val="00B81D81"/>
    <w:rsid w:val="00B9092E"/>
    <w:rsid w:val="00B95455"/>
    <w:rsid w:val="00BA4213"/>
    <w:rsid w:val="00BB084D"/>
    <w:rsid w:val="00BB09C2"/>
    <w:rsid w:val="00BB2D59"/>
    <w:rsid w:val="00BC2D81"/>
    <w:rsid w:val="00BC305E"/>
    <w:rsid w:val="00BC734A"/>
    <w:rsid w:val="00BD4D3F"/>
    <w:rsid w:val="00BE3BD7"/>
    <w:rsid w:val="00BE5304"/>
    <w:rsid w:val="00BE63DE"/>
    <w:rsid w:val="00BE6D5D"/>
    <w:rsid w:val="00BF25FF"/>
    <w:rsid w:val="00BF4000"/>
    <w:rsid w:val="00BF78D8"/>
    <w:rsid w:val="00C00F65"/>
    <w:rsid w:val="00C00FF7"/>
    <w:rsid w:val="00C03DA2"/>
    <w:rsid w:val="00C10B77"/>
    <w:rsid w:val="00C112A9"/>
    <w:rsid w:val="00C122AD"/>
    <w:rsid w:val="00C1559E"/>
    <w:rsid w:val="00C17A28"/>
    <w:rsid w:val="00C214C7"/>
    <w:rsid w:val="00C23C8C"/>
    <w:rsid w:val="00C26A9E"/>
    <w:rsid w:val="00C30552"/>
    <w:rsid w:val="00C33EDE"/>
    <w:rsid w:val="00C40580"/>
    <w:rsid w:val="00C414A2"/>
    <w:rsid w:val="00C430E8"/>
    <w:rsid w:val="00C4363E"/>
    <w:rsid w:val="00C44879"/>
    <w:rsid w:val="00C47BFE"/>
    <w:rsid w:val="00C50CD9"/>
    <w:rsid w:val="00C51483"/>
    <w:rsid w:val="00C53007"/>
    <w:rsid w:val="00C63EF4"/>
    <w:rsid w:val="00C720B4"/>
    <w:rsid w:val="00C73B6A"/>
    <w:rsid w:val="00C7586B"/>
    <w:rsid w:val="00C7746D"/>
    <w:rsid w:val="00C802F6"/>
    <w:rsid w:val="00C81C9D"/>
    <w:rsid w:val="00C8202E"/>
    <w:rsid w:val="00C90059"/>
    <w:rsid w:val="00C90C60"/>
    <w:rsid w:val="00C925E7"/>
    <w:rsid w:val="00C94339"/>
    <w:rsid w:val="00C945FA"/>
    <w:rsid w:val="00C97761"/>
    <w:rsid w:val="00C97E03"/>
    <w:rsid w:val="00CA1D02"/>
    <w:rsid w:val="00CA41F7"/>
    <w:rsid w:val="00CB0640"/>
    <w:rsid w:val="00CB0B3D"/>
    <w:rsid w:val="00CB728A"/>
    <w:rsid w:val="00CC1E2E"/>
    <w:rsid w:val="00CD5A6B"/>
    <w:rsid w:val="00CE18AE"/>
    <w:rsid w:val="00CE3366"/>
    <w:rsid w:val="00CE6A08"/>
    <w:rsid w:val="00CF6BEE"/>
    <w:rsid w:val="00D00F3C"/>
    <w:rsid w:val="00D01727"/>
    <w:rsid w:val="00D0278A"/>
    <w:rsid w:val="00D07173"/>
    <w:rsid w:val="00D15379"/>
    <w:rsid w:val="00D157F0"/>
    <w:rsid w:val="00D206D4"/>
    <w:rsid w:val="00D21503"/>
    <w:rsid w:val="00D24A38"/>
    <w:rsid w:val="00D32348"/>
    <w:rsid w:val="00D33782"/>
    <w:rsid w:val="00D33D3B"/>
    <w:rsid w:val="00D36F72"/>
    <w:rsid w:val="00D4579E"/>
    <w:rsid w:val="00D45A54"/>
    <w:rsid w:val="00D52AFF"/>
    <w:rsid w:val="00D53AFC"/>
    <w:rsid w:val="00D55D89"/>
    <w:rsid w:val="00D56180"/>
    <w:rsid w:val="00D56299"/>
    <w:rsid w:val="00D565A2"/>
    <w:rsid w:val="00D56C9E"/>
    <w:rsid w:val="00D6185A"/>
    <w:rsid w:val="00D70018"/>
    <w:rsid w:val="00D70324"/>
    <w:rsid w:val="00D7342E"/>
    <w:rsid w:val="00D73844"/>
    <w:rsid w:val="00D7476B"/>
    <w:rsid w:val="00D81E17"/>
    <w:rsid w:val="00D823D1"/>
    <w:rsid w:val="00D83B14"/>
    <w:rsid w:val="00D84D50"/>
    <w:rsid w:val="00D857D1"/>
    <w:rsid w:val="00D869C6"/>
    <w:rsid w:val="00D90E46"/>
    <w:rsid w:val="00D92ACB"/>
    <w:rsid w:val="00D95580"/>
    <w:rsid w:val="00D9656E"/>
    <w:rsid w:val="00DA1C93"/>
    <w:rsid w:val="00DA30A7"/>
    <w:rsid w:val="00DA4099"/>
    <w:rsid w:val="00DA7671"/>
    <w:rsid w:val="00DA7A0D"/>
    <w:rsid w:val="00DB02C9"/>
    <w:rsid w:val="00DB27C6"/>
    <w:rsid w:val="00DB3EBC"/>
    <w:rsid w:val="00DB5857"/>
    <w:rsid w:val="00DC1332"/>
    <w:rsid w:val="00DC22C7"/>
    <w:rsid w:val="00DC268E"/>
    <w:rsid w:val="00DC4496"/>
    <w:rsid w:val="00DD1823"/>
    <w:rsid w:val="00DD295C"/>
    <w:rsid w:val="00DD329D"/>
    <w:rsid w:val="00DD4964"/>
    <w:rsid w:val="00DD601F"/>
    <w:rsid w:val="00DE064E"/>
    <w:rsid w:val="00DE6BE0"/>
    <w:rsid w:val="00DE7BF5"/>
    <w:rsid w:val="00DF2C77"/>
    <w:rsid w:val="00DF3DF0"/>
    <w:rsid w:val="00DF56BB"/>
    <w:rsid w:val="00DF61EC"/>
    <w:rsid w:val="00DF6BC5"/>
    <w:rsid w:val="00E00DEF"/>
    <w:rsid w:val="00E00FA1"/>
    <w:rsid w:val="00E02538"/>
    <w:rsid w:val="00E06CB3"/>
    <w:rsid w:val="00E11405"/>
    <w:rsid w:val="00E161C7"/>
    <w:rsid w:val="00E17741"/>
    <w:rsid w:val="00E23263"/>
    <w:rsid w:val="00E23DF1"/>
    <w:rsid w:val="00E25CE8"/>
    <w:rsid w:val="00E303BF"/>
    <w:rsid w:val="00E333E0"/>
    <w:rsid w:val="00E43610"/>
    <w:rsid w:val="00E469A8"/>
    <w:rsid w:val="00E5037E"/>
    <w:rsid w:val="00E5048B"/>
    <w:rsid w:val="00E51891"/>
    <w:rsid w:val="00E522CC"/>
    <w:rsid w:val="00E54DD2"/>
    <w:rsid w:val="00E57285"/>
    <w:rsid w:val="00E607F7"/>
    <w:rsid w:val="00E60DCA"/>
    <w:rsid w:val="00E6125D"/>
    <w:rsid w:val="00E623D2"/>
    <w:rsid w:val="00E62441"/>
    <w:rsid w:val="00E62EB0"/>
    <w:rsid w:val="00E665F7"/>
    <w:rsid w:val="00E67F9D"/>
    <w:rsid w:val="00E739C5"/>
    <w:rsid w:val="00E85D36"/>
    <w:rsid w:val="00E878D0"/>
    <w:rsid w:val="00E90418"/>
    <w:rsid w:val="00E94806"/>
    <w:rsid w:val="00E94838"/>
    <w:rsid w:val="00E97CB4"/>
    <w:rsid w:val="00EA0E3B"/>
    <w:rsid w:val="00EA3830"/>
    <w:rsid w:val="00EA4979"/>
    <w:rsid w:val="00EB03CF"/>
    <w:rsid w:val="00EB104A"/>
    <w:rsid w:val="00EB3BA9"/>
    <w:rsid w:val="00EB43D1"/>
    <w:rsid w:val="00EC26AE"/>
    <w:rsid w:val="00EC2797"/>
    <w:rsid w:val="00ED1939"/>
    <w:rsid w:val="00ED1F20"/>
    <w:rsid w:val="00ED3046"/>
    <w:rsid w:val="00ED3B1D"/>
    <w:rsid w:val="00ED7FB6"/>
    <w:rsid w:val="00EE0B25"/>
    <w:rsid w:val="00EE1922"/>
    <w:rsid w:val="00EE3E59"/>
    <w:rsid w:val="00EE5897"/>
    <w:rsid w:val="00EE5F48"/>
    <w:rsid w:val="00EE6A9C"/>
    <w:rsid w:val="00EF1F55"/>
    <w:rsid w:val="00EF4E31"/>
    <w:rsid w:val="00EF750D"/>
    <w:rsid w:val="00F009C0"/>
    <w:rsid w:val="00F10289"/>
    <w:rsid w:val="00F15569"/>
    <w:rsid w:val="00F15894"/>
    <w:rsid w:val="00F20772"/>
    <w:rsid w:val="00F23FDD"/>
    <w:rsid w:val="00F24405"/>
    <w:rsid w:val="00F25803"/>
    <w:rsid w:val="00F25BE6"/>
    <w:rsid w:val="00F25CCF"/>
    <w:rsid w:val="00F262F2"/>
    <w:rsid w:val="00F3182F"/>
    <w:rsid w:val="00F33FB3"/>
    <w:rsid w:val="00F37C3C"/>
    <w:rsid w:val="00F40FE3"/>
    <w:rsid w:val="00F4309C"/>
    <w:rsid w:val="00F4448B"/>
    <w:rsid w:val="00F45C25"/>
    <w:rsid w:val="00F510DA"/>
    <w:rsid w:val="00F562A8"/>
    <w:rsid w:val="00F60E54"/>
    <w:rsid w:val="00F627F0"/>
    <w:rsid w:val="00F74409"/>
    <w:rsid w:val="00F75206"/>
    <w:rsid w:val="00F76BBA"/>
    <w:rsid w:val="00F81687"/>
    <w:rsid w:val="00F81987"/>
    <w:rsid w:val="00F81F38"/>
    <w:rsid w:val="00F82106"/>
    <w:rsid w:val="00F84598"/>
    <w:rsid w:val="00F85CD6"/>
    <w:rsid w:val="00F90632"/>
    <w:rsid w:val="00F95A3A"/>
    <w:rsid w:val="00F95B5C"/>
    <w:rsid w:val="00FA1E8A"/>
    <w:rsid w:val="00FA2994"/>
    <w:rsid w:val="00FA3B31"/>
    <w:rsid w:val="00FA7E14"/>
    <w:rsid w:val="00FB2BD3"/>
    <w:rsid w:val="00FB6DEE"/>
    <w:rsid w:val="00FC00D9"/>
    <w:rsid w:val="00FC148C"/>
    <w:rsid w:val="00FC14B8"/>
    <w:rsid w:val="00FC48E6"/>
    <w:rsid w:val="00FC4F10"/>
    <w:rsid w:val="00FC592E"/>
    <w:rsid w:val="00FD0FD8"/>
    <w:rsid w:val="00FD55F4"/>
    <w:rsid w:val="00FD5E55"/>
    <w:rsid w:val="00FD646D"/>
    <w:rsid w:val="00FD6968"/>
    <w:rsid w:val="00FE1C21"/>
    <w:rsid w:val="00FE401E"/>
    <w:rsid w:val="00FE545B"/>
    <w:rsid w:val="00FE6086"/>
    <w:rsid w:val="00FE7210"/>
    <w:rsid w:val="00FF378C"/>
    <w:rsid w:val="00FF56AD"/>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55BD"/>
  <w15:docId w15:val="{049A1B0B-2103-44FA-9330-51C2E702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8"/>
    <w:pPr>
      <w:spacing w:after="0" w:line="240" w:lineRule="auto"/>
    </w:pPr>
    <w:rPr>
      <w:rFonts w:ascii="Times New Roman" w:eastAsia="Times New Roman" w:hAnsi="Times New Roman" w:cs="Times New Roman"/>
      <w:sz w:val="24"/>
      <w:szCs w:val="24"/>
      <w:lang w:val="hy-AM" w:eastAsia="hy-AM" w:bidi="hy-AM"/>
    </w:rPr>
  </w:style>
  <w:style w:type="paragraph" w:styleId="Heading1">
    <w:name w:val="heading 1"/>
    <w:basedOn w:val="Normal"/>
    <w:next w:val="Normal"/>
    <w:link w:val="Heading1Char"/>
    <w:uiPriority w:val="9"/>
    <w:qFormat/>
    <w:rsid w:val="008A7E95"/>
    <w:pPr>
      <w:autoSpaceDE w:val="0"/>
      <w:autoSpaceDN w:val="0"/>
      <w:adjustRightInd w:val="0"/>
      <w:outlineLvl w:val="0"/>
    </w:pPr>
    <w:rPr>
      <w:rFonts w:ascii="Times New Roman Bold" w:hAnsi="Times New Roman Bold"/>
      <w:b/>
      <w:bCs/>
      <w:caps/>
      <w:lang w:bidi="ar-SA"/>
    </w:rPr>
  </w:style>
  <w:style w:type="paragraph" w:styleId="Heading2">
    <w:name w:val="heading 2"/>
    <w:basedOn w:val="Normal"/>
    <w:next w:val="Normal"/>
    <w:link w:val="Heading2Char"/>
    <w:uiPriority w:val="9"/>
    <w:unhideWhenUsed/>
    <w:qFormat/>
    <w:rsid w:val="000D3B8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125607"/>
    <w:pPr>
      <w:spacing w:before="100" w:beforeAutospacing="1" w:after="100" w:afterAutospacing="1"/>
      <w:outlineLvl w:val="2"/>
    </w:pPr>
    <w:rPr>
      <w:b/>
      <w:bCs/>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06CE"/>
    <w:pPr>
      <w:ind w:left="720"/>
      <w:contextualSpacing/>
    </w:pPr>
  </w:style>
  <w:style w:type="paragraph" w:styleId="PlainText">
    <w:name w:val="Plain Text"/>
    <w:basedOn w:val="Normal"/>
    <w:link w:val="PlainTextChar"/>
    <w:uiPriority w:val="99"/>
    <w:unhideWhenUsed/>
    <w:rsid w:val="0079439C"/>
    <w:rPr>
      <w:rFonts w:eastAsia="Calibri"/>
      <w:lang w:bidi="ar-SA"/>
    </w:rPr>
  </w:style>
  <w:style w:type="character" w:customStyle="1" w:styleId="PlainTextChar">
    <w:name w:val="Plain Text Char"/>
    <w:basedOn w:val="DefaultParagraphFont"/>
    <w:link w:val="PlainText"/>
    <w:uiPriority w:val="99"/>
    <w:rsid w:val="0079439C"/>
    <w:rPr>
      <w:rFonts w:ascii="Times New Roman" w:eastAsia="Calibri" w:hAnsi="Times New Roman" w:cs="Times New Roman"/>
      <w:sz w:val="24"/>
      <w:szCs w:val="24"/>
      <w:lang w:val="hy-AM" w:eastAsia="hy-AM"/>
    </w:rPr>
  </w:style>
  <w:style w:type="table" w:customStyle="1" w:styleId="GridTable4-Accent61">
    <w:name w:val="Grid Table 4 - Accent 61"/>
    <w:basedOn w:val="TableNormal"/>
    <w:uiPriority w:val="49"/>
    <w:rsid w:val="003C58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semiHidden/>
    <w:unhideWhenUsed/>
    <w:rsid w:val="000A6A5D"/>
    <w:rPr>
      <w:color w:val="0000FF"/>
      <w:u w:val="single"/>
    </w:rPr>
  </w:style>
  <w:style w:type="paragraph" w:styleId="NormalWeb">
    <w:name w:val="Normal (Web)"/>
    <w:basedOn w:val="Normal"/>
    <w:uiPriority w:val="99"/>
    <w:unhideWhenUsed/>
    <w:rsid w:val="000A6A5D"/>
    <w:pPr>
      <w:spacing w:before="100" w:beforeAutospacing="1" w:after="100" w:afterAutospacing="1"/>
    </w:pPr>
    <w:rPr>
      <w:lang w:val="en-US" w:eastAsia="en-US" w:bidi="ar-SA"/>
    </w:rPr>
  </w:style>
  <w:style w:type="character" w:customStyle="1" w:styleId="mechtexChar">
    <w:name w:val="mechtex Char"/>
    <w:link w:val="mechtex"/>
    <w:uiPriority w:val="99"/>
    <w:locked/>
    <w:rsid w:val="008A704C"/>
    <w:rPr>
      <w:rFonts w:ascii="Arial Armenian" w:hAnsi="Arial Armenian"/>
    </w:rPr>
  </w:style>
  <w:style w:type="paragraph" w:customStyle="1" w:styleId="mechtex">
    <w:name w:val="mechtex"/>
    <w:basedOn w:val="Normal"/>
    <w:link w:val="mechtexChar"/>
    <w:uiPriority w:val="99"/>
    <w:rsid w:val="008A704C"/>
    <w:pPr>
      <w:jc w:val="center"/>
    </w:pPr>
    <w:rPr>
      <w:rFonts w:ascii="Arial Armenian" w:eastAsiaTheme="minorHAnsi" w:hAnsi="Arial Armenian" w:cstheme="minorBidi"/>
      <w:sz w:val="22"/>
      <w:szCs w:val="22"/>
      <w:lang w:val="en-US" w:eastAsia="en-US" w:bidi="ar-SA"/>
    </w:rPr>
  </w:style>
  <w:style w:type="character" w:styleId="Strong">
    <w:name w:val="Strong"/>
    <w:uiPriority w:val="22"/>
    <w:qFormat/>
    <w:rsid w:val="008A704C"/>
    <w:rPr>
      <w:b/>
      <w:bCs/>
    </w:rPr>
  </w:style>
  <w:style w:type="character" w:customStyle="1" w:styleId="apple-style-span">
    <w:name w:val="apple-style-span"/>
    <w:uiPriority w:val="99"/>
    <w:rsid w:val="008A704C"/>
    <w:rPr>
      <w:rFonts w:cs="Times New Roman"/>
    </w:rPr>
  </w:style>
  <w:style w:type="paragraph" w:styleId="NoSpacing">
    <w:name w:val="No Spacing"/>
    <w:qFormat/>
    <w:rsid w:val="004412D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D1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12"/>
    <w:rPr>
      <w:rFonts w:ascii="Segoe UI" w:eastAsia="Times New Roman" w:hAnsi="Segoe UI" w:cs="Segoe UI"/>
      <w:sz w:val="18"/>
      <w:szCs w:val="18"/>
      <w:lang w:val="hy-AM" w:eastAsia="hy-AM" w:bidi="hy-AM"/>
    </w:rPr>
  </w:style>
  <w:style w:type="character" w:customStyle="1" w:styleId="Heading3Char">
    <w:name w:val="Heading 3 Char"/>
    <w:basedOn w:val="DefaultParagraphFont"/>
    <w:link w:val="Heading3"/>
    <w:uiPriority w:val="9"/>
    <w:rsid w:val="00125607"/>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443936"/>
    <w:rPr>
      <w:sz w:val="20"/>
      <w:szCs w:val="20"/>
    </w:rPr>
  </w:style>
  <w:style w:type="character" w:customStyle="1" w:styleId="FootnoteTextChar">
    <w:name w:val="Footnote Text Char"/>
    <w:basedOn w:val="DefaultParagraphFont"/>
    <w:link w:val="FootnoteText"/>
    <w:uiPriority w:val="99"/>
    <w:semiHidden/>
    <w:rsid w:val="00443936"/>
    <w:rPr>
      <w:rFonts w:ascii="Times New Roman" w:eastAsia="Times New Roman" w:hAnsi="Times New Roman" w:cs="Times New Roman"/>
      <w:sz w:val="20"/>
      <w:szCs w:val="20"/>
      <w:lang w:val="hy-AM" w:eastAsia="hy-AM" w:bidi="hy-AM"/>
    </w:rPr>
  </w:style>
  <w:style w:type="character" w:styleId="FootnoteReference">
    <w:name w:val="footnote reference"/>
    <w:basedOn w:val="DefaultParagraphFont"/>
    <w:uiPriority w:val="99"/>
    <w:semiHidden/>
    <w:unhideWhenUsed/>
    <w:rsid w:val="00443936"/>
    <w:rPr>
      <w:vertAlign w:val="superscript"/>
    </w:rPr>
  </w:style>
  <w:style w:type="character" w:customStyle="1" w:styleId="Heading1Char">
    <w:name w:val="Heading 1 Char"/>
    <w:basedOn w:val="DefaultParagraphFont"/>
    <w:link w:val="Heading1"/>
    <w:uiPriority w:val="9"/>
    <w:rsid w:val="008A7E95"/>
    <w:rPr>
      <w:rFonts w:ascii="Times New Roman Bold" w:eastAsia="Times New Roman" w:hAnsi="Times New Roman Bold" w:cs="Times New Roman"/>
      <w:b/>
      <w:bCs/>
      <w:caps/>
      <w:sz w:val="24"/>
      <w:szCs w:val="24"/>
      <w:lang w:val="hy-AM" w:eastAsia="hy-AM"/>
    </w:rPr>
  </w:style>
  <w:style w:type="character" w:customStyle="1" w:styleId="ListParagraphChar">
    <w:name w:val="List Paragraph Char"/>
    <w:link w:val="ListParagraph"/>
    <w:uiPriority w:val="34"/>
    <w:locked/>
    <w:rsid w:val="00286AC9"/>
    <w:rPr>
      <w:rFonts w:ascii="Times New Roman" w:eastAsia="Times New Roman" w:hAnsi="Times New Roman" w:cs="Times New Roman"/>
      <w:sz w:val="24"/>
      <w:szCs w:val="24"/>
      <w:lang w:val="hy-AM" w:eastAsia="hy-AM" w:bidi="hy-AM"/>
    </w:rPr>
  </w:style>
  <w:style w:type="character" w:customStyle="1" w:styleId="apple-converted-space">
    <w:name w:val="apple-converted-space"/>
    <w:rsid w:val="004C6129"/>
  </w:style>
  <w:style w:type="paragraph" w:customStyle="1" w:styleId="gpmbullet">
    <w:name w:val="gpmbullet"/>
    <w:basedOn w:val="Normal"/>
    <w:qFormat/>
    <w:rsid w:val="008F7541"/>
    <w:pPr>
      <w:numPr>
        <w:numId w:val="32"/>
      </w:numPr>
      <w:spacing w:before="120"/>
      <w:jc w:val="both"/>
    </w:pPr>
    <w:rPr>
      <w:sz w:val="22"/>
      <w:szCs w:val="20"/>
      <w:lang w:val="en-GB" w:eastAsia="en-US" w:bidi="ar-SA"/>
    </w:rPr>
  </w:style>
  <w:style w:type="character" w:styleId="CommentReference">
    <w:name w:val="annotation reference"/>
    <w:basedOn w:val="DefaultParagraphFont"/>
    <w:uiPriority w:val="99"/>
    <w:semiHidden/>
    <w:unhideWhenUsed/>
    <w:rsid w:val="00775E1E"/>
    <w:rPr>
      <w:sz w:val="16"/>
      <w:szCs w:val="16"/>
    </w:rPr>
  </w:style>
  <w:style w:type="paragraph" w:styleId="CommentText">
    <w:name w:val="annotation text"/>
    <w:basedOn w:val="Normal"/>
    <w:link w:val="CommentTextChar"/>
    <w:uiPriority w:val="99"/>
    <w:unhideWhenUsed/>
    <w:rsid w:val="00775E1E"/>
    <w:rPr>
      <w:sz w:val="20"/>
      <w:szCs w:val="20"/>
    </w:rPr>
  </w:style>
  <w:style w:type="character" w:customStyle="1" w:styleId="CommentTextChar">
    <w:name w:val="Comment Text Char"/>
    <w:basedOn w:val="DefaultParagraphFont"/>
    <w:link w:val="CommentText"/>
    <w:uiPriority w:val="99"/>
    <w:rsid w:val="00775E1E"/>
    <w:rPr>
      <w:rFonts w:ascii="Times New Roman" w:eastAsia="Times New Roman" w:hAnsi="Times New Roman" w:cs="Times New Roman"/>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775E1E"/>
    <w:rPr>
      <w:b/>
      <w:bCs/>
    </w:rPr>
  </w:style>
  <w:style w:type="character" w:customStyle="1" w:styleId="CommentSubjectChar">
    <w:name w:val="Comment Subject Char"/>
    <w:basedOn w:val="CommentTextChar"/>
    <w:link w:val="CommentSubject"/>
    <w:uiPriority w:val="99"/>
    <w:semiHidden/>
    <w:rsid w:val="00775E1E"/>
    <w:rPr>
      <w:rFonts w:ascii="Times New Roman" w:eastAsia="Times New Roman" w:hAnsi="Times New Roman" w:cs="Times New Roman"/>
      <w:b/>
      <w:bCs/>
      <w:sz w:val="20"/>
      <w:szCs w:val="20"/>
      <w:lang w:val="hy-AM" w:eastAsia="hy-AM" w:bidi="hy-AM"/>
    </w:rPr>
  </w:style>
  <w:style w:type="character" w:customStyle="1" w:styleId="Heading2Char">
    <w:name w:val="Heading 2 Char"/>
    <w:basedOn w:val="DefaultParagraphFont"/>
    <w:link w:val="Heading2"/>
    <w:uiPriority w:val="9"/>
    <w:rsid w:val="000D3B8F"/>
    <w:rPr>
      <w:rFonts w:asciiTheme="majorHAnsi" w:eastAsiaTheme="majorEastAsia" w:hAnsiTheme="majorHAnsi" w:cstheme="majorBidi"/>
      <w:b/>
      <w:bCs/>
      <w:color w:val="5B9BD5" w:themeColor="accent1"/>
      <w:sz w:val="26"/>
      <w:szCs w:val="26"/>
      <w:lang w:val="hy-AM" w:eastAsia="hy-AM" w:bidi="hy-AM"/>
    </w:rPr>
  </w:style>
  <w:style w:type="paragraph" w:customStyle="1" w:styleId="Default">
    <w:name w:val="Default"/>
    <w:rsid w:val="00682ED9"/>
    <w:pPr>
      <w:autoSpaceDE w:val="0"/>
      <w:autoSpaceDN w:val="0"/>
      <w:adjustRightInd w:val="0"/>
      <w:spacing w:after="0" w:line="240" w:lineRule="auto"/>
    </w:pPr>
    <w:rPr>
      <w:rFonts w:ascii="Sylfaen" w:hAnsi="Sylfaen" w:cs="Sylfaen"/>
      <w:color w:val="000000"/>
      <w:sz w:val="24"/>
      <w:szCs w:val="24"/>
    </w:rPr>
  </w:style>
  <w:style w:type="table" w:styleId="LightList-Accent6">
    <w:name w:val="Light List Accent 6"/>
    <w:basedOn w:val="TableNormal"/>
    <w:uiPriority w:val="61"/>
    <w:rsid w:val="0086743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staff-name">
    <w:name w:val="staff-name"/>
    <w:basedOn w:val="Normal"/>
    <w:rsid w:val="00B00D42"/>
    <w:pPr>
      <w:spacing w:before="100" w:beforeAutospacing="1" w:after="100" w:afterAutospacing="1"/>
    </w:pPr>
    <w:rPr>
      <w:lang w:val="en-US" w:eastAsia="en-US" w:bidi="ar-SA"/>
    </w:rPr>
  </w:style>
  <w:style w:type="paragraph" w:styleId="BodyText">
    <w:name w:val="Body Text"/>
    <w:basedOn w:val="Normal"/>
    <w:link w:val="BodyTextChar"/>
    <w:rsid w:val="00A241EE"/>
    <w:pPr>
      <w:spacing w:after="140" w:line="276" w:lineRule="auto"/>
    </w:pPr>
    <w:rPr>
      <w:rFonts w:ascii="Calibri" w:eastAsia="Calibri" w:hAnsi="Calibri"/>
      <w:sz w:val="22"/>
      <w:szCs w:val="22"/>
      <w:lang w:val="ru-RU" w:eastAsia="en-US" w:bidi="ar-SA"/>
    </w:rPr>
  </w:style>
  <w:style w:type="character" w:customStyle="1" w:styleId="BodyTextChar">
    <w:name w:val="Body Text Char"/>
    <w:basedOn w:val="DefaultParagraphFont"/>
    <w:link w:val="BodyText"/>
    <w:rsid w:val="00A241EE"/>
    <w:rPr>
      <w:rFonts w:ascii="Calibri" w:eastAsia="Calibri" w:hAnsi="Calibri" w:cs="Times New Roman"/>
      <w:lang w:val="ru-RU"/>
    </w:rPr>
  </w:style>
  <w:style w:type="paragraph" w:customStyle="1" w:styleId="Standard">
    <w:name w:val="Standard"/>
    <w:rsid w:val="00AC559B"/>
    <w:pPr>
      <w:suppressAutoHyphens/>
      <w:autoSpaceDN w:val="0"/>
      <w:spacing w:after="0" w:line="240" w:lineRule="auto"/>
      <w:ind w:firstLine="708"/>
      <w:jc w:val="both"/>
      <w:textAlignment w:val="baseline"/>
    </w:pPr>
    <w:rPr>
      <w:rFonts w:ascii="Times New Roman" w:eastAsia="Times New Roman" w:hAnsi="Times New Roman" w:cs="Times New Roman"/>
      <w:sz w:val="20"/>
      <w:szCs w:val="20"/>
      <w:lang w:val="en-GB" w:eastAsia="ru-RU" w:bidi="hi-IN"/>
    </w:rPr>
  </w:style>
  <w:style w:type="paragraph" w:styleId="Revision">
    <w:name w:val="Revision"/>
    <w:hidden/>
    <w:uiPriority w:val="99"/>
    <w:semiHidden/>
    <w:rsid w:val="003F698A"/>
    <w:pPr>
      <w:spacing w:after="0" w:line="240" w:lineRule="auto"/>
    </w:pPr>
    <w:rPr>
      <w:rFonts w:ascii="Times New Roman" w:eastAsia="Times New Roman" w:hAnsi="Times New Roman" w:cs="Times New Roman"/>
      <w:sz w:val="24"/>
      <w:szCs w:val="24"/>
      <w:lang w:val="hy-AM" w:eastAsia="hy-AM" w:bidi="hy-AM"/>
    </w:rPr>
  </w:style>
  <w:style w:type="paragraph" w:styleId="HTMLPreformatted">
    <w:name w:val="HTML Preformatted"/>
    <w:basedOn w:val="Normal"/>
    <w:link w:val="HTMLPreformattedChar"/>
    <w:uiPriority w:val="99"/>
    <w:semiHidden/>
    <w:unhideWhenUsed/>
    <w:rsid w:val="00B722B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22BC"/>
    <w:rPr>
      <w:rFonts w:ascii="Consolas" w:eastAsia="Times New Roman" w:hAnsi="Consolas" w:cs="Times New Roman"/>
      <w:sz w:val="20"/>
      <w:szCs w:val="20"/>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390">
      <w:bodyDiv w:val="1"/>
      <w:marLeft w:val="0"/>
      <w:marRight w:val="0"/>
      <w:marTop w:val="0"/>
      <w:marBottom w:val="0"/>
      <w:divBdr>
        <w:top w:val="none" w:sz="0" w:space="0" w:color="auto"/>
        <w:left w:val="none" w:sz="0" w:space="0" w:color="auto"/>
        <w:bottom w:val="none" w:sz="0" w:space="0" w:color="auto"/>
        <w:right w:val="none" w:sz="0" w:space="0" w:color="auto"/>
      </w:divBdr>
      <w:divsChild>
        <w:div w:id="650183717">
          <w:marLeft w:val="0"/>
          <w:marRight w:val="0"/>
          <w:marTop w:val="0"/>
          <w:marBottom w:val="300"/>
          <w:divBdr>
            <w:top w:val="single" w:sz="6" w:space="8" w:color="CCCCCC"/>
            <w:left w:val="none" w:sz="0" w:space="0" w:color="auto"/>
            <w:bottom w:val="none" w:sz="0" w:space="0" w:color="auto"/>
            <w:right w:val="none" w:sz="0" w:space="0" w:color="auto"/>
          </w:divBdr>
        </w:div>
        <w:div w:id="1974629074">
          <w:marLeft w:val="0"/>
          <w:marRight w:val="0"/>
          <w:marTop w:val="0"/>
          <w:marBottom w:val="300"/>
          <w:divBdr>
            <w:top w:val="single" w:sz="6" w:space="8" w:color="CCCCCC"/>
            <w:left w:val="none" w:sz="0" w:space="0" w:color="auto"/>
            <w:bottom w:val="none" w:sz="0" w:space="0" w:color="auto"/>
            <w:right w:val="none" w:sz="0" w:space="0" w:color="auto"/>
          </w:divBdr>
        </w:div>
      </w:divsChild>
    </w:div>
    <w:div w:id="235865246">
      <w:bodyDiv w:val="1"/>
      <w:marLeft w:val="0"/>
      <w:marRight w:val="0"/>
      <w:marTop w:val="0"/>
      <w:marBottom w:val="0"/>
      <w:divBdr>
        <w:top w:val="none" w:sz="0" w:space="0" w:color="auto"/>
        <w:left w:val="none" w:sz="0" w:space="0" w:color="auto"/>
        <w:bottom w:val="none" w:sz="0" w:space="0" w:color="auto"/>
        <w:right w:val="none" w:sz="0" w:space="0" w:color="auto"/>
      </w:divBdr>
    </w:div>
    <w:div w:id="1444039167">
      <w:bodyDiv w:val="1"/>
      <w:marLeft w:val="0"/>
      <w:marRight w:val="0"/>
      <w:marTop w:val="0"/>
      <w:marBottom w:val="0"/>
      <w:divBdr>
        <w:top w:val="none" w:sz="0" w:space="0" w:color="auto"/>
        <w:left w:val="none" w:sz="0" w:space="0" w:color="auto"/>
        <w:bottom w:val="none" w:sz="0" w:space="0" w:color="auto"/>
        <w:right w:val="none" w:sz="0" w:space="0" w:color="auto"/>
      </w:divBdr>
    </w:div>
    <w:div w:id="15186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am/am/staff-structure/info/249/" TargetMode="External"/><Relationship Id="rId13" Type="http://schemas.openxmlformats.org/officeDocument/2006/relationships/hyperlink" Target="http://www.gov.am/am/staff-structure/info/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am/am/staff-structure/info/249/" TargetMode="External"/><Relationship Id="rId17" Type="http://schemas.openxmlformats.org/officeDocument/2006/relationships/hyperlink" Target="http://www.gov.am/am/staff-structure/info/249/" TargetMode="External"/><Relationship Id="rId2" Type="http://schemas.openxmlformats.org/officeDocument/2006/relationships/numbering" Target="numbering.xml"/><Relationship Id="rId16" Type="http://schemas.openxmlformats.org/officeDocument/2006/relationships/hyperlink" Target="http://www.gov.am/am/staff-structure/info/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am/am/staff-structure/info/249/" TargetMode="External"/><Relationship Id="rId5" Type="http://schemas.openxmlformats.org/officeDocument/2006/relationships/webSettings" Target="webSettings.xml"/><Relationship Id="rId15" Type="http://schemas.openxmlformats.org/officeDocument/2006/relationships/hyperlink" Target="http://www.gov.am/am/staff-structure/info/249/" TargetMode="External"/><Relationship Id="rId10" Type="http://schemas.openxmlformats.org/officeDocument/2006/relationships/hyperlink" Target="http://www.gov.am/am/staff-structure/info/2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am/am/staff-structure/info/249/" TargetMode="External"/><Relationship Id="rId14" Type="http://schemas.openxmlformats.org/officeDocument/2006/relationships/hyperlink" Target="http://www.gov.am/am/staff-structure/info/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26A4D-0FD2-4F19-BEBC-8E06D56A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4284</TotalTime>
  <Pages>87</Pages>
  <Words>19741</Words>
  <Characters>112529</Characters>
  <Application>Microsoft Office Word</Application>
  <DocSecurity>0</DocSecurity>
  <Lines>937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Katvalyan</dc:creator>
  <cp:keywords>https://mul2.gov.am/tasks/348403/oneclick/CEPA_ARM_RM.docx?token=fda3cbbf5f421e6d722b13e52474eac3</cp:keywords>
  <dc:description/>
  <cp:lastModifiedBy>Ani Babayan</cp:lastModifiedBy>
  <cp:revision>10</cp:revision>
  <cp:lastPrinted>2020-10-29T10:43:00Z</cp:lastPrinted>
  <dcterms:created xsi:type="dcterms:W3CDTF">2018-10-24T19:14:00Z</dcterms:created>
  <dcterms:modified xsi:type="dcterms:W3CDTF">2020-10-30T13:07:00Z</dcterms:modified>
</cp:coreProperties>
</file>