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84" w:rsidRPr="00D215B2" w:rsidRDefault="00CA5084" w:rsidP="00CA5084">
      <w:pPr>
        <w:pStyle w:val="Footer"/>
        <w:tabs>
          <w:tab w:val="clear" w:pos="4677"/>
          <w:tab w:val="clear" w:pos="9355"/>
          <w:tab w:val="left" w:pos="8515"/>
        </w:tabs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D215B2">
        <w:rPr>
          <w:rFonts w:ascii="GHEA Grapalat" w:hAnsi="GHEA Grapalat"/>
          <w:sz w:val="24"/>
          <w:szCs w:val="24"/>
          <w:lang w:val="hy-AM"/>
        </w:rPr>
        <w:t>Նախագիծ</w:t>
      </w:r>
    </w:p>
    <w:p w:rsidR="00CA5084" w:rsidRDefault="00CA5084" w:rsidP="00CA5084">
      <w:pPr>
        <w:pStyle w:val="Footer"/>
        <w:spacing w:line="276" w:lineRule="auto"/>
        <w:rPr>
          <w:rFonts w:ascii="GHEA Grapalat" w:hAnsi="GHEA Grapalat"/>
          <w:sz w:val="16"/>
          <w:szCs w:val="16"/>
          <w:lang w:val="hy-AM"/>
        </w:rPr>
      </w:pPr>
    </w:p>
    <w:p w:rsidR="00CA5084" w:rsidRDefault="00CA5084" w:rsidP="00CA5084">
      <w:pPr>
        <w:pStyle w:val="Footer"/>
        <w:spacing w:line="276" w:lineRule="auto"/>
        <w:rPr>
          <w:rFonts w:ascii="GHEA Grapalat" w:hAnsi="GHEA Grapalat"/>
          <w:sz w:val="16"/>
          <w:szCs w:val="16"/>
          <w:lang w:val="hy-AM"/>
        </w:rPr>
      </w:pPr>
    </w:p>
    <w:p w:rsidR="00CA5084" w:rsidRDefault="00CA5084" w:rsidP="00CA5084">
      <w:pPr>
        <w:pStyle w:val="Footer"/>
        <w:spacing w:line="276" w:lineRule="auto"/>
        <w:rPr>
          <w:rFonts w:ascii="GHEA Grapalat" w:hAnsi="GHEA Grapalat"/>
          <w:sz w:val="16"/>
          <w:szCs w:val="16"/>
          <w:lang w:val="hy-AM"/>
        </w:rPr>
      </w:pPr>
    </w:p>
    <w:p w:rsidR="00CA5084" w:rsidRPr="002B474D" w:rsidRDefault="00CA5084" w:rsidP="00CA508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CA5084" w:rsidRPr="002B474D" w:rsidRDefault="00CA5084" w:rsidP="00CA5084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CA5084" w:rsidRPr="002B474D" w:rsidRDefault="00CA5084" w:rsidP="00CA508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CA5084" w:rsidRPr="002B474D" w:rsidRDefault="00CA5084" w:rsidP="00CA508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GHEA Grapalat" w:hAnsi="GHEA Grapalat"/>
          <w:color w:val="000000"/>
          <w:sz w:val="24"/>
          <w:szCs w:val="24"/>
          <w:lang w:val="hy-AM"/>
        </w:rPr>
        <w:t xml:space="preserve">….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2020</w:t>
      </w:r>
      <w:r w:rsidRPr="002B474D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N ….-Ն</w:t>
      </w:r>
    </w:p>
    <w:p w:rsidR="00CA5084" w:rsidRPr="002B474D" w:rsidRDefault="00CA5084" w:rsidP="00CA5084">
      <w:pPr>
        <w:shd w:val="clear" w:color="auto" w:fill="FFFFFF"/>
        <w:spacing w:line="276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CA5084" w:rsidRPr="002B474D" w:rsidRDefault="00CA5084" w:rsidP="00CA5084">
      <w:pPr>
        <w:shd w:val="clear" w:color="auto" w:fill="FFFFFF"/>
        <w:spacing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ԿԱՌԱՎԱՐՈՒԹՅԱՆ 2020 ԹՎԱԿԱՆԻ ՕԳՈՍՏՈՍԻ 13</w:t>
      </w: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29</w:t>
      </w: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-Ն ՈՐՈՇՄԱՆ ՄԵՋ ՓՈՓՈԽՈՒԹՅՈՒՆ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ԵՎ ԼՐԱՑՈՒՄ </w:t>
      </w:r>
      <w:r w:rsidRPr="002B474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CA5084" w:rsidRPr="002B474D" w:rsidRDefault="00CA5084" w:rsidP="00CA5084">
      <w:pPr>
        <w:shd w:val="clear" w:color="auto" w:fill="FFFFFF"/>
        <w:spacing w:line="276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Arial" w:hAnsi="Arial" w:cs="Arial"/>
          <w:color w:val="000000"/>
          <w:sz w:val="24"/>
          <w:szCs w:val="24"/>
          <w:lang w:val="hy-AM"/>
        </w:rPr>
        <w:t> </w:t>
      </w:r>
    </w:p>
    <w:p w:rsidR="00CA5084" w:rsidRPr="002B474D" w:rsidRDefault="00CA5084" w:rsidP="00CA5084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GHEA Grapalat" w:hAnsi="GHEA Grapalat"/>
          <w:color w:val="000000"/>
          <w:sz w:val="24"/>
          <w:szCs w:val="24"/>
          <w:lang w:val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2B474D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Pr="002B474D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CA5084" w:rsidRDefault="00CA5084" w:rsidP="00CA5084">
      <w:pPr>
        <w:pStyle w:val="ListParagraph"/>
        <w:numPr>
          <w:ilvl w:val="0"/>
          <w:numId w:val="1"/>
        </w:numPr>
        <w:shd w:val="clear" w:color="auto" w:fill="FFFFFF"/>
        <w:ind w:left="709" w:hanging="19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3EF2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2020 թվականի օգոստոսի 13-ի «Հայաստանի Հանրապետությունում 2020/2021 ուսումնական տարվա պետության կողմից ուսանողական նպաստների ձևով ուսման վարձի լրիվ փոխհատուցմամբ (անվճար), առկա ուսուցմամբ կլինիկական օրդինատուրայի (ըստ մասնագիտությունների) և ինտերնատուրայի ընդունելության տեղերը հաստատելու մասին» N 1329-Ն որոշման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C53EF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A5084" w:rsidRDefault="00CA5084" w:rsidP="00CA5084">
      <w:pPr>
        <w:pStyle w:val="ListParagraph"/>
        <w:numPr>
          <w:ilvl w:val="0"/>
          <w:numId w:val="2"/>
        </w:numPr>
        <w:shd w:val="clear" w:color="auto" w:fill="FFFFFF"/>
        <w:ind w:left="709" w:hanging="33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N 2 հավելվածում՝ </w:t>
      </w:r>
    </w:p>
    <w:p w:rsidR="00CA5084" w:rsidRDefault="00CA5084" w:rsidP="00CA5084">
      <w:pPr>
        <w:pStyle w:val="ListParagraph"/>
        <w:shd w:val="clear" w:color="auto" w:fill="FFFFFF"/>
        <w:ind w:left="709" w:hanging="33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357DA">
        <w:rPr>
          <w:rFonts w:ascii="GHEA Grapalat" w:hAnsi="GHEA Grapalat"/>
          <w:sz w:val="24"/>
          <w:szCs w:val="24"/>
          <w:lang w:val="hy-AM"/>
        </w:rPr>
        <w:t>Անեսթեզիոլոգիա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և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ռեանիմատոլոգիա 8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բառերն ու թիվը փոխարինել 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1357DA">
        <w:rPr>
          <w:rFonts w:ascii="GHEA Grapalat" w:hAnsi="GHEA Grapalat"/>
          <w:sz w:val="24"/>
          <w:szCs w:val="24"/>
          <w:lang w:val="hy-AM"/>
        </w:rPr>
        <w:t>Անեսթեզիոլոգիա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և</w:t>
      </w:r>
      <w:r w:rsidRPr="001357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57DA">
        <w:rPr>
          <w:rFonts w:ascii="GHEA Grapalat" w:hAnsi="GHEA Grapalat"/>
          <w:sz w:val="24"/>
          <w:szCs w:val="24"/>
          <w:lang w:val="hy-AM"/>
        </w:rPr>
        <w:t>ռեանիմատոլոգիա 9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 և թվով,</w:t>
      </w:r>
    </w:p>
    <w:p w:rsidR="00CA5084" w:rsidRDefault="00CA5084" w:rsidP="00CA5084">
      <w:pPr>
        <w:pStyle w:val="ListParagraph"/>
        <w:shd w:val="clear" w:color="auto" w:fill="FFFFFF"/>
        <w:ind w:left="709" w:hanging="33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բ. 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Ընդամենը 58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բառն ու թիվը փոխարինել 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Ընդամենը 59</w:t>
      </w:r>
      <w:r w:rsidRPr="001357DA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բառով և թվով.</w:t>
      </w:r>
    </w:p>
    <w:p w:rsidR="00CA5084" w:rsidRDefault="00CA5084" w:rsidP="00CA5084">
      <w:pPr>
        <w:pStyle w:val="ListParagraph"/>
        <w:numPr>
          <w:ilvl w:val="0"/>
          <w:numId w:val="2"/>
        </w:numPr>
        <w:shd w:val="clear" w:color="auto" w:fill="FFFFFF"/>
        <w:spacing w:after="0"/>
        <w:ind w:left="709" w:hanging="33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53EF2">
        <w:rPr>
          <w:rFonts w:ascii="GHEA Grapalat" w:hAnsi="GHEA Grapalat"/>
          <w:color w:val="000000"/>
          <w:sz w:val="24"/>
          <w:szCs w:val="24"/>
          <w:lang w:val="hy-AM"/>
        </w:rPr>
        <w:t>N 3 հավելված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ում՝</w:t>
      </w:r>
    </w:p>
    <w:p w:rsidR="00CA5084" w:rsidRDefault="00CA5084" w:rsidP="00CA5084">
      <w:pPr>
        <w:shd w:val="clear" w:color="auto" w:fill="FFFFFF"/>
        <w:spacing w:line="276" w:lineRule="auto"/>
        <w:ind w:left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</w:t>
      </w:r>
      <w:r w:rsidRPr="00C768A7">
        <w:rPr>
          <w:rFonts w:ascii="GHEA Grapalat" w:hAnsi="GHEA Grapalat"/>
          <w:color w:val="000000"/>
          <w:sz w:val="24"/>
          <w:szCs w:val="24"/>
          <w:lang w:val="hy-AM"/>
        </w:rPr>
        <w:t>ա. «</w:t>
      </w:r>
      <w:r w:rsidRPr="00CD0164">
        <w:rPr>
          <w:rFonts w:ascii="GHEA Grapalat" w:hAnsi="GHEA Grapalat"/>
          <w:sz w:val="24"/>
          <w:szCs w:val="24"/>
          <w:lang w:val="hy-AM"/>
        </w:rPr>
        <w:t xml:space="preserve">Սրտաբանություն </w:t>
      </w:r>
      <w:r w:rsidRPr="00C768A7">
        <w:rPr>
          <w:rFonts w:ascii="GHEA Grapalat" w:hAnsi="GHEA Grapalat"/>
          <w:sz w:val="24"/>
          <w:szCs w:val="24"/>
          <w:lang w:val="hy-AM"/>
        </w:rPr>
        <w:t>(կարդիոլոգիա)</w:t>
      </w:r>
      <w:r>
        <w:rPr>
          <w:rFonts w:ascii="GHEA Grapalat" w:hAnsi="GHEA Grapalat"/>
          <w:sz w:val="24"/>
          <w:szCs w:val="24"/>
          <w:lang w:val="hy-AM"/>
        </w:rPr>
        <w:t xml:space="preserve"> 4</w:t>
      </w:r>
      <w:r w:rsidRPr="00C768A7">
        <w:rPr>
          <w:rFonts w:ascii="GHEA Grapalat" w:hAnsi="GHEA Grapalat"/>
          <w:color w:val="000000"/>
          <w:sz w:val="24"/>
          <w:szCs w:val="24"/>
          <w:lang w:val="hy-AM"/>
        </w:rPr>
        <w:t>» բառերն ու թիվը փոխարինել «</w:t>
      </w:r>
      <w:r w:rsidRPr="00CD0164">
        <w:rPr>
          <w:rFonts w:ascii="GHEA Grapalat" w:hAnsi="GHEA Grapalat"/>
          <w:sz w:val="24"/>
          <w:szCs w:val="24"/>
          <w:lang w:val="hy-AM"/>
        </w:rPr>
        <w:t xml:space="preserve">Սրտաբանություն </w:t>
      </w:r>
      <w:r w:rsidRPr="00C768A7">
        <w:rPr>
          <w:rFonts w:ascii="GHEA Grapalat" w:hAnsi="GHEA Grapalat"/>
          <w:sz w:val="24"/>
          <w:szCs w:val="24"/>
          <w:lang w:val="hy-AM"/>
        </w:rPr>
        <w:t>(կարդիոլոգիա)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 w:rsidRPr="00C768A7">
        <w:rPr>
          <w:rFonts w:ascii="GHEA Grapalat" w:hAnsi="GHEA Grapalat"/>
          <w:color w:val="000000"/>
          <w:sz w:val="24"/>
          <w:szCs w:val="24"/>
          <w:lang w:val="hy-AM"/>
        </w:rPr>
        <w:t>» բառերով և թվով,</w:t>
      </w:r>
    </w:p>
    <w:p w:rsidR="00CA5084" w:rsidRDefault="00CA5084" w:rsidP="00CA5084">
      <w:pPr>
        <w:shd w:val="clear" w:color="auto" w:fill="FFFFFF"/>
        <w:spacing w:line="276" w:lineRule="auto"/>
        <w:ind w:left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       </w:t>
      </w:r>
      <w:r w:rsidRPr="00C768A7">
        <w:rPr>
          <w:rFonts w:ascii="GHEA Grapalat" w:hAnsi="GHEA Grapalat"/>
          <w:color w:val="000000"/>
          <w:sz w:val="24"/>
          <w:szCs w:val="24"/>
          <w:lang w:val="hy-AM"/>
        </w:rPr>
        <w:t xml:space="preserve">բ.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նոր  տող՝ հետևյալ բովանդակությամբ՝   </w:t>
      </w:r>
    </w:p>
    <w:p w:rsidR="00CA5084" w:rsidRDefault="00CA5084" w:rsidP="00CA5084">
      <w:pPr>
        <w:shd w:val="clear" w:color="auto" w:fill="FFFFFF"/>
        <w:spacing w:line="276" w:lineRule="auto"/>
        <w:ind w:left="28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68A7">
        <w:rPr>
          <w:rFonts w:ascii="GHEA Grapalat" w:hAnsi="GHEA Grapalat"/>
          <w:color w:val="000000"/>
          <w:sz w:val="24"/>
          <w:szCs w:val="24"/>
          <w:lang w:val="hy-AM"/>
        </w:rPr>
        <w:t>«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5"/>
        <w:gridCol w:w="1335"/>
      </w:tblGrid>
      <w:tr w:rsidR="00CA5084" w:rsidRPr="00CD0164" w:rsidTr="004A5B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084" w:rsidRPr="00CD0164" w:rsidRDefault="00CA5084" w:rsidP="00CA5084">
            <w:pPr>
              <w:spacing w:line="276" w:lineRule="auto"/>
              <w:ind w:left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Ուռուցքաբանություն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084" w:rsidRPr="00CD0164" w:rsidRDefault="00CA5084" w:rsidP="00CA5084">
            <w:pPr>
              <w:spacing w:line="276" w:lineRule="auto"/>
              <w:ind w:left="28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</w:tr>
    </w:tbl>
    <w:p w:rsidR="00CA5084" w:rsidRDefault="00CA5084" w:rsidP="00CA5084">
      <w:pPr>
        <w:pStyle w:val="ListParagraph"/>
        <w:shd w:val="clear" w:color="auto" w:fill="FFFFFF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»:</w:t>
      </w:r>
    </w:p>
    <w:p w:rsidR="00CA5084" w:rsidRPr="002B474D" w:rsidRDefault="00CA5084" w:rsidP="00CA5084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B474D">
        <w:rPr>
          <w:rFonts w:ascii="GHEA Grapalat" w:hAnsi="GHEA Grapalat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616FC2" w:rsidRPr="00CA5084" w:rsidRDefault="00616FC2" w:rsidP="00CA5084">
      <w:pPr>
        <w:spacing w:line="276" w:lineRule="auto"/>
        <w:rPr>
          <w:lang w:val="hy-AM"/>
        </w:rPr>
      </w:pPr>
    </w:p>
    <w:sectPr w:rsidR="00616FC2" w:rsidRPr="00CA5084" w:rsidSect="00CA5084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B01"/>
    <w:multiLevelType w:val="hybridMultilevel"/>
    <w:tmpl w:val="269C9A70"/>
    <w:lvl w:ilvl="0" w:tplc="7E225332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D1D048D"/>
    <w:multiLevelType w:val="hybridMultilevel"/>
    <w:tmpl w:val="A646457A"/>
    <w:lvl w:ilvl="0" w:tplc="1B3AC5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5084"/>
    <w:rsid w:val="00616FC2"/>
    <w:rsid w:val="00CA5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A50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A508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qFormat/>
    <w:rsid w:val="00CA50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locked/>
    <w:rsid w:val="00CA508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2020-09-29T11:26:00Z</dcterms:created>
  <dcterms:modified xsi:type="dcterms:W3CDTF">2020-09-29T11:26:00Z</dcterms:modified>
</cp:coreProperties>
</file>