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25" w:rsidRPr="003C7904" w:rsidRDefault="00F34625" w:rsidP="003C7904">
      <w:pPr>
        <w:spacing w:line="360" w:lineRule="auto"/>
        <w:ind w:firstLine="706"/>
        <w:jc w:val="right"/>
        <w:rPr>
          <w:rFonts w:ascii="GHEA Grapalat" w:hAnsi="GHEA Grapalat"/>
          <w:b/>
          <w:sz w:val="22"/>
          <w:szCs w:val="22"/>
          <w:lang w:val="fr-FR"/>
        </w:rPr>
      </w:pPr>
      <w:r w:rsidRPr="003C7904">
        <w:rPr>
          <w:rFonts w:ascii="GHEA Grapalat" w:hAnsi="GHEA Grapalat"/>
          <w:b/>
          <w:sz w:val="22"/>
          <w:szCs w:val="22"/>
          <w:lang w:val="hy-AM"/>
        </w:rPr>
        <w:t>ՆԱԽԱԳԻԾ</w:t>
      </w:r>
    </w:p>
    <w:p w:rsidR="00F34625" w:rsidRPr="00567ECA" w:rsidRDefault="00F34625" w:rsidP="003C7904">
      <w:pPr>
        <w:spacing w:line="360" w:lineRule="auto"/>
        <w:ind w:firstLine="706"/>
        <w:jc w:val="center"/>
        <w:rPr>
          <w:rFonts w:ascii="GHEA Grapalat" w:hAnsi="GHEA Grapalat"/>
          <w:b/>
          <w:bCs/>
          <w:lang w:val="fr-FR"/>
        </w:rPr>
      </w:pPr>
      <w:r>
        <w:rPr>
          <w:rFonts w:ascii="GHEA Grapalat" w:hAnsi="GHEA Grapalat"/>
          <w:b/>
          <w:bCs/>
          <w:lang w:val="hy-AM"/>
        </w:rPr>
        <w:t>ՀԱՅԱՍՏԱՆԻ</w:t>
      </w:r>
      <w:r>
        <w:rPr>
          <w:rFonts w:ascii="GHEA Grapalat" w:hAnsi="GHEA Grapalat"/>
          <w:b/>
          <w:bCs/>
          <w:lang w:val="fr-FR"/>
        </w:rPr>
        <w:t xml:space="preserve">  </w:t>
      </w:r>
      <w:r>
        <w:rPr>
          <w:rFonts w:ascii="GHEA Grapalat" w:hAnsi="GHEA Grapalat"/>
          <w:b/>
          <w:bCs/>
          <w:lang w:val="hy-AM"/>
        </w:rPr>
        <w:t>ՀԱՆՐԱՊԵՏՈՒԹՅԱՆ</w:t>
      </w:r>
      <w:r>
        <w:rPr>
          <w:rFonts w:ascii="GHEA Grapalat" w:hAnsi="GHEA Grapalat"/>
          <w:b/>
          <w:bCs/>
          <w:lang w:val="fr-FR"/>
        </w:rPr>
        <w:t xml:space="preserve">  </w:t>
      </w:r>
      <w:r>
        <w:rPr>
          <w:rFonts w:ascii="GHEA Grapalat" w:hAnsi="GHEA Grapalat"/>
          <w:b/>
          <w:bCs/>
          <w:lang w:val="hy-AM"/>
        </w:rPr>
        <w:t>ԿԱՌԱՎԱՐՈՒԹՅՈՒՆ</w:t>
      </w:r>
    </w:p>
    <w:p w:rsidR="00F34625" w:rsidRPr="009E6D7B" w:rsidRDefault="00F34625" w:rsidP="003C7904">
      <w:pPr>
        <w:spacing w:line="360" w:lineRule="auto"/>
        <w:ind w:firstLine="706"/>
        <w:jc w:val="center"/>
        <w:rPr>
          <w:rFonts w:ascii="GHEA Grapalat" w:hAnsi="GHEA Grapalat"/>
          <w:b/>
          <w:bCs/>
          <w:lang w:val="fr-FR"/>
        </w:rPr>
      </w:pP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Ր</w:t>
      </w:r>
      <w:r w:rsidRPr="009E6D7B">
        <w:rPr>
          <w:rFonts w:ascii="GHEA Grapalat" w:hAnsi="GHEA Grapalat"/>
          <w:b/>
          <w:bCs/>
          <w:lang w:val="fr-FR"/>
        </w:rPr>
        <w:t xml:space="preserve"> </w:t>
      </w: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Շ</w:t>
      </w:r>
      <w:r w:rsidRPr="009E6D7B">
        <w:rPr>
          <w:rFonts w:ascii="GHEA Grapalat" w:hAnsi="GHEA Grapalat"/>
          <w:b/>
          <w:bCs/>
          <w:lang w:val="fr-FR"/>
        </w:rPr>
        <w:t xml:space="preserve"> </w:t>
      </w:r>
      <w:r w:rsidRPr="009E6D7B">
        <w:rPr>
          <w:rFonts w:ascii="GHEA Grapalat" w:hAnsi="GHEA Grapalat"/>
          <w:b/>
          <w:bCs/>
          <w:lang w:val="hy-AM"/>
        </w:rPr>
        <w:t>ՈՒ</w:t>
      </w:r>
      <w:r w:rsidRPr="009E6D7B">
        <w:rPr>
          <w:rFonts w:ascii="GHEA Grapalat" w:hAnsi="GHEA Grapalat"/>
          <w:b/>
          <w:bCs/>
          <w:lang w:val="fr-FR"/>
        </w:rPr>
        <w:t xml:space="preserve"> </w:t>
      </w:r>
      <w:r w:rsidRPr="009E6D7B">
        <w:rPr>
          <w:rFonts w:ascii="GHEA Grapalat" w:hAnsi="GHEA Grapalat"/>
          <w:b/>
          <w:bCs/>
          <w:lang w:val="hy-AM"/>
        </w:rPr>
        <w:t>Մ</w:t>
      </w:r>
    </w:p>
    <w:p w:rsidR="00F34625" w:rsidRPr="009E6D7B" w:rsidRDefault="00F34625" w:rsidP="003C7904">
      <w:pPr>
        <w:autoSpaceDE w:val="0"/>
        <w:autoSpaceDN w:val="0"/>
        <w:adjustRightInd w:val="0"/>
        <w:spacing w:line="360" w:lineRule="auto"/>
        <w:ind w:firstLine="706"/>
        <w:jc w:val="center"/>
        <w:rPr>
          <w:rFonts w:ascii="GHEA Grapalat" w:hAnsi="GHEA Grapalat"/>
          <w:b/>
          <w:lang w:val="af-ZA"/>
        </w:rPr>
      </w:pPr>
      <w:r w:rsidRPr="009E6D7B">
        <w:rPr>
          <w:rFonts w:ascii="GHEA Grapalat" w:hAnsi="GHEA Grapalat" w:cs="IRTEK Courier"/>
          <w:b/>
          <w:lang w:val="af-ZA"/>
        </w:rPr>
        <w:t>«......» «.....</w:t>
      </w:r>
      <w:r w:rsidRPr="009E6D7B">
        <w:rPr>
          <w:rFonts w:ascii="GHEA Grapalat" w:hAnsi="GHEA Grapalat" w:cs="IRTEK Courier"/>
          <w:b/>
          <w:lang w:val="hy-AM"/>
        </w:rPr>
        <w:t>...</w:t>
      </w:r>
      <w:r w:rsidR="00660611">
        <w:rPr>
          <w:rFonts w:ascii="GHEA Grapalat" w:hAnsi="GHEA Grapalat" w:cs="IRTEK Courier"/>
          <w:b/>
          <w:lang w:val="af-ZA"/>
        </w:rPr>
        <w:t>................» 202</w:t>
      </w:r>
      <w:r w:rsidR="00D72754">
        <w:rPr>
          <w:rFonts w:ascii="GHEA Grapalat" w:hAnsi="GHEA Grapalat" w:cs="IRTEK Courier"/>
          <w:b/>
          <w:lang w:val="af-ZA"/>
        </w:rPr>
        <w:t>0</w:t>
      </w:r>
      <w:r w:rsidRPr="009E6D7B">
        <w:rPr>
          <w:rFonts w:ascii="GHEA Grapalat" w:hAnsi="GHEA Grapalat" w:cs="IRTEK Courier"/>
          <w:b/>
          <w:lang w:val="af-ZA"/>
        </w:rPr>
        <w:t xml:space="preserve"> </w:t>
      </w:r>
      <w:r w:rsidRPr="009E6D7B">
        <w:rPr>
          <w:rFonts w:ascii="GHEA Grapalat" w:hAnsi="GHEA Grapalat"/>
          <w:b/>
          <w:lang w:val="af-ZA"/>
        </w:rPr>
        <w:t>թվականի</w:t>
      </w:r>
      <w:r w:rsidRPr="009E6D7B">
        <w:rPr>
          <w:rFonts w:ascii="GHEA Grapalat" w:hAnsi="GHEA Grapalat" w:cs="Arial Armenian"/>
          <w:b/>
          <w:lang w:val="af-ZA"/>
        </w:rPr>
        <w:t xml:space="preserve"> N</w:t>
      </w:r>
      <w:r w:rsidRPr="009E6D7B">
        <w:rPr>
          <w:rFonts w:ascii="GHEA Grapalat" w:hAnsi="GHEA Grapalat" w:cs="IRTEK Courier"/>
          <w:b/>
          <w:lang w:val="hy-AM"/>
        </w:rPr>
        <w:t xml:space="preserve"> ...... </w:t>
      </w:r>
      <w:r w:rsidRPr="009E6D7B">
        <w:rPr>
          <w:rFonts w:ascii="GHEA Grapalat" w:hAnsi="GHEA Grapalat" w:cs="IRTEK Courier"/>
          <w:b/>
          <w:lang w:val="af-ZA"/>
        </w:rPr>
        <w:t>–</w:t>
      </w:r>
      <w:r w:rsidRPr="009E6D7B">
        <w:rPr>
          <w:rFonts w:ascii="GHEA Grapalat" w:hAnsi="GHEA Grapalat"/>
          <w:b/>
          <w:lang w:val="af-ZA"/>
        </w:rPr>
        <w:t>Ն</w:t>
      </w:r>
    </w:p>
    <w:p w:rsidR="00F34625" w:rsidRPr="009E6D7B" w:rsidRDefault="00F34625" w:rsidP="0002355A">
      <w:pPr>
        <w:autoSpaceDE w:val="0"/>
        <w:autoSpaceDN w:val="0"/>
        <w:adjustRightInd w:val="0"/>
        <w:spacing w:line="360" w:lineRule="auto"/>
        <w:ind w:firstLine="706"/>
        <w:jc w:val="both"/>
        <w:rPr>
          <w:rFonts w:ascii="GHEA Grapalat" w:hAnsi="GHEA Grapalat" w:cs="IRTEK Courier"/>
          <w:b/>
          <w:lang w:val="af-ZA"/>
        </w:rPr>
      </w:pPr>
    </w:p>
    <w:p w:rsidR="007A3758" w:rsidRDefault="00F34625" w:rsidP="00E80DDC">
      <w:pPr>
        <w:spacing w:line="360" w:lineRule="auto"/>
        <w:jc w:val="center"/>
        <w:rPr>
          <w:rFonts w:ascii="GHEA Grapalat" w:hAnsi="GHEA Grapalat"/>
          <w:b/>
          <w:bCs/>
          <w:lang w:val="hy-AM"/>
        </w:rPr>
      </w:pPr>
      <w:r w:rsidRPr="009E6D7B">
        <w:rPr>
          <w:rFonts w:ascii="GHEA Grapalat" w:hAnsi="GHEA Grapalat"/>
          <w:b/>
          <w:bCs/>
        </w:rPr>
        <w:t>ՀԱՅԱՍՏԱՆԻ</w:t>
      </w:r>
      <w:r w:rsidRPr="009E6D7B">
        <w:rPr>
          <w:rFonts w:ascii="GHEA Grapalat" w:hAnsi="GHEA Grapalat"/>
          <w:b/>
          <w:bCs/>
          <w:lang w:val="af-ZA"/>
        </w:rPr>
        <w:t xml:space="preserve"> </w:t>
      </w:r>
      <w:r w:rsidRPr="009E6D7B">
        <w:rPr>
          <w:rFonts w:ascii="GHEA Grapalat" w:hAnsi="GHEA Grapalat"/>
          <w:b/>
          <w:bCs/>
        </w:rPr>
        <w:t>ՀԱՆՐԱՊԵՏՈՒԹՅԱՆ</w:t>
      </w:r>
      <w:r w:rsidRPr="009E6D7B">
        <w:rPr>
          <w:rFonts w:ascii="GHEA Grapalat" w:hAnsi="GHEA Grapalat"/>
          <w:b/>
          <w:bCs/>
          <w:lang w:val="af-ZA"/>
        </w:rPr>
        <w:t xml:space="preserve"> </w:t>
      </w:r>
      <w:r w:rsidRPr="009E6D7B">
        <w:rPr>
          <w:rFonts w:ascii="GHEA Grapalat" w:hAnsi="GHEA Grapalat"/>
          <w:b/>
          <w:bCs/>
        </w:rPr>
        <w:t>ԿԱՌԱՎԱՐՈՒԹՅԱՆ</w:t>
      </w:r>
      <w:r w:rsidR="005079C6">
        <w:rPr>
          <w:rFonts w:ascii="GHEA Grapalat" w:hAnsi="GHEA Grapalat"/>
          <w:b/>
          <w:bCs/>
          <w:lang w:val="af-ZA"/>
        </w:rPr>
        <w:t xml:space="preserve"> 2</w:t>
      </w:r>
      <w:r w:rsidR="005079C6">
        <w:rPr>
          <w:rFonts w:ascii="GHEA Grapalat" w:hAnsi="GHEA Grapalat"/>
          <w:b/>
          <w:bCs/>
          <w:lang w:val="hy-AM"/>
        </w:rPr>
        <w:t>013</w:t>
      </w:r>
      <w:r w:rsidRPr="009E6D7B">
        <w:rPr>
          <w:rFonts w:ascii="GHEA Grapalat" w:hAnsi="GHEA Grapalat"/>
          <w:b/>
          <w:bCs/>
          <w:lang w:val="af-ZA"/>
        </w:rPr>
        <w:t xml:space="preserve"> </w:t>
      </w:r>
      <w:r w:rsidRPr="009E6D7B">
        <w:rPr>
          <w:rFonts w:ascii="GHEA Grapalat" w:hAnsi="GHEA Grapalat"/>
          <w:b/>
          <w:bCs/>
        </w:rPr>
        <w:t>ԹՎԱԿԱՆԻ</w:t>
      </w:r>
      <w:r w:rsidRPr="009E6D7B">
        <w:rPr>
          <w:rFonts w:ascii="GHEA Grapalat" w:hAnsi="GHEA Grapalat"/>
          <w:b/>
          <w:bCs/>
          <w:lang w:val="hy-AM"/>
        </w:rPr>
        <w:t xml:space="preserve"> </w:t>
      </w:r>
    </w:p>
    <w:p w:rsidR="007A3758" w:rsidRDefault="005079C6" w:rsidP="00E80DDC">
      <w:pPr>
        <w:spacing w:line="360" w:lineRule="auto"/>
        <w:jc w:val="center"/>
        <w:rPr>
          <w:rFonts w:ascii="GHEA Grapalat" w:hAnsi="GHEA Grapalat"/>
          <w:b/>
          <w:bCs/>
          <w:lang w:val="af-ZA"/>
        </w:rPr>
      </w:pPr>
      <w:r>
        <w:rPr>
          <w:rFonts w:ascii="GHEA Grapalat" w:hAnsi="GHEA Grapalat"/>
          <w:b/>
          <w:bCs/>
          <w:lang w:val="hy-AM"/>
        </w:rPr>
        <w:t xml:space="preserve">ՀՈԿՏԵՄԲԵՐԻ </w:t>
      </w:r>
      <w:r>
        <w:rPr>
          <w:rFonts w:ascii="GHEA Grapalat" w:hAnsi="GHEA Grapalat"/>
          <w:b/>
          <w:bCs/>
          <w:lang w:val="af-ZA"/>
        </w:rPr>
        <w:t xml:space="preserve"> </w:t>
      </w:r>
      <w:r>
        <w:rPr>
          <w:rFonts w:ascii="GHEA Grapalat" w:hAnsi="GHEA Grapalat"/>
          <w:b/>
          <w:bCs/>
          <w:lang w:val="hy-AM"/>
        </w:rPr>
        <w:t>3</w:t>
      </w:r>
      <w:r w:rsidR="00F34625" w:rsidRPr="009E6D7B">
        <w:rPr>
          <w:rFonts w:ascii="GHEA Grapalat" w:hAnsi="GHEA Grapalat"/>
          <w:b/>
          <w:bCs/>
          <w:lang w:val="af-ZA"/>
        </w:rPr>
        <w:t>-</w:t>
      </w:r>
      <w:r w:rsidR="00F34625" w:rsidRPr="007A3758">
        <w:rPr>
          <w:rFonts w:ascii="GHEA Grapalat" w:hAnsi="GHEA Grapalat"/>
          <w:b/>
          <w:bCs/>
          <w:lang w:val="hy-AM"/>
        </w:rPr>
        <w:t>Ի</w:t>
      </w:r>
      <w:r w:rsidR="00F34625" w:rsidRPr="009E6D7B">
        <w:rPr>
          <w:rFonts w:ascii="GHEA Grapalat" w:hAnsi="GHEA Grapalat"/>
          <w:b/>
          <w:bCs/>
          <w:lang w:val="af-ZA"/>
        </w:rPr>
        <w:t xml:space="preserve"> N </w:t>
      </w:r>
      <w:r>
        <w:rPr>
          <w:rFonts w:ascii="GHEA Grapalat" w:hAnsi="GHEA Grapalat"/>
          <w:b/>
          <w:bCs/>
          <w:lang w:val="hy-AM"/>
        </w:rPr>
        <w:t>1130</w:t>
      </w:r>
      <w:r w:rsidR="00F34625" w:rsidRPr="009E6D7B">
        <w:rPr>
          <w:rFonts w:ascii="GHEA Grapalat" w:hAnsi="GHEA Grapalat"/>
          <w:b/>
          <w:bCs/>
          <w:lang w:val="af-ZA"/>
        </w:rPr>
        <w:t xml:space="preserve">-Ն </w:t>
      </w:r>
      <w:r w:rsidR="00F34625" w:rsidRPr="007A3758">
        <w:rPr>
          <w:rFonts w:ascii="GHEA Grapalat" w:hAnsi="GHEA Grapalat"/>
          <w:b/>
          <w:bCs/>
          <w:lang w:val="hy-AM"/>
        </w:rPr>
        <w:t>ՈՐՈՇՄԱՆ</w:t>
      </w:r>
      <w:r w:rsidR="00F34625" w:rsidRPr="009E6D7B">
        <w:rPr>
          <w:rFonts w:ascii="GHEA Grapalat" w:hAnsi="GHEA Grapalat"/>
          <w:b/>
          <w:bCs/>
          <w:lang w:val="af-ZA"/>
        </w:rPr>
        <w:t xml:space="preserve"> </w:t>
      </w:r>
      <w:r w:rsidR="00F34625" w:rsidRPr="007A3758">
        <w:rPr>
          <w:rFonts w:ascii="GHEA Grapalat" w:hAnsi="GHEA Grapalat"/>
          <w:b/>
          <w:bCs/>
          <w:lang w:val="hy-AM"/>
        </w:rPr>
        <w:t>ՄԵՋ</w:t>
      </w:r>
      <w:r w:rsidR="00F34625" w:rsidRPr="009E6D7B">
        <w:rPr>
          <w:rFonts w:ascii="GHEA Grapalat" w:hAnsi="GHEA Grapalat"/>
          <w:b/>
          <w:bCs/>
          <w:lang w:val="af-ZA"/>
        </w:rPr>
        <w:t xml:space="preserve"> ԼՐԱՑՈՒՄՆԵՐ ԵՎ ՓՈՓՈԽՈՒԹՅՈՒՆՆԵՐ</w:t>
      </w:r>
      <w:r w:rsidR="00F34625" w:rsidRPr="00F457B6">
        <w:rPr>
          <w:rFonts w:ascii="GHEA Grapalat" w:hAnsi="GHEA Grapalat"/>
          <w:b/>
          <w:bCs/>
          <w:lang w:val="af-ZA"/>
        </w:rPr>
        <w:t xml:space="preserve"> </w:t>
      </w:r>
    </w:p>
    <w:p w:rsidR="00F34625" w:rsidRPr="009E6D7B" w:rsidRDefault="00F34625" w:rsidP="00E80DDC">
      <w:pPr>
        <w:spacing w:line="360" w:lineRule="auto"/>
        <w:jc w:val="center"/>
        <w:rPr>
          <w:rFonts w:ascii="GHEA Grapalat" w:hAnsi="GHEA Grapalat"/>
          <w:b/>
          <w:bCs/>
          <w:lang w:val="af-ZA"/>
        </w:rPr>
      </w:pPr>
      <w:r w:rsidRPr="007A3758">
        <w:rPr>
          <w:rFonts w:ascii="GHEA Grapalat" w:hAnsi="GHEA Grapalat"/>
          <w:b/>
          <w:bCs/>
          <w:lang w:val="hy-AM"/>
        </w:rPr>
        <w:t>ԿԱՏԱՐԵԼՈՒ</w:t>
      </w:r>
      <w:r w:rsidRPr="009E6D7B">
        <w:rPr>
          <w:rFonts w:ascii="GHEA Grapalat" w:hAnsi="GHEA Grapalat"/>
          <w:b/>
          <w:bCs/>
          <w:lang w:val="af-ZA"/>
        </w:rPr>
        <w:t xml:space="preserve"> </w:t>
      </w:r>
      <w:r w:rsidRPr="007A3758">
        <w:rPr>
          <w:rFonts w:ascii="GHEA Grapalat" w:hAnsi="GHEA Grapalat"/>
          <w:b/>
          <w:bCs/>
          <w:lang w:val="hy-AM"/>
        </w:rPr>
        <w:t>ՄԱՍԻՆ</w:t>
      </w:r>
    </w:p>
    <w:p w:rsidR="00F34625" w:rsidRPr="009E6D7B" w:rsidRDefault="00F34625" w:rsidP="0002355A">
      <w:pPr>
        <w:spacing w:line="360" w:lineRule="auto"/>
        <w:ind w:firstLine="706"/>
        <w:jc w:val="both"/>
        <w:rPr>
          <w:rFonts w:ascii="GHEA Grapalat" w:hAnsi="GHEA Grapalat" w:cs="Arial"/>
          <w:bCs/>
          <w:kern w:val="16"/>
          <w:lang w:val="af-ZA"/>
        </w:rPr>
      </w:pPr>
    </w:p>
    <w:p w:rsidR="00F34625" w:rsidRPr="00E80DDC" w:rsidRDefault="00F34625" w:rsidP="00E80DDC">
      <w:pPr>
        <w:spacing w:line="360" w:lineRule="auto"/>
        <w:ind w:firstLine="720"/>
        <w:jc w:val="both"/>
        <w:rPr>
          <w:rFonts w:ascii="GHEA Grapalat" w:hAnsi="GHEA Grapalat" w:cs="Arial"/>
          <w:b/>
          <w:bCs/>
          <w:kern w:val="16"/>
          <w:lang w:val="af-ZA"/>
        </w:rPr>
      </w:pPr>
      <w:r w:rsidRPr="00E80DDC">
        <w:rPr>
          <w:rFonts w:ascii="GHEA Grapalat" w:hAnsi="GHEA Grapalat" w:cs="Arial"/>
          <w:bCs/>
          <w:kern w:val="16"/>
          <w:lang w:val="af-ZA"/>
        </w:rPr>
        <w:t>Հիմք ընդունելով «</w:t>
      </w:r>
      <w:r w:rsidRPr="00E80DDC">
        <w:rPr>
          <w:rFonts w:ascii="GHEA Grapalat" w:hAnsi="GHEA Grapalat" w:cs="Arial"/>
          <w:bCs/>
          <w:kern w:val="16"/>
          <w:lang w:val="hy-AM"/>
        </w:rPr>
        <w:t>Նորմատիվ իրավական ակտերի մասին</w:t>
      </w:r>
      <w:r w:rsidRPr="00E80DDC">
        <w:rPr>
          <w:rFonts w:ascii="GHEA Grapalat" w:hAnsi="GHEA Grapalat" w:cs="Arial"/>
          <w:bCs/>
          <w:kern w:val="16"/>
          <w:lang w:val="af-ZA"/>
        </w:rPr>
        <w:t xml:space="preserve">» Հայաստանի Հանրապետության օրենքի </w:t>
      </w:r>
      <w:r w:rsidRPr="00E80DDC">
        <w:rPr>
          <w:rFonts w:ascii="GHEA Grapalat" w:hAnsi="GHEA Grapalat" w:cs="Arial"/>
          <w:bCs/>
          <w:kern w:val="16"/>
          <w:lang w:val="hy-AM"/>
        </w:rPr>
        <w:t>33</w:t>
      </w:r>
      <w:r w:rsidRPr="00E80DDC">
        <w:rPr>
          <w:rFonts w:ascii="GHEA Grapalat" w:hAnsi="GHEA Grapalat" w:cs="Arial"/>
          <w:bCs/>
          <w:kern w:val="16"/>
          <w:lang w:val="af-ZA"/>
        </w:rPr>
        <w:t>-րդ</w:t>
      </w:r>
      <w:r w:rsidRPr="00E80DDC">
        <w:rPr>
          <w:rFonts w:ascii="GHEA Grapalat" w:hAnsi="GHEA Grapalat" w:cs="Arial"/>
          <w:bCs/>
          <w:kern w:val="16"/>
          <w:lang w:val="hy-AM"/>
        </w:rPr>
        <w:t xml:space="preserve"> և 34-րդ</w:t>
      </w:r>
      <w:r w:rsidRPr="00E80DDC">
        <w:rPr>
          <w:rFonts w:ascii="GHEA Grapalat" w:hAnsi="GHEA Grapalat" w:cs="Arial"/>
          <w:bCs/>
          <w:kern w:val="16"/>
          <w:lang w:val="af-ZA"/>
        </w:rPr>
        <w:t xml:space="preserve"> հոդված</w:t>
      </w:r>
      <w:r w:rsidRPr="00E80DDC">
        <w:rPr>
          <w:rFonts w:ascii="GHEA Grapalat" w:hAnsi="GHEA Grapalat" w:cs="Arial"/>
          <w:bCs/>
          <w:kern w:val="16"/>
          <w:lang w:val="hy-AM"/>
        </w:rPr>
        <w:t>ների</w:t>
      </w:r>
      <w:r w:rsidRPr="00E80DDC">
        <w:rPr>
          <w:rFonts w:ascii="GHEA Grapalat" w:hAnsi="GHEA Grapalat" w:cs="Arial"/>
          <w:bCs/>
          <w:kern w:val="16"/>
          <w:lang w:val="af-ZA"/>
        </w:rPr>
        <w:t xml:space="preserve"> պահանջները՝ Հայաստանի Հանրապետության կառավարությունը </w:t>
      </w:r>
      <w:r w:rsidRPr="00E80DDC">
        <w:rPr>
          <w:rFonts w:ascii="GHEA Grapalat" w:hAnsi="GHEA Grapalat" w:cs="Arial"/>
          <w:b/>
          <w:bCs/>
          <w:kern w:val="16"/>
          <w:lang w:val="af-ZA"/>
        </w:rPr>
        <w:t>ո ր ո շ ու մ  է.</w:t>
      </w:r>
    </w:p>
    <w:p w:rsidR="00594A92" w:rsidRPr="00E80DDC" w:rsidRDefault="00F34625" w:rsidP="00E80DDC">
      <w:pPr>
        <w:shd w:val="clear" w:color="auto" w:fill="FFFFFF"/>
        <w:spacing w:line="360" w:lineRule="auto"/>
        <w:ind w:firstLine="720"/>
        <w:jc w:val="both"/>
        <w:rPr>
          <w:rFonts w:ascii="GHEA Grapalat" w:hAnsi="GHEA Grapalat"/>
          <w:color w:val="000000"/>
          <w:lang w:val="af-ZA"/>
        </w:rPr>
      </w:pPr>
      <w:r w:rsidRPr="00E80DDC">
        <w:rPr>
          <w:rFonts w:ascii="GHEA Grapalat" w:hAnsi="GHEA Grapalat"/>
          <w:bCs/>
          <w:lang w:val="af-ZA"/>
        </w:rPr>
        <w:t>1. Հայաստանի Հանրապետության կառավարության</w:t>
      </w:r>
      <w:r w:rsidR="005079C6" w:rsidRPr="00E80DDC">
        <w:rPr>
          <w:rFonts w:ascii="GHEA Grapalat" w:eastAsia="Calibri" w:hAnsi="GHEA Grapalat"/>
          <w:bCs/>
          <w:lang w:val="af-ZA"/>
        </w:rPr>
        <w:t xml:space="preserve"> 20</w:t>
      </w:r>
      <w:r w:rsidR="005079C6" w:rsidRPr="00E80DDC">
        <w:rPr>
          <w:rFonts w:ascii="GHEA Grapalat" w:eastAsia="Calibri" w:hAnsi="GHEA Grapalat"/>
          <w:bCs/>
          <w:lang w:val="hy-AM"/>
        </w:rPr>
        <w:t>13</w:t>
      </w:r>
      <w:r w:rsidRPr="00E80DDC">
        <w:rPr>
          <w:rFonts w:ascii="GHEA Grapalat" w:eastAsia="Calibri" w:hAnsi="GHEA Grapalat"/>
          <w:bCs/>
          <w:lang w:val="af-ZA"/>
        </w:rPr>
        <w:t xml:space="preserve"> թվականի </w:t>
      </w:r>
      <w:r w:rsidR="005079C6" w:rsidRPr="00E80DDC">
        <w:rPr>
          <w:rFonts w:ascii="GHEA Grapalat" w:eastAsia="Calibri" w:hAnsi="GHEA Grapalat"/>
          <w:bCs/>
          <w:lang w:val="hy-AM"/>
        </w:rPr>
        <w:t>հոկտեմբերի 3</w:t>
      </w:r>
      <w:r w:rsidRPr="00E80DDC">
        <w:rPr>
          <w:rFonts w:ascii="GHEA Grapalat" w:eastAsia="Calibri" w:hAnsi="GHEA Grapalat"/>
          <w:bCs/>
          <w:lang w:val="af-ZA"/>
        </w:rPr>
        <w:t>-ի «</w:t>
      </w:r>
      <w:r w:rsidR="005079C6" w:rsidRPr="00E80DDC">
        <w:rPr>
          <w:rFonts w:ascii="GHEA Grapalat" w:hAnsi="GHEA Grapalat"/>
          <w:color w:val="000000"/>
          <w:lang w:val="hy-AM"/>
        </w:rPr>
        <w:t>Հ</w:t>
      </w:r>
      <w:r w:rsidR="005079C6" w:rsidRPr="00E80DDC">
        <w:rPr>
          <w:rFonts w:ascii="GHEA Grapalat" w:hAnsi="GHEA Grapalat" w:cs="Arial"/>
          <w:bCs/>
          <w:kern w:val="16"/>
          <w:lang w:val="af-ZA"/>
        </w:rPr>
        <w:t xml:space="preserve">այաստանի </w:t>
      </w:r>
      <w:r w:rsidR="005079C6" w:rsidRPr="00E80DDC">
        <w:rPr>
          <w:rFonts w:ascii="GHEA Grapalat" w:hAnsi="GHEA Grapalat" w:cs="Arial"/>
          <w:bCs/>
          <w:kern w:val="16"/>
          <w:lang w:val="hy-AM"/>
        </w:rPr>
        <w:t>Հ</w:t>
      </w:r>
      <w:r w:rsidR="005079C6" w:rsidRPr="00E80DDC">
        <w:rPr>
          <w:rFonts w:ascii="GHEA Grapalat" w:hAnsi="GHEA Grapalat" w:cs="Arial"/>
          <w:bCs/>
          <w:kern w:val="16"/>
          <w:lang w:val="af-ZA"/>
        </w:rPr>
        <w:t xml:space="preserve">անրապետության պետական սեփականություն հանդիսացող շենքերի </w:t>
      </w:r>
      <w:r w:rsidR="005079C6" w:rsidRPr="00E80DDC">
        <w:rPr>
          <w:rFonts w:ascii="GHEA Grapalat" w:hAnsi="GHEA Grapalat" w:cs="Arial"/>
          <w:bCs/>
          <w:kern w:val="16"/>
          <w:lang w:val="hy-AM"/>
        </w:rPr>
        <w:t xml:space="preserve">և </w:t>
      </w:r>
      <w:r w:rsidR="005079C6" w:rsidRPr="00E80DDC">
        <w:rPr>
          <w:rFonts w:ascii="GHEA Grapalat" w:hAnsi="GHEA Grapalat" w:cs="Arial"/>
          <w:bCs/>
          <w:kern w:val="16"/>
          <w:lang w:val="af-ZA"/>
        </w:rPr>
        <w:t xml:space="preserve">շինությունների տանիքներին ու ձեղնահարկերում կապի սարքավորումներ տեղակայելու </w:t>
      </w:r>
      <w:r w:rsidR="005079C6" w:rsidRPr="00E80DDC">
        <w:rPr>
          <w:rFonts w:ascii="GHEA Grapalat" w:hAnsi="GHEA Grapalat" w:cs="Arial"/>
          <w:bCs/>
          <w:kern w:val="16"/>
          <w:lang w:val="hy-AM"/>
        </w:rPr>
        <w:t xml:space="preserve">և </w:t>
      </w:r>
      <w:r w:rsidR="005079C6" w:rsidRPr="00E80DDC">
        <w:rPr>
          <w:rFonts w:ascii="GHEA Grapalat" w:hAnsi="GHEA Grapalat" w:cs="Arial"/>
          <w:bCs/>
          <w:kern w:val="16"/>
          <w:lang w:val="af-ZA"/>
        </w:rPr>
        <w:t xml:space="preserve">սպասարկելու վերաբերյալ համաձայնություն տալու </w:t>
      </w:r>
      <w:r w:rsidR="005079C6" w:rsidRPr="00E80DDC">
        <w:rPr>
          <w:rFonts w:ascii="GHEA Grapalat" w:hAnsi="GHEA Grapalat" w:cs="Arial"/>
          <w:bCs/>
          <w:kern w:val="16"/>
          <w:lang w:val="hy-AM"/>
        </w:rPr>
        <w:t xml:space="preserve">և </w:t>
      </w:r>
      <w:r w:rsidR="005079C6" w:rsidRPr="00E80DDC">
        <w:rPr>
          <w:rFonts w:ascii="GHEA Grapalat" w:hAnsi="GHEA Grapalat" w:cs="Arial"/>
          <w:bCs/>
          <w:kern w:val="16"/>
          <w:lang w:val="af-ZA"/>
        </w:rPr>
        <w:t>պայմանագրերի կնքման կարգը հաստատելու մասին</w:t>
      </w:r>
      <w:r w:rsidR="005079C6" w:rsidRPr="00E80DDC">
        <w:rPr>
          <w:rFonts w:ascii="GHEA Grapalat" w:eastAsia="Calibri" w:hAnsi="GHEA Grapalat"/>
          <w:bCs/>
          <w:lang w:val="af-ZA"/>
        </w:rPr>
        <w:t xml:space="preserve">» N </w:t>
      </w:r>
      <w:r w:rsidR="005079C6" w:rsidRPr="00E80DDC">
        <w:rPr>
          <w:rFonts w:ascii="GHEA Grapalat" w:eastAsia="Calibri" w:hAnsi="GHEA Grapalat"/>
          <w:bCs/>
          <w:lang w:val="hy-AM"/>
        </w:rPr>
        <w:t>1130</w:t>
      </w:r>
      <w:r w:rsidRPr="00E80DDC">
        <w:rPr>
          <w:rFonts w:ascii="GHEA Grapalat" w:eastAsia="Calibri" w:hAnsi="GHEA Grapalat"/>
          <w:bCs/>
          <w:lang w:val="af-ZA"/>
        </w:rPr>
        <w:t>-Ն որոշման (այսուհետ՝ որոշում) մեջ կատարել հետևյալ լրացումները և փոփոխությունները.</w:t>
      </w:r>
    </w:p>
    <w:p w:rsidR="00894EE3" w:rsidRPr="00E80DDC" w:rsidRDefault="00894EE3"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1</w:t>
      </w:r>
      <w:r w:rsidRPr="00E80DDC">
        <w:rPr>
          <w:rFonts w:ascii="GHEA Grapalat" w:eastAsia="Calibri" w:hAnsi="GHEA Grapalat"/>
          <w:bCs/>
          <w:lang w:val="af-ZA"/>
        </w:rPr>
        <w:t>)</w:t>
      </w:r>
      <w:r w:rsidRPr="00E80DDC">
        <w:rPr>
          <w:rFonts w:ascii="GHEA Grapalat" w:eastAsia="Calibri" w:hAnsi="GHEA Grapalat"/>
          <w:bCs/>
          <w:lang w:val="hy-AM"/>
        </w:rPr>
        <w:t xml:space="preserve"> որոշման տեքստում </w:t>
      </w:r>
      <w:r w:rsidRPr="00E80DDC">
        <w:rPr>
          <w:rFonts w:ascii="GHEA Grapalat" w:eastAsia="Calibri" w:hAnsi="GHEA Grapalat"/>
          <w:bCs/>
          <w:lang w:val="af-ZA"/>
        </w:rPr>
        <w:t xml:space="preserve">և որոշման 1-ին կետով հաստատված </w:t>
      </w:r>
      <w:r w:rsidRPr="00E80DDC">
        <w:rPr>
          <w:rFonts w:ascii="GHEA Grapalat" w:eastAsia="Calibri" w:hAnsi="GHEA Grapalat"/>
          <w:bCs/>
          <w:lang w:val="hy-AM"/>
        </w:rPr>
        <w:t>կարգի տեքստում «</w:t>
      </w:r>
      <w:r w:rsidRPr="00E80DDC">
        <w:rPr>
          <w:rFonts w:ascii="GHEA Grapalat" w:eastAsia="Calibri" w:hAnsi="GHEA Grapalat"/>
          <w:bCs/>
          <w:lang w:val="af-ZA"/>
        </w:rPr>
        <w:t>Հայաստանի Հանրապետության կառավարությանն առընթեր պետական գույքի կառավարման վարչություն</w:t>
      </w:r>
      <w:r w:rsidRPr="00E80DDC">
        <w:rPr>
          <w:rFonts w:ascii="GHEA Grapalat" w:eastAsia="Calibri" w:hAnsi="GHEA Grapalat"/>
          <w:bCs/>
          <w:lang w:val="hy-AM"/>
        </w:rPr>
        <w:t>»</w:t>
      </w:r>
      <w:r w:rsidRPr="00E80DDC">
        <w:rPr>
          <w:rFonts w:ascii="GHEA Grapalat" w:eastAsia="Calibri" w:hAnsi="GHEA Grapalat"/>
          <w:bCs/>
          <w:lang w:val="af-ZA"/>
        </w:rPr>
        <w:t xml:space="preserve"> բառեր</w:t>
      </w:r>
      <w:r w:rsidRPr="00E80DDC">
        <w:rPr>
          <w:rFonts w:ascii="GHEA Grapalat" w:eastAsia="Calibri" w:hAnsi="GHEA Grapalat"/>
          <w:bCs/>
          <w:lang w:val="hy-AM"/>
        </w:rPr>
        <w:t>ը</w:t>
      </w:r>
      <w:r w:rsidRPr="00E80DDC">
        <w:rPr>
          <w:rFonts w:ascii="GHEA Grapalat" w:eastAsia="Calibri" w:hAnsi="GHEA Grapalat"/>
          <w:bCs/>
          <w:lang w:val="af-ZA"/>
        </w:rPr>
        <w:t xml:space="preserve"> փոխարինել </w:t>
      </w:r>
      <w:r w:rsidRPr="00E80DDC">
        <w:rPr>
          <w:rFonts w:ascii="GHEA Grapalat" w:eastAsia="Calibri" w:hAnsi="GHEA Grapalat"/>
          <w:bCs/>
          <w:lang w:val="hy-AM"/>
        </w:rPr>
        <w:t>«Պ</w:t>
      </w:r>
      <w:r w:rsidRPr="00E80DDC">
        <w:rPr>
          <w:rFonts w:ascii="GHEA Grapalat" w:eastAsia="Calibri" w:hAnsi="GHEA Grapalat"/>
          <w:bCs/>
          <w:lang w:val="af-ZA"/>
        </w:rPr>
        <w:t>ետական գույքի կառավարման կոմիտե</w:t>
      </w:r>
      <w:r w:rsidRPr="00E80DDC">
        <w:rPr>
          <w:rFonts w:ascii="GHEA Grapalat" w:eastAsia="Calibri" w:hAnsi="GHEA Grapalat"/>
          <w:bCs/>
          <w:lang w:val="hy-AM"/>
        </w:rPr>
        <w:t>»</w:t>
      </w:r>
      <w:r w:rsidRPr="00E80DDC">
        <w:rPr>
          <w:rFonts w:ascii="GHEA Grapalat" w:eastAsia="Calibri" w:hAnsi="GHEA Grapalat"/>
          <w:bCs/>
          <w:lang w:val="af-ZA"/>
        </w:rPr>
        <w:t xml:space="preserve"> բառերով, </w:t>
      </w:r>
      <w:r w:rsidRPr="00E80DDC">
        <w:rPr>
          <w:rFonts w:ascii="GHEA Grapalat" w:eastAsia="Calibri" w:hAnsi="GHEA Grapalat"/>
          <w:bCs/>
          <w:lang w:val="hy-AM"/>
        </w:rPr>
        <w:t>«վարչություն» բառը՝ «Կոմիտե» բառով, «</w:t>
      </w:r>
      <w:r w:rsidRPr="00E80DDC">
        <w:rPr>
          <w:rFonts w:ascii="GHEA Grapalat" w:eastAsia="Calibri" w:hAnsi="GHEA Grapalat"/>
          <w:bCs/>
          <w:lang w:val="af-ZA"/>
        </w:rPr>
        <w:t>վարչության պետ» բառերը «Կոմիտեի նախագահ» բառերով՝ իրենց համապատասխան հոլովաձևերով</w:t>
      </w:r>
      <w:r w:rsidR="0036323D" w:rsidRPr="00E80DDC">
        <w:rPr>
          <w:rFonts w:ascii="GHEA Grapalat" w:eastAsia="Calibri" w:hAnsi="GHEA Grapalat"/>
          <w:bCs/>
          <w:lang w:val="af-ZA"/>
        </w:rPr>
        <w:t xml:space="preserve">, իսկ «Հայաստանի Հանրապետության կառավարությանն առընթեր ազգային անվտանգության ծառայության» բառերը </w:t>
      </w:r>
      <w:r w:rsidR="00290C35" w:rsidRPr="00E80DDC">
        <w:rPr>
          <w:rFonts w:ascii="GHEA Grapalat" w:eastAsia="Calibri" w:hAnsi="GHEA Grapalat"/>
          <w:bCs/>
          <w:lang w:val="af-ZA"/>
        </w:rPr>
        <w:t>փոխարինել «</w:t>
      </w:r>
      <w:r w:rsidR="00BC4093" w:rsidRPr="00E80DDC">
        <w:rPr>
          <w:rFonts w:ascii="GHEA Grapalat" w:eastAsia="Calibri" w:hAnsi="GHEA Grapalat"/>
          <w:bCs/>
          <w:lang w:val="hy-AM"/>
        </w:rPr>
        <w:t>Ա</w:t>
      </w:r>
      <w:r w:rsidR="00290C35" w:rsidRPr="00E80DDC">
        <w:rPr>
          <w:rFonts w:ascii="GHEA Grapalat" w:eastAsia="Calibri" w:hAnsi="GHEA Grapalat"/>
          <w:bCs/>
          <w:lang w:val="af-ZA"/>
        </w:rPr>
        <w:t>զգային անվտանգության ծառայության» բառերով</w:t>
      </w:r>
      <w:r w:rsidR="001547CF" w:rsidRPr="00E80DDC">
        <w:rPr>
          <w:rFonts w:ascii="GHEA Grapalat" w:eastAsia="Calibri" w:hAnsi="GHEA Grapalat"/>
          <w:bCs/>
          <w:lang w:val="hy-AM"/>
        </w:rPr>
        <w:t>,</w:t>
      </w:r>
    </w:p>
    <w:p w:rsidR="00D26F81" w:rsidRPr="00E80DDC" w:rsidRDefault="002B5868"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2</w:t>
      </w:r>
      <w:r w:rsidRPr="00E80DDC">
        <w:rPr>
          <w:rFonts w:ascii="GHEA Grapalat" w:eastAsia="Calibri" w:hAnsi="GHEA Grapalat"/>
          <w:bCs/>
          <w:lang w:val="af-ZA"/>
        </w:rPr>
        <w:t>) որոշման 3-</w:t>
      </w:r>
      <w:r w:rsidRPr="00E80DDC">
        <w:rPr>
          <w:rFonts w:ascii="GHEA Grapalat" w:eastAsia="Calibri" w:hAnsi="GHEA Grapalat"/>
          <w:bCs/>
          <w:lang w:val="hy-AM"/>
        </w:rPr>
        <w:t xml:space="preserve">րդ </w:t>
      </w:r>
      <w:r w:rsidR="00D26F81" w:rsidRPr="00E80DDC">
        <w:rPr>
          <w:rFonts w:ascii="GHEA Grapalat" w:eastAsia="Calibri" w:hAnsi="GHEA Grapalat"/>
          <w:bCs/>
          <w:lang w:val="af-ZA"/>
        </w:rPr>
        <w:t>կետ</w:t>
      </w:r>
      <w:r w:rsidR="00D26F81" w:rsidRPr="00E80DDC">
        <w:rPr>
          <w:rFonts w:ascii="GHEA Grapalat" w:eastAsia="Calibri" w:hAnsi="GHEA Grapalat"/>
          <w:bCs/>
          <w:lang w:val="hy-AM"/>
        </w:rPr>
        <w:t>ը շարադրել նոր խմբագրությամբ.</w:t>
      </w:r>
    </w:p>
    <w:p w:rsidR="00D26F81" w:rsidRPr="00E80DDC" w:rsidRDefault="00D26F81"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 xml:space="preserve">«3. Սահմանել, որ նախքան Հայաստանի Հանրապետության պաշտպանության նախարարության և </w:t>
      </w:r>
      <w:r w:rsidR="00BC4093" w:rsidRPr="00E80DDC">
        <w:rPr>
          <w:rFonts w:ascii="GHEA Grapalat" w:eastAsia="Calibri" w:hAnsi="GHEA Grapalat"/>
          <w:bCs/>
          <w:lang w:val="hy-AM"/>
        </w:rPr>
        <w:t>Ա</w:t>
      </w:r>
      <w:r w:rsidRPr="00E80DDC">
        <w:rPr>
          <w:rFonts w:ascii="GHEA Grapalat" w:eastAsia="Calibri" w:hAnsi="GHEA Grapalat"/>
          <w:bCs/>
          <w:lang w:val="hy-AM"/>
        </w:rPr>
        <w:t xml:space="preserve">զգային անվտանգության ծառայության տնօրինությանը հանձնված </w:t>
      </w:r>
      <w:r w:rsidRPr="00E80DDC">
        <w:rPr>
          <w:rFonts w:ascii="GHEA Grapalat" w:eastAsia="Calibri" w:hAnsi="GHEA Grapalat"/>
          <w:bCs/>
          <w:lang w:val="hy-AM"/>
        </w:rPr>
        <w:lastRenderedPageBreak/>
        <w:t xml:space="preserve">շենքերից և շինություններից մինչև 500 մետր հեռավորությամբ գտնվող` պետական սեփականություն հանդիսացող այլ շենքերի ու շինությունների տանիքներին ու ձեղնահարկերում կապի սարքավորումներ տեղակայելու և սպասարկելու վերաբերյալ համաձայնություն տալն անհրաժեշտ է ստանալ Հայաստանի Հանրապետության պաշտպանության նախարարության և </w:t>
      </w:r>
      <w:r w:rsidR="0013092E">
        <w:rPr>
          <w:rFonts w:ascii="GHEA Grapalat" w:eastAsia="Calibri" w:hAnsi="GHEA Grapalat"/>
          <w:bCs/>
          <w:lang w:val="hy-AM"/>
        </w:rPr>
        <w:t>Ա</w:t>
      </w:r>
      <w:r w:rsidRPr="00E80DDC">
        <w:rPr>
          <w:rFonts w:ascii="GHEA Grapalat" w:eastAsia="Calibri" w:hAnsi="GHEA Grapalat"/>
          <w:bCs/>
          <w:lang w:val="hy-AM"/>
        </w:rPr>
        <w:t>զգային անվտանգության ծառայության դրական կարծիքը</w:t>
      </w:r>
      <w:r w:rsidR="00AE5C18" w:rsidRPr="00E80DDC">
        <w:rPr>
          <w:rFonts w:ascii="GHEA Grapalat" w:eastAsia="Calibri" w:hAnsi="GHEA Grapalat"/>
          <w:bCs/>
          <w:lang w:val="hy-AM"/>
        </w:rPr>
        <w:t>։</w:t>
      </w:r>
      <w:r w:rsidRPr="00E80DDC">
        <w:rPr>
          <w:rFonts w:ascii="GHEA Grapalat" w:eastAsia="Calibri" w:hAnsi="GHEA Grapalat"/>
          <w:bCs/>
          <w:lang w:val="hy-AM"/>
        </w:rPr>
        <w:t xml:space="preserve"> Երևան քաղաքի վարչական տարածքում գտնվող՝ Հայաստանի Հանրապետության օրենսդրությամբ սահմանված կարգով պատմության և մշակույթի անշարժ հուշարձաններ ճանաչված շենքերի ու շինությունների համար՝ Երևանի քաղաքապետի</w:t>
      </w:r>
      <w:r w:rsidR="00AE5C18" w:rsidRPr="00E80DDC">
        <w:rPr>
          <w:rFonts w:ascii="GHEA Grapalat" w:eastAsia="Calibri" w:hAnsi="GHEA Grapalat"/>
          <w:bCs/>
          <w:lang w:val="hy-AM"/>
        </w:rPr>
        <w:t xml:space="preserve">, իսկ համայնքների վարչական տարածքներում` համայնքների ղեկավարների </w:t>
      </w:r>
      <w:r w:rsidRPr="00E80DDC">
        <w:rPr>
          <w:rFonts w:ascii="GHEA Grapalat" w:eastAsia="Calibri" w:hAnsi="GHEA Grapalat"/>
          <w:bCs/>
          <w:lang w:val="hy-AM"/>
        </w:rPr>
        <w:t>դրական կարծիք</w:t>
      </w:r>
      <w:r w:rsidR="00AE5C18" w:rsidRPr="00E80DDC">
        <w:rPr>
          <w:rFonts w:ascii="GHEA Grapalat" w:eastAsia="Calibri" w:hAnsi="GHEA Grapalat"/>
          <w:bCs/>
          <w:lang w:val="hy-AM"/>
        </w:rPr>
        <w:t>ները</w:t>
      </w:r>
      <w:r w:rsidRPr="00E80DDC">
        <w:rPr>
          <w:rFonts w:ascii="GHEA Grapalat" w:eastAsia="Calibri" w:hAnsi="GHEA Grapalat"/>
          <w:bCs/>
          <w:lang w:val="hy-AM"/>
        </w:rPr>
        <w:t>:</w:t>
      </w:r>
      <w:r w:rsidR="00AE5C18" w:rsidRPr="00E80DDC">
        <w:rPr>
          <w:rFonts w:ascii="GHEA Grapalat" w:eastAsia="Calibri" w:hAnsi="GHEA Grapalat"/>
          <w:bCs/>
          <w:lang w:val="hy-AM"/>
        </w:rPr>
        <w:t>»,</w:t>
      </w:r>
    </w:p>
    <w:p w:rsidR="004414CE" w:rsidRPr="00E80DDC" w:rsidRDefault="00AE5C18" w:rsidP="00E80DDC">
      <w:pPr>
        <w:pStyle w:val="Header"/>
        <w:spacing w:line="360" w:lineRule="auto"/>
        <w:ind w:firstLine="720"/>
        <w:jc w:val="both"/>
        <w:rPr>
          <w:rFonts w:ascii="GHEA Grapalat" w:eastAsia="Calibri" w:hAnsi="GHEA Grapalat"/>
          <w:bCs/>
          <w:lang w:val="af-ZA"/>
        </w:rPr>
      </w:pPr>
      <w:r w:rsidRPr="00E80DDC">
        <w:rPr>
          <w:rFonts w:ascii="GHEA Grapalat" w:eastAsia="Calibri" w:hAnsi="GHEA Grapalat"/>
          <w:bCs/>
          <w:lang w:val="hy-AM"/>
        </w:rPr>
        <w:t>3</w:t>
      </w:r>
      <w:r w:rsidR="004414CE" w:rsidRPr="00E80DDC">
        <w:rPr>
          <w:rFonts w:ascii="GHEA Grapalat" w:eastAsia="Calibri" w:hAnsi="GHEA Grapalat"/>
          <w:bCs/>
          <w:lang w:val="af-ZA"/>
        </w:rPr>
        <w:t xml:space="preserve">) որոշման 1-ին </w:t>
      </w:r>
      <w:r w:rsidR="00A12646" w:rsidRPr="00E80DDC">
        <w:rPr>
          <w:rFonts w:ascii="GHEA Grapalat" w:eastAsia="Calibri" w:hAnsi="GHEA Grapalat"/>
          <w:bCs/>
          <w:lang w:val="af-ZA"/>
        </w:rPr>
        <w:t>կետ</w:t>
      </w:r>
      <w:r w:rsidR="00A12646" w:rsidRPr="00E80DDC">
        <w:rPr>
          <w:rFonts w:ascii="GHEA Grapalat" w:eastAsia="Calibri" w:hAnsi="GHEA Grapalat"/>
          <w:bCs/>
          <w:lang w:val="hy-AM"/>
        </w:rPr>
        <w:t xml:space="preserve">ով </w:t>
      </w:r>
      <w:r w:rsidR="004414CE" w:rsidRPr="00E80DDC">
        <w:rPr>
          <w:rFonts w:ascii="GHEA Grapalat" w:eastAsia="Calibri" w:hAnsi="GHEA Grapalat"/>
          <w:bCs/>
          <w:lang w:val="af-ZA"/>
        </w:rPr>
        <w:t>հաստատված կարգ</w:t>
      </w:r>
      <w:r w:rsidRPr="00E80DDC">
        <w:rPr>
          <w:rFonts w:ascii="GHEA Grapalat" w:eastAsia="Calibri" w:hAnsi="GHEA Grapalat"/>
          <w:bCs/>
          <w:lang w:val="hy-AM"/>
        </w:rPr>
        <w:t>ի</w:t>
      </w:r>
      <w:r w:rsidR="004414CE" w:rsidRPr="00E80DDC">
        <w:rPr>
          <w:rFonts w:ascii="GHEA Grapalat" w:eastAsia="Calibri" w:hAnsi="GHEA Grapalat"/>
          <w:bCs/>
          <w:lang w:val="af-ZA"/>
        </w:rPr>
        <w:t>`</w:t>
      </w:r>
    </w:p>
    <w:p w:rsidR="00A54248" w:rsidRPr="00E80DDC" w:rsidRDefault="00A54248"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 xml:space="preserve">ա. 1-ին կետում «շենքերի և շինությունների» բառերից հետո լրացնել </w:t>
      </w:r>
      <w:r w:rsidRPr="00E80DDC">
        <w:rPr>
          <w:rFonts w:ascii="GHEA Grapalat" w:eastAsia="Calibri" w:hAnsi="GHEA Grapalat"/>
          <w:bCs/>
          <w:lang w:val="af-ZA"/>
        </w:rPr>
        <w:t>(</w:t>
      </w:r>
      <w:r w:rsidRPr="00E80DDC">
        <w:rPr>
          <w:rFonts w:ascii="GHEA Grapalat" w:eastAsia="Calibri" w:hAnsi="GHEA Grapalat"/>
          <w:bCs/>
          <w:lang w:val="hy-AM"/>
        </w:rPr>
        <w:t>բացառությամբ այն շենք և շինության, որն իր նշանակությամբ նախատեսված է գաղտնի աշխատանքների կատարման համար):</w:t>
      </w:r>
    </w:p>
    <w:p w:rsidR="00AE5C18" w:rsidRPr="00E80DDC" w:rsidRDefault="00A54248"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բ</w:t>
      </w:r>
      <w:r w:rsidR="00A12646" w:rsidRPr="00E80DDC">
        <w:rPr>
          <w:rFonts w:ascii="GHEA Grapalat" w:eastAsia="Calibri" w:hAnsi="GHEA Grapalat"/>
          <w:bCs/>
          <w:lang w:val="hy-AM"/>
        </w:rPr>
        <w:t>.</w:t>
      </w:r>
      <w:r w:rsidR="00AE5C18" w:rsidRPr="00E80DDC">
        <w:rPr>
          <w:rFonts w:ascii="GHEA Grapalat" w:eastAsia="Calibri" w:hAnsi="GHEA Grapalat"/>
          <w:bCs/>
          <w:lang w:val="hy-AM"/>
        </w:rPr>
        <w:t xml:space="preserve"> 5-րդ կետի 3-րդ ենթակետում «ռադիոհաճախականության» բառից առաջ լրացնել «տեղակայվ</w:t>
      </w:r>
      <w:r w:rsidR="00EA750D">
        <w:rPr>
          <w:rFonts w:ascii="GHEA Grapalat" w:eastAsia="Calibri" w:hAnsi="GHEA Grapalat"/>
          <w:bCs/>
          <w:lang w:val="hy-AM"/>
        </w:rPr>
        <w:t>ող</w:t>
      </w:r>
      <w:r w:rsidR="00AE5C18" w:rsidRPr="00E80DDC">
        <w:rPr>
          <w:rFonts w:ascii="GHEA Grapalat" w:eastAsia="Calibri" w:hAnsi="GHEA Grapalat"/>
          <w:bCs/>
          <w:lang w:val="hy-AM"/>
        </w:rPr>
        <w:t xml:space="preserve"> սարքավորման» բառերը</w:t>
      </w:r>
      <w:r w:rsidR="00460D11" w:rsidRPr="00E80DDC">
        <w:rPr>
          <w:rFonts w:ascii="GHEA Grapalat" w:eastAsia="Calibri" w:hAnsi="GHEA Grapalat"/>
          <w:bCs/>
          <w:lang w:val="hy-AM"/>
        </w:rPr>
        <w:t>.</w:t>
      </w:r>
    </w:p>
    <w:p w:rsidR="00D64BFE" w:rsidRPr="00E80DDC" w:rsidRDefault="00A54248"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գ</w:t>
      </w:r>
      <w:r w:rsidR="00D64BFE" w:rsidRPr="00E80DDC">
        <w:rPr>
          <w:rFonts w:ascii="GHEA Grapalat" w:eastAsia="Calibri" w:hAnsi="GHEA Grapalat"/>
          <w:bCs/>
          <w:lang w:val="hy-AM"/>
        </w:rPr>
        <w:t xml:space="preserve">. 5-րդ կետը հետո լրացնել հետևյալ բովանդակությամբ նոր </w:t>
      </w:r>
      <w:r w:rsidR="00460D11" w:rsidRPr="00E80DDC">
        <w:rPr>
          <w:rFonts w:ascii="GHEA Grapalat" w:eastAsia="Calibri" w:hAnsi="GHEA Grapalat"/>
          <w:bCs/>
          <w:lang w:val="hy-AM"/>
        </w:rPr>
        <w:t xml:space="preserve">5-րդ </w:t>
      </w:r>
      <w:r w:rsidR="00D64BFE" w:rsidRPr="00E80DDC">
        <w:rPr>
          <w:rFonts w:ascii="GHEA Grapalat" w:eastAsia="Calibri" w:hAnsi="GHEA Grapalat"/>
          <w:bCs/>
          <w:lang w:val="hy-AM"/>
        </w:rPr>
        <w:t>ենթակետ</w:t>
      </w:r>
      <w:r w:rsidR="00460D11" w:rsidRPr="00E80DDC">
        <w:rPr>
          <w:rFonts w:ascii="GHEA Grapalat" w:eastAsia="Calibri" w:hAnsi="GHEA Grapalat"/>
          <w:bCs/>
          <w:lang w:val="hy-AM"/>
        </w:rPr>
        <w:t>ով</w:t>
      </w:r>
      <w:r w:rsidR="00D64BFE" w:rsidRPr="00E80DDC">
        <w:rPr>
          <w:rFonts w:ascii="GHEA Grapalat" w:eastAsia="Calibri" w:hAnsi="GHEA Grapalat"/>
          <w:bCs/>
          <w:lang w:val="hy-AM"/>
        </w:rPr>
        <w:t>.</w:t>
      </w:r>
    </w:p>
    <w:p w:rsidR="00D64BFE" w:rsidRDefault="00D64BFE"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t xml:space="preserve">«5) տեղակայվելիք նոր սարքավորման դեպքում՝ </w:t>
      </w:r>
      <w:r w:rsidR="00460D11" w:rsidRPr="00E80DDC">
        <w:rPr>
          <w:rFonts w:ascii="GHEA Grapalat" w:eastAsia="Calibri" w:hAnsi="GHEA Grapalat"/>
          <w:bCs/>
          <w:lang w:val="hy-AM"/>
        </w:rPr>
        <w:t xml:space="preserve">սարքավորման տեղադրելուց հետո 6-ամսյա ժամկետում </w:t>
      </w:r>
      <w:r w:rsidRPr="00E80DDC">
        <w:rPr>
          <w:rFonts w:ascii="GHEA Grapalat" w:eastAsia="Calibri" w:hAnsi="GHEA Grapalat"/>
          <w:bCs/>
          <w:lang w:val="hy-AM"/>
        </w:rPr>
        <w:t>ռադիոհաճախականության տիրույթի էլեկտրամագնիսական ճառագայթումների աղբյուր հանդիսացող սարքերի շահագործումը թույլ տալու վերաբերյալ Հայաստանի Հանրապետության առողջապահության նախարարության դրական եզրակացությունը</w:t>
      </w:r>
      <w:r w:rsidR="00460D11" w:rsidRPr="00E80DDC">
        <w:rPr>
          <w:rFonts w:ascii="GHEA Grapalat" w:eastAsia="Calibri" w:hAnsi="GHEA Grapalat"/>
          <w:bCs/>
          <w:lang w:val="hy-AM"/>
        </w:rPr>
        <w:t>։».</w:t>
      </w:r>
    </w:p>
    <w:p w:rsidR="00EA750D" w:rsidRDefault="00EA750D" w:rsidP="00E80DDC">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դ. 6</w:t>
      </w:r>
      <w:r w:rsidRPr="00E80DDC">
        <w:rPr>
          <w:rFonts w:ascii="GHEA Grapalat" w:eastAsia="Calibri" w:hAnsi="GHEA Grapalat"/>
          <w:bCs/>
          <w:lang w:val="hy-AM"/>
        </w:rPr>
        <w:t xml:space="preserve">-րդ </w:t>
      </w:r>
      <w:r>
        <w:rPr>
          <w:rFonts w:ascii="GHEA Grapalat" w:eastAsia="Calibri" w:hAnsi="GHEA Grapalat"/>
          <w:bCs/>
          <w:lang w:val="hy-AM"/>
        </w:rPr>
        <w:t xml:space="preserve">կետում </w:t>
      </w:r>
      <w:r w:rsidRPr="00EA750D">
        <w:rPr>
          <w:rFonts w:ascii="GHEA Grapalat" w:eastAsia="Calibri" w:hAnsi="GHEA Grapalat"/>
          <w:bCs/>
          <w:lang w:val="hy-AM"/>
        </w:rPr>
        <w:t>«թղթային կամ փոստային» բառերը փոխարինել «առձեռն, էլեկտրոնային կամ փոստային» բառերով</w:t>
      </w:r>
      <w:r w:rsidRPr="00E80DDC">
        <w:rPr>
          <w:rFonts w:ascii="GHEA Grapalat" w:eastAsia="Calibri" w:hAnsi="GHEA Grapalat"/>
          <w:bCs/>
          <w:lang w:val="hy-AM"/>
        </w:rPr>
        <w:t>.</w:t>
      </w:r>
    </w:p>
    <w:p w:rsidR="00EA750D" w:rsidRDefault="00EA750D" w:rsidP="00E80DDC">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ե</w:t>
      </w:r>
      <w:r w:rsidRPr="00E80DDC">
        <w:rPr>
          <w:rFonts w:ascii="GHEA Grapalat" w:eastAsia="Calibri" w:hAnsi="GHEA Grapalat"/>
          <w:bCs/>
          <w:lang w:val="hy-AM"/>
        </w:rPr>
        <w:t>.</w:t>
      </w:r>
      <w:r>
        <w:rPr>
          <w:rFonts w:ascii="GHEA Grapalat" w:eastAsia="Calibri" w:hAnsi="GHEA Grapalat"/>
          <w:bCs/>
          <w:lang w:val="hy-AM"/>
        </w:rPr>
        <w:t xml:space="preserve"> 8</w:t>
      </w:r>
      <w:r w:rsidRPr="00E80DDC">
        <w:rPr>
          <w:rFonts w:ascii="GHEA Grapalat" w:eastAsia="Calibri" w:hAnsi="GHEA Grapalat"/>
          <w:bCs/>
          <w:lang w:val="hy-AM"/>
        </w:rPr>
        <w:t xml:space="preserve">-րդ </w:t>
      </w:r>
      <w:r>
        <w:rPr>
          <w:rFonts w:ascii="GHEA Grapalat" w:eastAsia="Calibri" w:hAnsi="GHEA Grapalat"/>
          <w:bCs/>
          <w:lang w:val="hy-AM"/>
        </w:rPr>
        <w:t xml:space="preserve">կետում </w:t>
      </w:r>
      <w:r w:rsidRPr="00EA750D">
        <w:rPr>
          <w:rFonts w:ascii="GHEA Grapalat" w:eastAsia="Calibri" w:hAnsi="GHEA Grapalat"/>
          <w:bCs/>
          <w:lang w:val="hy-AM"/>
        </w:rPr>
        <w:t>«5» թիվը փոխարինել «15» թվով</w:t>
      </w:r>
      <w:r>
        <w:rPr>
          <w:rFonts w:ascii="GHEA Grapalat" w:eastAsia="Calibri" w:hAnsi="GHEA Grapalat"/>
          <w:bCs/>
          <w:lang w:val="hy-AM"/>
        </w:rPr>
        <w:t>.</w:t>
      </w:r>
    </w:p>
    <w:p w:rsidR="0032780D" w:rsidRDefault="0032780D" w:rsidP="00E80DDC">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զ.</w:t>
      </w:r>
      <w:r w:rsidRPr="0032780D">
        <w:rPr>
          <w:rFonts w:ascii="GHEA Grapalat" w:eastAsia="Calibri" w:hAnsi="GHEA Grapalat"/>
          <w:bCs/>
          <w:lang w:val="hy-AM"/>
        </w:rPr>
        <w:t xml:space="preserve"> 10-րդ կետի 4-րդ ենթակետում «թերի են» բառերից հետո լրացնել «,ինչպես նաև չեն տրամադրվել 5-րդ կետով պահանջվող փաստաթղթերը»,</w:t>
      </w:r>
    </w:p>
    <w:p w:rsidR="00D64BFE" w:rsidRPr="00E80DDC" w:rsidRDefault="00841C35" w:rsidP="00E80DDC">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է</w:t>
      </w:r>
      <w:r w:rsidR="00460D11" w:rsidRPr="00E80DDC">
        <w:rPr>
          <w:rFonts w:ascii="GHEA Grapalat" w:eastAsia="Calibri" w:hAnsi="GHEA Grapalat"/>
          <w:bCs/>
          <w:lang w:val="hy-AM"/>
        </w:rPr>
        <w:t xml:space="preserve">. 10-րդ կետը լրացնել հետևյալ բովանդակությամբ նոր 5-րդ ենթակետով. </w:t>
      </w:r>
    </w:p>
    <w:p w:rsidR="00460D11" w:rsidRPr="00E80DDC" w:rsidRDefault="00460D11" w:rsidP="00E80DDC">
      <w:pPr>
        <w:pStyle w:val="Header"/>
        <w:spacing w:line="360" w:lineRule="auto"/>
        <w:ind w:firstLine="720"/>
        <w:jc w:val="both"/>
        <w:rPr>
          <w:rFonts w:ascii="GHEA Grapalat" w:eastAsia="Calibri" w:hAnsi="GHEA Grapalat"/>
          <w:bCs/>
          <w:lang w:val="hy-AM"/>
        </w:rPr>
      </w:pPr>
      <w:r w:rsidRPr="00E80DDC">
        <w:rPr>
          <w:rFonts w:ascii="GHEA Grapalat" w:eastAsia="Calibri" w:hAnsi="GHEA Grapalat"/>
          <w:bCs/>
          <w:lang w:val="hy-AM"/>
        </w:rPr>
        <w:lastRenderedPageBreak/>
        <w:t xml:space="preserve">«5) սույն </w:t>
      </w:r>
      <w:r w:rsidRPr="00E80DDC">
        <w:rPr>
          <w:rFonts w:ascii="GHEA Grapalat" w:eastAsia="Calibri" w:hAnsi="GHEA Grapalat"/>
          <w:bCs/>
          <w:lang w:val="af-ZA"/>
        </w:rPr>
        <w:t>որոշման 3-</w:t>
      </w:r>
      <w:r w:rsidRPr="00E80DDC">
        <w:rPr>
          <w:rFonts w:ascii="GHEA Grapalat" w:eastAsia="Calibri" w:hAnsi="GHEA Grapalat"/>
          <w:bCs/>
          <w:lang w:val="hy-AM"/>
        </w:rPr>
        <w:t xml:space="preserve">րդ </w:t>
      </w:r>
      <w:r w:rsidRPr="00E80DDC">
        <w:rPr>
          <w:rFonts w:ascii="GHEA Grapalat" w:eastAsia="Calibri" w:hAnsi="GHEA Grapalat"/>
          <w:bCs/>
          <w:lang w:val="af-ZA"/>
        </w:rPr>
        <w:t>կետ</w:t>
      </w:r>
      <w:r w:rsidRPr="00E80DDC">
        <w:rPr>
          <w:rFonts w:ascii="GHEA Grapalat" w:eastAsia="Calibri" w:hAnsi="GHEA Grapalat"/>
          <w:bCs/>
          <w:lang w:val="hy-AM"/>
        </w:rPr>
        <w:t>ով սահմանված պետական մարմինների, ինչպես նաև Երևանի քաղաքապետի և համայնքների ղեկավարների կողմից ներկայացվել է բացասական կարծիքներ»։.</w:t>
      </w:r>
    </w:p>
    <w:p w:rsidR="009539C9" w:rsidRPr="00E80DDC" w:rsidRDefault="00841C35" w:rsidP="00E80DDC">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ը</w:t>
      </w:r>
      <w:r w:rsidR="00460D11" w:rsidRPr="00E80DDC">
        <w:rPr>
          <w:rFonts w:ascii="GHEA Grapalat" w:eastAsia="Calibri" w:hAnsi="GHEA Grapalat"/>
          <w:bCs/>
          <w:lang w:val="hy-AM"/>
        </w:rPr>
        <w:t>. 16-րդ կետում «կնքված վերջին» բառեր</w:t>
      </w:r>
      <w:r w:rsidR="009539C9" w:rsidRPr="00E80DDC">
        <w:rPr>
          <w:rFonts w:ascii="GHEA Grapalat" w:eastAsia="Calibri" w:hAnsi="GHEA Grapalat"/>
          <w:bCs/>
          <w:lang w:val="hy-AM"/>
        </w:rPr>
        <w:t xml:space="preserve">ը փոխարինել </w:t>
      </w:r>
      <w:r w:rsidR="00460D11" w:rsidRPr="00E80DDC">
        <w:rPr>
          <w:rFonts w:ascii="GHEA Grapalat" w:eastAsia="Calibri" w:hAnsi="GHEA Grapalat"/>
          <w:bCs/>
          <w:lang w:val="hy-AM"/>
        </w:rPr>
        <w:t>«</w:t>
      </w:r>
      <w:r w:rsidR="009539C9" w:rsidRPr="00E80DDC">
        <w:rPr>
          <w:rFonts w:ascii="GHEA Grapalat" w:eastAsia="Calibri" w:hAnsi="GHEA Grapalat"/>
          <w:bCs/>
          <w:lang w:val="hy-AM"/>
        </w:rPr>
        <w:t>կնքված գործող» բառերով.</w:t>
      </w:r>
    </w:p>
    <w:p w:rsidR="00AF425B" w:rsidRPr="00E80DDC" w:rsidRDefault="00841C35" w:rsidP="00E80DDC">
      <w:pPr>
        <w:pStyle w:val="Header"/>
        <w:spacing w:line="360" w:lineRule="auto"/>
        <w:ind w:firstLine="720"/>
        <w:jc w:val="both"/>
        <w:rPr>
          <w:rFonts w:ascii="GHEA Grapalat" w:eastAsia="Calibri" w:hAnsi="GHEA Grapalat"/>
          <w:bCs/>
          <w:lang w:val="hy-AM"/>
        </w:rPr>
      </w:pPr>
      <w:r>
        <w:rPr>
          <w:rFonts w:ascii="GHEA Grapalat" w:eastAsia="Calibri" w:hAnsi="GHEA Grapalat"/>
          <w:bCs/>
          <w:lang w:val="hy-AM"/>
        </w:rPr>
        <w:t>թ</w:t>
      </w:r>
      <w:bookmarkStart w:id="0" w:name="_GoBack"/>
      <w:bookmarkEnd w:id="0"/>
      <w:r w:rsidR="009539C9" w:rsidRPr="00EA750D">
        <w:rPr>
          <w:rFonts w:ascii="GHEA Grapalat" w:eastAsia="Calibri" w:hAnsi="GHEA Grapalat"/>
          <w:bCs/>
          <w:lang w:val="hy-AM"/>
        </w:rPr>
        <w:t>.</w:t>
      </w:r>
      <w:r w:rsidR="00A12646" w:rsidRPr="00E80DDC">
        <w:rPr>
          <w:rFonts w:ascii="GHEA Grapalat" w:eastAsia="Calibri" w:hAnsi="GHEA Grapalat"/>
          <w:bCs/>
          <w:lang w:val="hy-AM"/>
        </w:rPr>
        <w:t xml:space="preserve"> 18</w:t>
      </w:r>
      <w:r w:rsidR="00583B31" w:rsidRPr="00E80DDC">
        <w:rPr>
          <w:rFonts w:ascii="GHEA Grapalat" w:eastAsia="Calibri" w:hAnsi="GHEA Grapalat"/>
          <w:bCs/>
          <w:lang w:val="hy-AM"/>
        </w:rPr>
        <w:t xml:space="preserve">-րդ </w:t>
      </w:r>
      <w:r w:rsidR="00A12646" w:rsidRPr="00E80DDC">
        <w:rPr>
          <w:rFonts w:ascii="GHEA Grapalat" w:eastAsia="Calibri" w:hAnsi="GHEA Grapalat"/>
          <w:bCs/>
          <w:lang w:val="hy-AM"/>
        </w:rPr>
        <w:t xml:space="preserve">կետի 1-ին, 2-րդ և 3-րդ ենթակետերում </w:t>
      </w:r>
      <w:r w:rsidR="00583B31" w:rsidRPr="00E80DDC">
        <w:rPr>
          <w:rFonts w:ascii="GHEA Grapalat" w:eastAsia="Calibri" w:hAnsi="GHEA Grapalat"/>
          <w:bCs/>
          <w:lang w:val="hy-AM"/>
        </w:rPr>
        <w:t xml:space="preserve"> </w:t>
      </w:r>
      <w:r w:rsidR="00A12646" w:rsidRPr="00E80DDC">
        <w:rPr>
          <w:rFonts w:ascii="GHEA Grapalat" w:eastAsia="Calibri" w:hAnsi="GHEA Grapalat"/>
          <w:bCs/>
          <w:lang w:val="hy-AM"/>
        </w:rPr>
        <w:t>«Պետական գույքի գույքագրման և գնահատման գործակալություն» բառերը փոխարինել «Գույքի գնահատման և աճուրդի կենտրոն» բառերով</w:t>
      </w:r>
      <w:r w:rsidR="00D01AA2" w:rsidRPr="00E80DDC">
        <w:rPr>
          <w:rFonts w:ascii="GHEA Grapalat" w:eastAsia="Calibri" w:hAnsi="GHEA Grapalat"/>
          <w:bCs/>
          <w:lang w:val="hy-AM"/>
        </w:rPr>
        <w:t>.</w:t>
      </w:r>
    </w:p>
    <w:p w:rsidR="00F34625" w:rsidRPr="00E80DDC" w:rsidRDefault="00F34625" w:rsidP="00E80DDC">
      <w:pPr>
        <w:spacing w:line="360" w:lineRule="auto"/>
        <w:ind w:firstLine="720"/>
        <w:jc w:val="both"/>
        <w:rPr>
          <w:rFonts w:ascii="GHEA Grapalat" w:hAnsi="GHEA Grapalat" w:cs="Arial"/>
          <w:bCs/>
          <w:kern w:val="16"/>
          <w:lang w:val="af-ZA"/>
        </w:rPr>
      </w:pPr>
      <w:r w:rsidRPr="00E80DDC">
        <w:rPr>
          <w:rFonts w:ascii="GHEA Grapalat" w:hAnsi="GHEA Grapalat" w:cs="Arial"/>
          <w:bCs/>
          <w:kern w:val="16"/>
          <w:lang w:val="hy-AM"/>
        </w:rPr>
        <w:t>2</w:t>
      </w:r>
      <w:r w:rsidRPr="00E80DDC">
        <w:rPr>
          <w:rFonts w:ascii="GHEA Grapalat" w:hAnsi="GHEA Grapalat" w:cs="Arial"/>
          <w:bCs/>
          <w:kern w:val="16"/>
          <w:lang w:val="af-ZA"/>
        </w:rPr>
        <w:t>. Սույն որոշումն ուժի մեջ է մտնում պաշտոնական հրապարակման օրվան հաջորդող տասներորդ օրը:</w:t>
      </w:r>
    </w:p>
    <w:p w:rsidR="00F34625" w:rsidRPr="00E80DDC" w:rsidRDefault="00F34625" w:rsidP="00E80DDC">
      <w:pPr>
        <w:spacing w:line="360" w:lineRule="auto"/>
        <w:ind w:firstLine="720"/>
        <w:rPr>
          <w:rFonts w:ascii="GHEA Grapalat" w:hAnsi="GHEA Grapalat" w:cs="Arial"/>
          <w:b/>
          <w:bCs/>
          <w:kern w:val="16"/>
          <w:lang w:val="af-ZA"/>
        </w:rPr>
      </w:pPr>
    </w:p>
    <w:p w:rsidR="00F34625" w:rsidRPr="00E80DDC" w:rsidRDefault="00F34625" w:rsidP="00E80DDC">
      <w:pPr>
        <w:spacing w:line="360" w:lineRule="auto"/>
        <w:ind w:firstLine="720"/>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262C30" w:rsidRPr="00E80DDC" w:rsidRDefault="00262C30" w:rsidP="00E80DDC">
      <w:pPr>
        <w:spacing w:line="360" w:lineRule="auto"/>
        <w:ind w:firstLine="720"/>
        <w:jc w:val="center"/>
        <w:rPr>
          <w:rFonts w:ascii="GHEA Grapalat" w:hAnsi="GHEA Grapalat" w:cs="Arial"/>
          <w:b/>
          <w:bCs/>
          <w:kern w:val="16"/>
          <w:lang w:val="hy-AM"/>
        </w:rPr>
      </w:pPr>
    </w:p>
    <w:p w:rsidR="00732C90" w:rsidRPr="00E80DDC" w:rsidRDefault="00732C90" w:rsidP="00E80DDC">
      <w:pPr>
        <w:spacing w:line="360" w:lineRule="auto"/>
        <w:ind w:firstLine="720"/>
        <w:jc w:val="center"/>
        <w:rPr>
          <w:rFonts w:ascii="GHEA Grapalat" w:hAnsi="GHEA Grapalat" w:cs="Arial"/>
          <w:b/>
          <w:bCs/>
          <w:kern w:val="16"/>
          <w:lang w:val="hy-AM"/>
        </w:rPr>
      </w:pPr>
    </w:p>
    <w:p w:rsidR="00732C90" w:rsidRPr="00E80DDC" w:rsidRDefault="00732C90" w:rsidP="00E80DDC">
      <w:pPr>
        <w:spacing w:line="360" w:lineRule="auto"/>
        <w:ind w:firstLine="720"/>
        <w:jc w:val="center"/>
        <w:rPr>
          <w:rFonts w:ascii="GHEA Grapalat" w:hAnsi="GHEA Grapalat" w:cs="Arial"/>
          <w:b/>
          <w:bCs/>
          <w:kern w:val="16"/>
          <w:lang w:val="hy-AM"/>
        </w:rPr>
      </w:pPr>
    </w:p>
    <w:p w:rsidR="00732C90" w:rsidRPr="00E80DDC" w:rsidRDefault="00732C90" w:rsidP="00E80DDC">
      <w:pPr>
        <w:spacing w:line="360" w:lineRule="auto"/>
        <w:ind w:firstLine="720"/>
        <w:jc w:val="center"/>
        <w:rPr>
          <w:rFonts w:ascii="GHEA Grapalat" w:hAnsi="GHEA Grapalat" w:cs="Arial"/>
          <w:b/>
          <w:bCs/>
          <w:kern w:val="16"/>
          <w:lang w:val="hy-AM"/>
        </w:rPr>
      </w:pPr>
    </w:p>
    <w:p w:rsidR="00732C90" w:rsidRPr="00E80DDC" w:rsidRDefault="00732C90" w:rsidP="00E80DDC">
      <w:pPr>
        <w:spacing w:line="360" w:lineRule="auto"/>
        <w:ind w:firstLine="720"/>
        <w:jc w:val="center"/>
        <w:rPr>
          <w:rFonts w:ascii="GHEA Grapalat" w:hAnsi="GHEA Grapalat" w:cs="Arial"/>
          <w:b/>
          <w:bCs/>
          <w:kern w:val="16"/>
          <w:lang w:val="hy-AM"/>
        </w:rPr>
      </w:pPr>
    </w:p>
    <w:p w:rsidR="00732C90" w:rsidRPr="00E80DDC" w:rsidRDefault="00732C90" w:rsidP="00E80DDC">
      <w:pPr>
        <w:spacing w:line="360" w:lineRule="auto"/>
        <w:ind w:firstLine="720"/>
        <w:jc w:val="center"/>
        <w:rPr>
          <w:rFonts w:ascii="GHEA Grapalat" w:hAnsi="GHEA Grapalat" w:cs="Arial"/>
          <w:b/>
          <w:bCs/>
          <w:kern w:val="16"/>
          <w:lang w:val="hy-AM"/>
        </w:rPr>
      </w:pPr>
    </w:p>
    <w:p w:rsidR="007A3758" w:rsidRDefault="007A3758">
      <w:pPr>
        <w:spacing w:after="120" w:line="360" w:lineRule="auto"/>
        <w:jc w:val="both"/>
        <w:rPr>
          <w:rFonts w:ascii="GHEA Grapalat" w:hAnsi="GHEA Grapalat" w:cs="Arial"/>
          <w:b/>
          <w:bCs/>
          <w:kern w:val="16"/>
          <w:lang w:val="hy-AM"/>
        </w:rPr>
      </w:pPr>
      <w:r>
        <w:rPr>
          <w:rFonts w:ascii="GHEA Grapalat" w:hAnsi="GHEA Grapalat" w:cs="Arial"/>
          <w:b/>
          <w:bCs/>
          <w:kern w:val="16"/>
          <w:lang w:val="hy-AM"/>
        </w:rPr>
        <w:br w:type="page"/>
      </w:r>
    </w:p>
    <w:p w:rsidR="00F34625" w:rsidRPr="00E80DDC" w:rsidRDefault="00F34625" w:rsidP="00E80DDC">
      <w:pPr>
        <w:spacing w:line="360" w:lineRule="auto"/>
        <w:ind w:firstLine="720"/>
        <w:jc w:val="center"/>
        <w:rPr>
          <w:rFonts w:ascii="GHEA Grapalat" w:hAnsi="GHEA Grapalat" w:cs="Arial"/>
          <w:b/>
          <w:bCs/>
          <w:kern w:val="16"/>
          <w:lang w:val="af-ZA"/>
        </w:rPr>
      </w:pPr>
      <w:r w:rsidRPr="00E80DDC">
        <w:rPr>
          <w:rFonts w:ascii="GHEA Grapalat" w:hAnsi="GHEA Grapalat" w:cs="Arial"/>
          <w:b/>
          <w:bCs/>
          <w:kern w:val="16"/>
          <w:lang w:val="hy-AM"/>
        </w:rPr>
        <w:lastRenderedPageBreak/>
        <w:t>ՀԻՄՆԱՎՈՐՈՒՄ</w:t>
      </w:r>
    </w:p>
    <w:p w:rsidR="00F34625" w:rsidRPr="00E80DDC" w:rsidRDefault="00F34625" w:rsidP="007A3758">
      <w:pPr>
        <w:spacing w:line="276" w:lineRule="auto"/>
        <w:ind w:firstLine="720"/>
        <w:jc w:val="center"/>
        <w:rPr>
          <w:rFonts w:ascii="GHEA Grapalat" w:hAnsi="GHEA Grapalat"/>
          <w:b/>
          <w:bCs/>
          <w:lang w:val="af-ZA"/>
        </w:rPr>
      </w:pPr>
      <w:r w:rsidRPr="00E80DDC">
        <w:rPr>
          <w:rFonts w:ascii="GHEA Grapalat" w:hAnsi="GHEA Grapalat"/>
          <w:b/>
          <w:bCs/>
          <w:lang w:val="hy-AM"/>
        </w:rPr>
        <w:t>«</w:t>
      </w:r>
      <w:r w:rsidR="00660611" w:rsidRPr="00E80DDC">
        <w:rPr>
          <w:rFonts w:ascii="GHEA Grapalat" w:hAnsi="GHEA Grapalat"/>
          <w:b/>
          <w:bCs/>
          <w:lang w:val="hy-AM"/>
        </w:rPr>
        <w:t>ՀԱՅԱՍՏԱՆԻ</w:t>
      </w:r>
      <w:r w:rsidR="00660611" w:rsidRPr="00E80DDC">
        <w:rPr>
          <w:rFonts w:ascii="GHEA Grapalat" w:hAnsi="GHEA Grapalat"/>
          <w:b/>
          <w:bCs/>
          <w:lang w:val="af-ZA"/>
        </w:rPr>
        <w:t xml:space="preserve"> </w:t>
      </w:r>
      <w:r w:rsidR="00660611" w:rsidRPr="00E80DDC">
        <w:rPr>
          <w:rFonts w:ascii="GHEA Grapalat" w:hAnsi="GHEA Grapalat"/>
          <w:b/>
          <w:bCs/>
          <w:lang w:val="hy-AM"/>
        </w:rPr>
        <w:t>ՀԱՆՐԱՊԵՏՈՒԹՅԱՆ</w:t>
      </w:r>
      <w:r w:rsidR="00660611" w:rsidRPr="00E80DDC">
        <w:rPr>
          <w:rFonts w:ascii="GHEA Grapalat" w:hAnsi="GHEA Grapalat"/>
          <w:b/>
          <w:bCs/>
          <w:lang w:val="af-ZA"/>
        </w:rPr>
        <w:t xml:space="preserve"> </w:t>
      </w:r>
      <w:r w:rsidR="00660611" w:rsidRPr="00E80DDC">
        <w:rPr>
          <w:rFonts w:ascii="GHEA Grapalat" w:hAnsi="GHEA Grapalat"/>
          <w:b/>
          <w:bCs/>
          <w:lang w:val="hy-AM"/>
        </w:rPr>
        <w:t>ԿԱՌԱՎԱՐՈՒԹՅԱՆ</w:t>
      </w:r>
      <w:r w:rsidR="00660611" w:rsidRPr="00E80DDC">
        <w:rPr>
          <w:rFonts w:ascii="GHEA Grapalat" w:hAnsi="GHEA Grapalat"/>
          <w:b/>
          <w:bCs/>
          <w:lang w:val="af-ZA"/>
        </w:rPr>
        <w:t xml:space="preserve"> 2</w:t>
      </w:r>
      <w:r w:rsidR="00660611" w:rsidRPr="00E80DDC">
        <w:rPr>
          <w:rFonts w:ascii="GHEA Grapalat" w:hAnsi="GHEA Grapalat"/>
          <w:b/>
          <w:bCs/>
          <w:lang w:val="hy-AM"/>
        </w:rPr>
        <w:t>013</w:t>
      </w:r>
      <w:r w:rsidR="00660611" w:rsidRPr="00E80DDC">
        <w:rPr>
          <w:rFonts w:ascii="GHEA Grapalat" w:hAnsi="GHEA Grapalat"/>
          <w:b/>
          <w:bCs/>
          <w:lang w:val="af-ZA"/>
        </w:rPr>
        <w:t xml:space="preserve"> </w:t>
      </w:r>
      <w:r w:rsidR="00660611" w:rsidRPr="00E80DDC">
        <w:rPr>
          <w:rFonts w:ascii="GHEA Grapalat" w:hAnsi="GHEA Grapalat"/>
          <w:b/>
          <w:bCs/>
          <w:lang w:val="hy-AM"/>
        </w:rPr>
        <w:t xml:space="preserve">ԹՎԱԿԱՆԻ ՀՈԿՏԵՄԲԵՐԻ </w:t>
      </w:r>
      <w:r w:rsidR="00660611" w:rsidRPr="00E80DDC">
        <w:rPr>
          <w:rFonts w:ascii="GHEA Grapalat" w:hAnsi="GHEA Grapalat"/>
          <w:b/>
          <w:bCs/>
          <w:lang w:val="af-ZA"/>
        </w:rPr>
        <w:t xml:space="preserve"> </w:t>
      </w:r>
      <w:r w:rsidR="00660611" w:rsidRPr="00E80DDC">
        <w:rPr>
          <w:rFonts w:ascii="GHEA Grapalat" w:hAnsi="GHEA Grapalat"/>
          <w:b/>
          <w:bCs/>
          <w:lang w:val="hy-AM"/>
        </w:rPr>
        <w:t>3</w:t>
      </w:r>
      <w:r w:rsidR="00660611" w:rsidRPr="00E80DDC">
        <w:rPr>
          <w:rFonts w:ascii="GHEA Grapalat" w:hAnsi="GHEA Grapalat"/>
          <w:b/>
          <w:bCs/>
          <w:lang w:val="af-ZA"/>
        </w:rPr>
        <w:t>-</w:t>
      </w:r>
      <w:r w:rsidR="00660611" w:rsidRPr="00E80DDC">
        <w:rPr>
          <w:rFonts w:ascii="GHEA Grapalat" w:hAnsi="GHEA Grapalat"/>
          <w:b/>
          <w:bCs/>
          <w:lang w:val="hy-AM"/>
        </w:rPr>
        <w:t>Ի</w:t>
      </w:r>
      <w:r w:rsidR="00660611" w:rsidRPr="00E80DDC">
        <w:rPr>
          <w:rFonts w:ascii="GHEA Grapalat" w:hAnsi="GHEA Grapalat"/>
          <w:b/>
          <w:bCs/>
          <w:lang w:val="af-ZA"/>
        </w:rPr>
        <w:t xml:space="preserve"> N </w:t>
      </w:r>
      <w:r w:rsidR="00660611" w:rsidRPr="00E80DDC">
        <w:rPr>
          <w:rFonts w:ascii="GHEA Grapalat" w:hAnsi="GHEA Grapalat"/>
          <w:b/>
          <w:bCs/>
          <w:lang w:val="hy-AM"/>
        </w:rPr>
        <w:t>1130</w:t>
      </w:r>
      <w:r w:rsidR="00660611" w:rsidRPr="00E80DDC">
        <w:rPr>
          <w:rFonts w:ascii="GHEA Grapalat" w:hAnsi="GHEA Grapalat"/>
          <w:b/>
          <w:bCs/>
          <w:lang w:val="af-ZA"/>
        </w:rPr>
        <w:t xml:space="preserve">-Ն </w:t>
      </w:r>
      <w:r w:rsidR="00660611" w:rsidRPr="00E80DDC">
        <w:rPr>
          <w:rFonts w:ascii="GHEA Grapalat" w:hAnsi="GHEA Grapalat"/>
          <w:b/>
          <w:bCs/>
          <w:lang w:val="hy-AM"/>
        </w:rPr>
        <w:t>ՈՐՈՇՄԱՆ</w:t>
      </w:r>
      <w:r w:rsidR="00660611" w:rsidRPr="00E80DDC">
        <w:rPr>
          <w:rFonts w:ascii="GHEA Grapalat" w:hAnsi="GHEA Grapalat"/>
          <w:b/>
          <w:bCs/>
          <w:lang w:val="af-ZA"/>
        </w:rPr>
        <w:t xml:space="preserve"> </w:t>
      </w:r>
      <w:r w:rsidR="00660611" w:rsidRPr="00E80DDC">
        <w:rPr>
          <w:rFonts w:ascii="GHEA Grapalat" w:hAnsi="GHEA Grapalat"/>
          <w:b/>
          <w:bCs/>
          <w:lang w:val="hy-AM"/>
        </w:rPr>
        <w:t>ՄԵՋ</w:t>
      </w:r>
      <w:r w:rsidR="00660611" w:rsidRPr="00E80DDC">
        <w:rPr>
          <w:rFonts w:ascii="GHEA Grapalat" w:hAnsi="GHEA Grapalat"/>
          <w:b/>
          <w:bCs/>
          <w:lang w:val="af-ZA"/>
        </w:rPr>
        <w:t xml:space="preserve"> ԼՐԱՑՈՒՄՆԵՐ ԵՎ ՓՈՓՈԽՈՒԹՅՈՒՆՆԵՐ </w:t>
      </w:r>
      <w:r w:rsidR="00660611" w:rsidRPr="00E80DDC">
        <w:rPr>
          <w:rFonts w:ascii="GHEA Grapalat" w:hAnsi="GHEA Grapalat"/>
          <w:b/>
          <w:bCs/>
          <w:lang w:val="hy-AM"/>
        </w:rPr>
        <w:t>ԿԱՏԱՐԵԼՈՒ</w:t>
      </w:r>
      <w:r w:rsidR="00660611" w:rsidRPr="00E80DDC">
        <w:rPr>
          <w:rFonts w:ascii="GHEA Grapalat" w:hAnsi="GHEA Grapalat"/>
          <w:b/>
          <w:bCs/>
          <w:lang w:val="af-ZA"/>
        </w:rPr>
        <w:t xml:space="preserve"> </w:t>
      </w:r>
      <w:r w:rsidR="00660611" w:rsidRPr="00E80DDC">
        <w:rPr>
          <w:rFonts w:ascii="GHEA Grapalat" w:hAnsi="GHEA Grapalat"/>
          <w:b/>
          <w:bCs/>
          <w:lang w:val="hy-AM"/>
        </w:rPr>
        <w:t>ՄԱՍԻՆ</w:t>
      </w:r>
      <w:r w:rsidRPr="00E80DDC">
        <w:rPr>
          <w:rFonts w:ascii="GHEA Grapalat" w:hAnsi="GHEA Grapalat"/>
          <w:b/>
          <w:bCs/>
          <w:lang w:val="hy-AM"/>
        </w:rPr>
        <w:t xml:space="preserve">» </w:t>
      </w:r>
      <w:r w:rsidRPr="00E80DDC">
        <w:rPr>
          <w:rFonts w:ascii="GHEA Grapalat" w:hAnsi="GHEA Grapalat" w:cs="Arial"/>
          <w:b/>
          <w:bCs/>
          <w:kern w:val="16"/>
          <w:lang w:val="hy-AM"/>
        </w:rPr>
        <w:t>ՀՀ ԿԱՌԱՎԱՐՈՒԹՅԱՆ ՈՐՈՇՄԱՆ ՆԱԽԱԳԾԻ</w:t>
      </w:r>
      <w:r w:rsidRPr="00E80DDC">
        <w:rPr>
          <w:rFonts w:ascii="GHEA Grapalat" w:hAnsi="GHEA Grapalat"/>
          <w:b/>
          <w:lang w:val="af-ZA"/>
        </w:rPr>
        <w:t xml:space="preserve"> </w:t>
      </w:r>
      <w:r w:rsidRPr="00E80DDC">
        <w:rPr>
          <w:rFonts w:ascii="GHEA Grapalat" w:hAnsi="GHEA Grapalat"/>
          <w:b/>
          <w:lang w:val="hy-AM"/>
        </w:rPr>
        <w:t>ԸՆԴՈՒՆՄԱՆ</w:t>
      </w:r>
    </w:p>
    <w:p w:rsidR="00F34625" w:rsidRPr="00E80DDC" w:rsidRDefault="00F34625" w:rsidP="007A3758">
      <w:pPr>
        <w:spacing w:line="276" w:lineRule="auto"/>
        <w:ind w:firstLine="720"/>
        <w:rPr>
          <w:rFonts w:ascii="GHEA Grapalat" w:hAnsi="GHEA Grapalat"/>
          <w:b/>
          <w:lang w:val="af-ZA"/>
        </w:rPr>
      </w:pPr>
    </w:p>
    <w:p w:rsidR="00F34625" w:rsidRPr="00E80DDC" w:rsidRDefault="00F34625" w:rsidP="00E80DDC">
      <w:pPr>
        <w:spacing w:line="360" w:lineRule="auto"/>
        <w:ind w:firstLine="720"/>
        <w:jc w:val="both"/>
        <w:rPr>
          <w:rFonts w:ascii="GHEA Grapalat" w:hAnsi="GHEA Grapalat"/>
          <w:b/>
          <w:lang w:val="af-ZA"/>
        </w:rPr>
      </w:pPr>
      <w:r w:rsidRPr="00E80DDC">
        <w:rPr>
          <w:rFonts w:ascii="GHEA Grapalat" w:hAnsi="GHEA Grapalat"/>
          <w:b/>
          <w:lang w:val="af-ZA"/>
        </w:rPr>
        <w:t xml:space="preserve">1. </w:t>
      </w:r>
      <w:r w:rsidRPr="00E80DDC">
        <w:rPr>
          <w:rFonts w:ascii="GHEA Grapalat" w:hAnsi="GHEA Grapalat"/>
          <w:b/>
        </w:rPr>
        <w:t>Իրավական</w:t>
      </w:r>
      <w:r w:rsidRPr="00E80DDC">
        <w:rPr>
          <w:rFonts w:ascii="GHEA Grapalat" w:hAnsi="GHEA Grapalat"/>
          <w:b/>
          <w:lang w:val="af-ZA"/>
        </w:rPr>
        <w:t xml:space="preserve"> </w:t>
      </w:r>
      <w:r w:rsidRPr="00E80DDC">
        <w:rPr>
          <w:rFonts w:ascii="GHEA Grapalat" w:hAnsi="GHEA Grapalat"/>
          <w:b/>
        </w:rPr>
        <w:t>ակտի</w:t>
      </w:r>
      <w:r w:rsidRPr="00E80DDC">
        <w:rPr>
          <w:rFonts w:ascii="GHEA Grapalat" w:hAnsi="GHEA Grapalat"/>
          <w:b/>
          <w:lang w:val="af-ZA"/>
        </w:rPr>
        <w:t xml:space="preserve"> </w:t>
      </w:r>
      <w:r w:rsidRPr="00E80DDC">
        <w:rPr>
          <w:rFonts w:ascii="GHEA Grapalat" w:hAnsi="GHEA Grapalat"/>
          <w:b/>
        </w:rPr>
        <w:t>անհրաժեշտությունը</w:t>
      </w:r>
      <w:r w:rsidRPr="00E80DDC">
        <w:rPr>
          <w:rFonts w:ascii="GHEA Grapalat" w:hAnsi="GHEA Grapalat"/>
          <w:b/>
          <w:lang w:val="af-ZA"/>
        </w:rPr>
        <w:t xml:space="preserve"> </w:t>
      </w:r>
    </w:p>
    <w:p w:rsidR="00D72754" w:rsidRPr="00E80DDC" w:rsidRDefault="00D72754" w:rsidP="00E80DDC">
      <w:pPr>
        <w:spacing w:line="360" w:lineRule="auto"/>
        <w:ind w:firstLine="720"/>
        <w:jc w:val="both"/>
        <w:rPr>
          <w:rFonts w:ascii="GHEA Grapalat" w:hAnsi="GHEA Grapalat"/>
          <w:lang w:val="hy-AM"/>
        </w:rPr>
      </w:pPr>
      <w:r w:rsidRPr="00E80DDC">
        <w:rPr>
          <w:rFonts w:ascii="GHEA Grapalat" w:hAnsi="GHEA Grapalat"/>
          <w:lang w:val="hy-AM"/>
        </w:rPr>
        <w:t>Իրավական ակտի ընդունումը պայմանավորված է պետական սեփականություն հանդիսացող շենքերի և շինությունների տանիքներին ու ձեղնահարկերում կապի սարքավորումներ տեղակայման և սպասարկման գործընթացի բարելավման անհրաժեշտությամբ։</w:t>
      </w:r>
    </w:p>
    <w:p w:rsidR="00F34625" w:rsidRPr="00E80DDC" w:rsidRDefault="00F34625" w:rsidP="00E80DDC">
      <w:pPr>
        <w:pStyle w:val="NormalWeb"/>
        <w:spacing w:before="0" w:beforeAutospacing="0" w:after="0" w:afterAutospacing="0" w:line="360" w:lineRule="auto"/>
        <w:ind w:firstLine="720"/>
        <w:jc w:val="both"/>
        <w:rPr>
          <w:rFonts w:ascii="GHEA Grapalat" w:hAnsi="GHEA Grapalat"/>
          <w:b/>
          <w:lang w:val="af-ZA"/>
        </w:rPr>
      </w:pPr>
      <w:r w:rsidRPr="00E80DDC">
        <w:rPr>
          <w:rFonts w:ascii="GHEA Grapalat" w:hAnsi="GHEA Grapalat"/>
          <w:b/>
          <w:lang w:val="af-ZA"/>
        </w:rPr>
        <w:t xml:space="preserve">2. </w:t>
      </w:r>
      <w:r w:rsidRPr="00E80DDC">
        <w:rPr>
          <w:rFonts w:ascii="GHEA Grapalat" w:hAnsi="GHEA Grapalat"/>
          <w:b/>
          <w:lang w:val="hy-AM"/>
        </w:rPr>
        <w:t>Կարգավորման</w:t>
      </w:r>
      <w:r w:rsidRPr="00E80DDC">
        <w:rPr>
          <w:rFonts w:ascii="GHEA Grapalat" w:hAnsi="GHEA Grapalat"/>
          <w:b/>
          <w:lang w:val="af-ZA"/>
        </w:rPr>
        <w:t xml:space="preserve"> </w:t>
      </w:r>
      <w:r w:rsidRPr="00E80DDC">
        <w:rPr>
          <w:rFonts w:ascii="GHEA Grapalat" w:hAnsi="GHEA Grapalat"/>
          <w:b/>
          <w:lang w:val="hy-AM"/>
        </w:rPr>
        <w:t>հարաբերությունների</w:t>
      </w:r>
      <w:r w:rsidRPr="00E80DDC">
        <w:rPr>
          <w:rFonts w:ascii="GHEA Grapalat" w:hAnsi="GHEA Grapalat"/>
          <w:b/>
          <w:lang w:val="af-ZA"/>
        </w:rPr>
        <w:t xml:space="preserve"> </w:t>
      </w:r>
      <w:r w:rsidRPr="00E80DDC">
        <w:rPr>
          <w:rFonts w:ascii="GHEA Grapalat" w:hAnsi="GHEA Grapalat"/>
          <w:b/>
          <w:lang w:val="hy-AM"/>
        </w:rPr>
        <w:t>ներկա</w:t>
      </w:r>
      <w:r w:rsidRPr="00E80DDC">
        <w:rPr>
          <w:rFonts w:ascii="GHEA Grapalat" w:hAnsi="GHEA Grapalat"/>
          <w:b/>
          <w:lang w:val="af-ZA"/>
        </w:rPr>
        <w:t xml:space="preserve"> </w:t>
      </w:r>
      <w:r w:rsidRPr="00E80DDC">
        <w:rPr>
          <w:rFonts w:ascii="GHEA Grapalat" w:hAnsi="GHEA Grapalat"/>
          <w:b/>
          <w:lang w:val="hy-AM"/>
        </w:rPr>
        <w:t>վիճակը</w:t>
      </w:r>
      <w:r w:rsidRPr="00E80DDC">
        <w:rPr>
          <w:rFonts w:ascii="GHEA Grapalat" w:hAnsi="GHEA Grapalat"/>
          <w:b/>
          <w:lang w:val="af-ZA"/>
        </w:rPr>
        <w:t xml:space="preserve"> </w:t>
      </w:r>
      <w:r w:rsidRPr="00E80DDC">
        <w:rPr>
          <w:rFonts w:ascii="GHEA Grapalat" w:hAnsi="GHEA Grapalat"/>
          <w:b/>
          <w:lang w:val="hy-AM"/>
        </w:rPr>
        <w:t>և</w:t>
      </w:r>
      <w:r w:rsidRPr="00E80DDC">
        <w:rPr>
          <w:rFonts w:ascii="GHEA Grapalat" w:hAnsi="GHEA Grapalat"/>
          <w:b/>
          <w:lang w:val="af-ZA"/>
        </w:rPr>
        <w:t xml:space="preserve"> </w:t>
      </w:r>
      <w:r w:rsidRPr="00E80DDC">
        <w:rPr>
          <w:rFonts w:ascii="GHEA Grapalat" w:hAnsi="GHEA Grapalat"/>
          <w:b/>
          <w:lang w:val="hy-AM"/>
        </w:rPr>
        <w:t>առկա</w:t>
      </w:r>
      <w:r w:rsidRPr="00E80DDC">
        <w:rPr>
          <w:rFonts w:ascii="GHEA Grapalat" w:hAnsi="GHEA Grapalat"/>
          <w:b/>
          <w:lang w:val="af-ZA"/>
        </w:rPr>
        <w:t xml:space="preserve"> </w:t>
      </w:r>
      <w:r w:rsidRPr="00E80DDC">
        <w:rPr>
          <w:rFonts w:ascii="GHEA Grapalat" w:hAnsi="GHEA Grapalat"/>
          <w:b/>
          <w:lang w:val="hy-AM"/>
        </w:rPr>
        <w:t>խնդիրները</w:t>
      </w:r>
    </w:p>
    <w:p w:rsidR="00BA5460" w:rsidRPr="00E80DDC" w:rsidRDefault="00D72754" w:rsidP="00E80DDC">
      <w:pPr>
        <w:shd w:val="clear" w:color="auto" w:fill="FFFFFF"/>
        <w:spacing w:line="360" w:lineRule="auto"/>
        <w:ind w:firstLine="720"/>
        <w:jc w:val="both"/>
        <w:rPr>
          <w:rFonts w:ascii="GHEA Grapalat" w:hAnsi="GHEA Grapalat"/>
          <w:lang w:val="hy-AM"/>
        </w:rPr>
      </w:pPr>
      <w:r w:rsidRPr="00E80DDC">
        <w:rPr>
          <w:rFonts w:ascii="GHEA Grapalat" w:hAnsi="GHEA Grapalat"/>
          <w:lang w:val="hy-AM"/>
        </w:rPr>
        <w:t xml:space="preserve">ՀՀ կառավարության 2013 թվականի հոկտեմբերի 3-ի N 1130-Ն որոշմամբ կանոնակարգված է ՀՀ պետական սեփականություն հանդիսացող շենքերի և շինությունների (բացառությամբ ՀՀ պաշտպանության նախարարության և Ազգային անվտանգության ծառայության տնօրինությանը հանձնված շենքերի և շինությունների) տանիքներին ու ձեղնահարկերում կապի սարքավորումներ տեղակայելու և սպասարկելու գործընթացը։ </w:t>
      </w:r>
    </w:p>
    <w:p w:rsidR="00D72754" w:rsidRPr="00E80DDC" w:rsidRDefault="00D72754" w:rsidP="00E80DDC">
      <w:pPr>
        <w:shd w:val="clear" w:color="auto" w:fill="FFFFFF"/>
        <w:spacing w:line="360" w:lineRule="auto"/>
        <w:ind w:firstLine="720"/>
        <w:jc w:val="both"/>
        <w:rPr>
          <w:rFonts w:ascii="GHEA Grapalat" w:hAnsi="GHEA Grapalat"/>
          <w:lang w:val="hy-AM"/>
        </w:rPr>
      </w:pPr>
      <w:r w:rsidRPr="007A3758">
        <w:rPr>
          <w:rFonts w:ascii="GHEA Grapalat" w:hAnsi="GHEA Grapalat"/>
          <w:lang w:val="hy-AM"/>
        </w:rPr>
        <w:t>Որոշմամբ կանոնակարգված չեն այն պետական շենք և շինությունները</w:t>
      </w:r>
      <w:r w:rsidR="00BA5460" w:rsidRPr="007A3758">
        <w:rPr>
          <w:rFonts w:ascii="GHEA Grapalat" w:hAnsi="GHEA Grapalat"/>
          <w:lang w:val="hy-AM"/>
        </w:rPr>
        <w:t>,</w:t>
      </w:r>
      <w:r w:rsidRPr="00E80DDC">
        <w:rPr>
          <w:rFonts w:ascii="GHEA Grapalat" w:hAnsi="GHEA Grapalat"/>
          <w:lang w:val="hy-AM"/>
        </w:rPr>
        <w:t xml:space="preserve"> որոնք իրենց նշանակությամբ նախատեսված են գաղտնի աշխատանքների կատարման համար, և այդ շենք շինությունների տանիքներին կամ ձեղնահարկերում տեղակայված են (կամ անհրաժեշտ է տեղակայել) բջջային կապի սարքավորումները։</w:t>
      </w:r>
    </w:p>
    <w:p w:rsidR="00BA5460" w:rsidRPr="00E80DDC" w:rsidRDefault="00BA5460" w:rsidP="00E80DDC">
      <w:pPr>
        <w:spacing w:line="360" w:lineRule="auto"/>
        <w:ind w:firstLine="720"/>
        <w:jc w:val="both"/>
        <w:rPr>
          <w:rFonts w:ascii="GHEA Grapalat" w:hAnsi="GHEA Grapalat"/>
          <w:lang w:val="hy-AM"/>
        </w:rPr>
      </w:pPr>
      <w:r w:rsidRPr="00E80DDC">
        <w:rPr>
          <w:rFonts w:ascii="GHEA Grapalat" w:hAnsi="GHEA Grapalat"/>
          <w:color w:val="000000"/>
          <w:shd w:val="clear" w:color="auto" w:fill="FFFFFF"/>
          <w:lang w:val="hy-AM"/>
        </w:rPr>
        <w:t xml:space="preserve">«Պետական գույքի կառավարման մասին» օրենքի (այսուհետ՝ Օրենք) 5-րդ հոդվածի 1-ին մասի 1-ին ենթակետի համաձայն՝ </w:t>
      </w:r>
      <w:r w:rsidRPr="00E80DDC">
        <w:rPr>
          <w:rFonts w:ascii="Calibri" w:hAnsi="Calibri" w:cs="Calibri"/>
          <w:color w:val="000000"/>
          <w:lang w:val="hy-AM"/>
        </w:rPr>
        <w:t> </w:t>
      </w:r>
      <w:r w:rsidRPr="00E80DDC">
        <w:rPr>
          <w:rFonts w:ascii="GHEA Grapalat" w:hAnsi="GHEA Grapalat" w:cs="Arial Unicode"/>
          <w:color w:val="000000"/>
          <w:lang w:val="hy-AM"/>
        </w:rPr>
        <w:t>սույն օրենքի իմաստով պետական գույք է համարվում ՀՀ սեփականության իրավունքով պատկանող անշարժ և շարժական գույքը, ներառյալ՝</w:t>
      </w:r>
      <w:r w:rsidRPr="00E80DDC">
        <w:rPr>
          <w:rFonts w:ascii="GHEA Grapalat" w:hAnsi="GHEA Grapalat"/>
          <w:color w:val="000000"/>
          <w:lang w:val="hy-AM"/>
        </w:rPr>
        <w:t xml:space="preserve"> ՀՀ սեփականու</w:t>
      </w:r>
      <w:r w:rsidR="00767F2D">
        <w:rPr>
          <w:rFonts w:ascii="GHEA Grapalat" w:hAnsi="GHEA Grapalat"/>
          <w:color w:val="000000"/>
          <w:lang w:val="hy-AM"/>
        </w:rPr>
        <w:t>թյան իրավունքով պատկանող շենք</w:t>
      </w:r>
      <w:r w:rsidR="00767F2D" w:rsidRPr="00767F2D">
        <w:rPr>
          <w:rFonts w:ascii="GHEA Grapalat" w:hAnsi="GHEA Grapalat"/>
          <w:color w:val="000000"/>
          <w:lang w:val="hy-AM"/>
        </w:rPr>
        <w:t>,</w:t>
      </w:r>
      <w:r w:rsidRPr="00E80DDC">
        <w:rPr>
          <w:rFonts w:ascii="GHEA Grapalat" w:hAnsi="GHEA Grapalat"/>
          <w:color w:val="000000"/>
          <w:lang w:val="hy-AM"/>
        </w:rPr>
        <w:t xml:space="preserve"> շինությունները (նաև այլ պետություններ</w:t>
      </w:r>
      <w:r w:rsidR="00767F2D">
        <w:rPr>
          <w:rFonts w:ascii="GHEA Grapalat" w:hAnsi="GHEA Grapalat"/>
          <w:color w:val="000000"/>
          <w:lang w:val="hy-AM"/>
        </w:rPr>
        <w:t>ում գտնվող) և դրանց սպասարկման ու</w:t>
      </w:r>
      <w:r w:rsidRPr="00E80DDC">
        <w:rPr>
          <w:rFonts w:ascii="GHEA Grapalat" w:hAnsi="GHEA Grapalat"/>
          <w:color w:val="000000"/>
          <w:lang w:val="hy-AM"/>
        </w:rPr>
        <w:t xml:space="preserve"> օգտագործման համար հատկացված պետական սեփականություն հանդիսացող հողամասերը: Նույն օրենքի 1-ին հոդվածի 2-րդ մասի 2-րդ կետի համաձայն՝ սույն օրենքի գործողությունը չի տարածվում` պաշտպանական, սահմանային, քաղաքացիական պաշտպանության, ինչպես նաև ազգային անվտանգության </w:t>
      </w:r>
      <w:r w:rsidRPr="00E80DDC">
        <w:rPr>
          <w:rFonts w:ascii="GHEA Grapalat" w:hAnsi="GHEA Grapalat"/>
          <w:color w:val="000000"/>
          <w:lang w:val="hy-AM"/>
        </w:rPr>
        <w:lastRenderedPageBreak/>
        <w:t>բնագավառի պետական կառավարման լիազորված մարմնի տիրապետմանը և օգտագործմանը հանձնված պետական գույքի վրա, որն իր նշանակությամբ նախատեսված է գաղտնի աշխատանքների կատարման համար:</w:t>
      </w:r>
    </w:p>
    <w:p w:rsidR="00BA5460" w:rsidRPr="00E80DDC" w:rsidRDefault="00BA5460" w:rsidP="00E80DDC">
      <w:pPr>
        <w:spacing w:line="360" w:lineRule="auto"/>
        <w:ind w:firstLine="720"/>
        <w:jc w:val="both"/>
        <w:rPr>
          <w:rFonts w:ascii="GHEA Grapalat" w:hAnsi="GHEA Grapalat"/>
          <w:color w:val="000000"/>
          <w:shd w:val="clear" w:color="auto" w:fill="FFFFFF"/>
          <w:lang w:val="hy-AM"/>
        </w:rPr>
      </w:pPr>
      <w:r w:rsidRPr="00E80DDC">
        <w:rPr>
          <w:rFonts w:ascii="GHEA Grapalat" w:hAnsi="GHEA Grapalat"/>
          <w:color w:val="000000"/>
          <w:shd w:val="clear" w:color="auto" w:fill="FFFFFF"/>
          <w:lang w:val="hy-AM"/>
        </w:rPr>
        <w:t xml:space="preserve">Այսպիսով՝  Օրենքով հստակ սամանված է պետական գույքի հասկացությունը, ինչպես նաև ամրագրված է, որ տվյալ օրենքի կարգավորումները չեն տարածվում իրենց նշանակությամբ գաղտնի աշխատանքների կատարման համար նախատեսված այն տարածքների վրա, որոնք գտնվում են վերոնշյալ մարմինների տիրապետման և օգտագործման տակ կամ հանդիսանում են պաշտպանական, սահմանային, քաղաքացիական պաշտպանության պետական գույք: </w:t>
      </w:r>
    </w:p>
    <w:p w:rsidR="00BA5460" w:rsidRPr="00E80DDC" w:rsidRDefault="00BA5460" w:rsidP="00E80DDC">
      <w:pPr>
        <w:spacing w:line="360" w:lineRule="auto"/>
        <w:ind w:firstLine="720"/>
        <w:jc w:val="both"/>
        <w:rPr>
          <w:rFonts w:ascii="GHEA Grapalat" w:hAnsi="GHEA Grapalat"/>
          <w:color w:val="000000"/>
          <w:shd w:val="clear" w:color="auto" w:fill="FFFFFF"/>
          <w:lang w:val="hy-AM"/>
        </w:rPr>
      </w:pPr>
      <w:r w:rsidRPr="00E80DDC">
        <w:rPr>
          <w:rFonts w:ascii="GHEA Grapalat" w:hAnsi="GHEA Grapalat"/>
          <w:color w:val="000000"/>
          <w:shd w:val="clear" w:color="auto" w:fill="FFFFFF"/>
          <w:lang w:val="hy-AM"/>
        </w:rPr>
        <w:t xml:space="preserve">Վերոգրյալից ելնելով՝ ստացվում է, որ միայն պետական գույքի գաղտնի աշխատանքների կատարման համար նախատեսված լինելու հանգամանքը բավարար չէ համապատասխան գույքի նկատմամբ Օրենքի գործողությունները չտարածելու համար, անհրաժեշտ է նաև որպեսզի տվյալ տարածքը գտնվի այդ մարմինների տիրապետման և տնօրինման ներքո:  </w:t>
      </w:r>
    </w:p>
    <w:p w:rsidR="00BA5460" w:rsidRPr="00E80DDC" w:rsidRDefault="00BA5460" w:rsidP="00E80DDC">
      <w:pPr>
        <w:spacing w:line="360" w:lineRule="auto"/>
        <w:ind w:firstLine="720"/>
        <w:jc w:val="both"/>
        <w:rPr>
          <w:rFonts w:ascii="GHEA Grapalat" w:hAnsi="GHEA Grapalat"/>
          <w:shd w:val="clear" w:color="auto" w:fill="FFFFFF"/>
          <w:lang w:val="hy-AM"/>
        </w:rPr>
      </w:pPr>
      <w:r w:rsidRPr="00E80DDC">
        <w:rPr>
          <w:rFonts w:ascii="GHEA Grapalat" w:hAnsi="GHEA Grapalat"/>
          <w:shd w:val="clear" w:color="auto" w:fill="FFFFFF"/>
          <w:lang w:val="hy-AM"/>
        </w:rPr>
        <w:t xml:space="preserve">Հիմք ընդունելով վերոշարադրյալը և հաշվի առնելով այն հանգամանքը, </w:t>
      </w:r>
      <w:r w:rsidR="00F80934" w:rsidRPr="00E80DDC">
        <w:rPr>
          <w:rFonts w:ascii="GHEA Grapalat" w:hAnsi="GHEA Grapalat"/>
          <w:shd w:val="clear" w:color="auto" w:fill="FFFFFF"/>
          <w:lang w:val="hy-AM"/>
        </w:rPr>
        <w:t xml:space="preserve">որ </w:t>
      </w:r>
      <w:r w:rsidRPr="00E80DDC">
        <w:rPr>
          <w:rFonts w:ascii="GHEA Grapalat" w:hAnsi="GHEA Grapalat"/>
          <w:shd w:val="clear" w:color="auto" w:fill="FFFFFF"/>
          <w:lang w:val="hy-AM"/>
        </w:rPr>
        <w:t xml:space="preserve">կան մասնավոր դեպքեր (օրինակ՝ </w:t>
      </w:r>
      <w:r w:rsidRPr="00E80DDC">
        <w:rPr>
          <w:rFonts w:ascii="GHEA Grapalat" w:hAnsi="GHEA Grapalat" w:cs="Cambria"/>
          <w:bCs/>
          <w:lang w:val="hy-AM"/>
        </w:rPr>
        <w:t>«Կոնդի առանձնատների տնտեսություն» ՊՈԱԿ-ի Սևանի թերակղզու պետական ամառանոցի տարածքը</w:t>
      </w:r>
      <w:r w:rsidRPr="00E80DDC">
        <w:rPr>
          <w:rFonts w:ascii="GHEA Grapalat" w:hAnsi="GHEA Grapalat"/>
          <w:shd w:val="clear" w:color="auto" w:fill="FFFFFF"/>
          <w:lang w:val="hy-AM"/>
        </w:rPr>
        <w:t xml:space="preserve">), որ </w:t>
      </w:r>
      <w:r w:rsidRPr="00E80DDC">
        <w:rPr>
          <w:rFonts w:ascii="GHEA Grapalat" w:hAnsi="GHEA Grapalat" w:cs="Cambria"/>
          <w:bCs/>
          <w:lang w:val="hy-AM"/>
        </w:rPr>
        <w:t xml:space="preserve">չի գտնվում </w:t>
      </w:r>
      <w:r w:rsidR="00F80934" w:rsidRPr="00E80DDC">
        <w:rPr>
          <w:rFonts w:ascii="GHEA Grapalat" w:hAnsi="GHEA Grapalat" w:cs="Cambria"/>
          <w:bCs/>
          <w:lang w:val="hy-AM"/>
        </w:rPr>
        <w:t xml:space="preserve">ոչ </w:t>
      </w:r>
      <w:r w:rsidR="00F80934" w:rsidRPr="00E80DDC">
        <w:rPr>
          <w:rFonts w:ascii="GHEA Grapalat" w:hAnsi="GHEA Grapalat"/>
          <w:shd w:val="clear" w:color="auto" w:fill="FFFFFF"/>
          <w:lang w:val="hy-AM"/>
        </w:rPr>
        <w:t>Հ</w:t>
      </w:r>
      <w:r w:rsidR="00767F2D">
        <w:rPr>
          <w:rFonts w:ascii="GHEA Grapalat" w:hAnsi="GHEA Grapalat"/>
          <w:shd w:val="clear" w:color="auto" w:fill="FFFFFF"/>
          <w:lang w:val="hy-AM"/>
        </w:rPr>
        <w:t xml:space="preserve">Հ պաշտպանության նախարարության, </w:t>
      </w:r>
      <w:r w:rsidR="00F80934" w:rsidRPr="00E80DDC">
        <w:rPr>
          <w:rFonts w:ascii="GHEA Grapalat" w:hAnsi="GHEA Grapalat"/>
          <w:shd w:val="clear" w:color="auto" w:fill="FFFFFF"/>
          <w:lang w:val="hy-AM"/>
        </w:rPr>
        <w:t xml:space="preserve">ոչ էլ </w:t>
      </w:r>
      <w:r w:rsidRPr="00E80DDC">
        <w:rPr>
          <w:rFonts w:ascii="GHEA Grapalat" w:hAnsi="GHEA Grapalat" w:cs="Cambria"/>
          <w:bCs/>
          <w:lang w:val="hy-AM"/>
        </w:rPr>
        <w:t>Ա</w:t>
      </w:r>
      <w:r w:rsidRPr="00E80DDC">
        <w:rPr>
          <w:rFonts w:ascii="GHEA Grapalat" w:hAnsi="GHEA Grapalat"/>
          <w:shd w:val="clear" w:color="auto" w:fill="FFFFFF"/>
          <w:lang w:val="hy-AM"/>
        </w:rPr>
        <w:t>զգային անվտանգության ծառայության, տիրապետման և տնօրինման ներքո</w:t>
      </w:r>
      <w:r w:rsidR="00F80934" w:rsidRPr="00E80DDC">
        <w:rPr>
          <w:rFonts w:ascii="GHEA Grapalat" w:hAnsi="GHEA Grapalat"/>
          <w:shd w:val="clear" w:color="auto" w:fill="FFFFFF"/>
          <w:lang w:val="hy-AM"/>
        </w:rPr>
        <w:t xml:space="preserve"> և</w:t>
      </w:r>
      <w:r w:rsidRPr="00E80DDC">
        <w:rPr>
          <w:rFonts w:ascii="GHEA Grapalat" w:hAnsi="GHEA Grapalat"/>
          <w:shd w:val="clear" w:color="auto" w:fill="FFFFFF"/>
          <w:lang w:val="hy-AM"/>
        </w:rPr>
        <w:t xml:space="preserve"> տվյալ իրավիճակում առկա չեն բավարար պայմաններ՝ նշված տարածքի վրա Օրենքի 2-րդ մասի 2-րդ կետի դրույթները տարածելու համար</w:t>
      </w:r>
      <w:r w:rsidR="00F80934" w:rsidRPr="00E80DDC">
        <w:rPr>
          <w:rFonts w:ascii="GHEA Grapalat" w:hAnsi="GHEA Grapalat"/>
          <w:shd w:val="clear" w:color="auto" w:fill="FFFFFF"/>
          <w:lang w:val="hy-AM"/>
        </w:rPr>
        <w:t>, գործընթացը կանոնակարգելու համար անհրաժեշտություն է առաջացել որոշման մեջ կատարել համապատասխան փոփոխություն։</w:t>
      </w:r>
    </w:p>
    <w:p w:rsidR="00F80934" w:rsidRPr="00E80DDC" w:rsidRDefault="00F80934" w:rsidP="00E80DDC">
      <w:pPr>
        <w:spacing w:line="360" w:lineRule="auto"/>
        <w:ind w:firstLine="720"/>
        <w:jc w:val="both"/>
        <w:rPr>
          <w:rFonts w:ascii="GHEA Grapalat" w:hAnsi="GHEA Grapalat"/>
          <w:i/>
          <w:lang w:val="hy-AM"/>
        </w:rPr>
      </w:pPr>
      <w:r w:rsidRPr="00E80DDC">
        <w:rPr>
          <w:rFonts w:ascii="GHEA Grapalat" w:hAnsi="GHEA Grapalat" w:cs="Sylfaen"/>
          <w:lang w:val="hy-AM"/>
        </w:rPr>
        <w:t>Մյուս փոփոխությունը վերաբերվում է նրան, որ մարզերում շենքի</w:t>
      </w:r>
      <w:r w:rsidRPr="00E80DDC">
        <w:rPr>
          <w:rFonts w:ascii="GHEA Grapalat" w:hAnsi="GHEA Grapalat"/>
          <w:lang w:val="hy-AM"/>
        </w:rPr>
        <w:t xml:space="preserve"> </w:t>
      </w:r>
      <w:r w:rsidR="00767F2D">
        <w:rPr>
          <w:rFonts w:ascii="GHEA Grapalat" w:hAnsi="GHEA Grapalat"/>
          <w:lang w:val="hy-AM"/>
        </w:rPr>
        <w:t xml:space="preserve">պատմամշակույթային </w:t>
      </w:r>
      <w:r w:rsidRPr="00E80DDC">
        <w:rPr>
          <w:rFonts w:ascii="GHEA Grapalat" w:hAnsi="GHEA Grapalat" w:cs="Sylfaen"/>
          <w:lang w:val="hy-AM"/>
        </w:rPr>
        <w:t>հուշարձան</w:t>
      </w:r>
      <w:r w:rsidRPr="00E80DDC">
        <w:rPr>
          <w:rFonts w:ascii="GHEA Grapalat" w:hAnsi="GHEA Grapalat"/>
          <w:lang w:val="hy-AM"/>
        </w:rPr>
        <w:t xml:space="preserve"> </w:t>
      </w:r>
      <w:r w:rsidRPr="00E80DDC">
        <w:rPr>
          <w:rFonts w:ascii="GHEA Grapalat" w:hAnsi="GHEA Grapalat" w:cs="Sylfaen"/>
          <w:lang w:val="hy-AM"/>
        </w:rPr>
        <w:t>լինելու</w:t>
      </w:r>
      <w:r w:rsidRPr="00E80DDC">
        <w:rPr>
          <w:rFonts w:ascii="GHEA Grapalat" w:hAnsi="GHEA Grapalat"/>
          <w:lang w:val="hy-AM"/>
        </w:rPr>
        <w:t xml:space="preserve"> </w:t>
      </w:r>
      <w:r w:rsidRPr="00E80DDC">
        <w:rPr>
          <w:rFonts w:ascii="GHEA Grapalat" w:hAnsi="GHEA Grapalat" w:cs="Sylfaen"/>
          <w:lang w:val="hy-AM"/>
        </w:rPr>
        <w:t>փաստը չի</w:t>
      </w:r>
      <w:r w:rsidRPr="00E80DDC">
        <w:rPr>
          <w:rFonts w:ascii="GHEA Grapalat" w:hAnsi="GHEA Grapalat"/>
          <w:lang w:val="hy-AM"/>
        </w:rPr>
        <w:t xml:space="preserve"> </w:t>
      </w:r>
      <w:r w:rsidRPr="00E80DDC">
        <w:rPr>
          <w:rFonts w:ascii="GHEA Grapalat" w:hAnsi="GHEA Grapalat" w:cs="Sylfaen"/>
          <w:lang w:val="hy-AM"/>
        </w:rPr>
        <w:t>կանոնակարգվում</w:t>
      </w:r>
      <w:r w:rsidRPr="00E80DDC">
        <w:rPr>
          <w:rFonts w:ascii="GHEA Grapalat" w:hAnsi="GHEA Grapalat"/>
          <w:lang w:val="hy-AM"/>
        </w:rPr>
        <w:t xml:space="preserve"> </w:t>
      </w:r>
      <w:r w:rsidRPr="00E80DDC">
        <w:rPr>
          <w:rFonts w:ascii="GHEA Grapalat" w:hAnsi="GHEA Grapalat" w:cs="Sylfaen"/>
          <w:lang w:val="hy-AM"/>
        </w:rPr>
        <w:t>որոշման</w:t>
      </w:r>
      <w:r w:rsidRPr="00E80DDC">
        <w:rPr>
          <w:rFonts w:ascii="GHEA Grapalat" w:hAnsi="GHEA Grapalat"/>
          <w:lang w:val="hy-AM"/>
        </w:rPr>
        <w:t xml:space="preserve"> 3-</w:t>
      </w:r>
      <w:r w:rsidRPr="00E80DDC">
        <w:rPr>
          <w:rFonts w:ascii="GHEA Grapalat" w:hAnsi="GHEA Grapalat" w:cs="Sylfaen"/>
          <w:lang w:val="hy-AM"/>
        </w:rPr>
        <w:t>րդ</w:t>
      </w:r>
      <w:r w:rsidRPr="00E80DDC">
        <w:rPr>
          <w:rFonts w:ascii="GHEA Grapalat" w:hAnsi="GHEA Grapalat"/>
          <w:lang w:val="hy-AM"/>
        </w:rPr>
        <w:t xml:space="preserve"> </w:t>
      </w:r>
      <w:r w:rsidRPr="00E80DDC">
        <w:rPr>
          <w:rFonts w:ascii="GHEA Grapalat" w:hAnsi="GHEA Grapalat" w:cs="Sylfaen"/>
          <w:lang w:val="hy-AM"/>
        </w:rPr>
        <w:t>կետով</w:t>
      </w:r>
      <w:r w:rsidRPr="00E80DDC">
        <w:rPr>
          <w:rFonts w:ascii="GHEA Grapalat" w:hAnsi="GHEA Grapalat"/>
          <w:lang w:val="hy-AM"/>
        </w:rPr>
        <w:t xml:space="preserve">, այն </w:t>
      </w:r>
      <w:r w:rsidRPr="00E80DDC">
        <w:rPr>
          <w:rFonts w:ascii="GHEA Grapalat" w:hAnsi="GHEA Grapalat" w:cs="Sylfaen"/>
          <w:lang w:val="hy-AM"/>
        </w:rPr>
        <w:t>վերաբերվում</w:t>
      </w:r>
      <w:r w:rsidRPr="00E80DDC">
        <w:rPr>
          <w:rFonts w:ascii="GHEA Grapalat" w:hAnsi="GHEA Grapalat"/>
          <w:lang w:val="hy-AM"/>
        </w:rPr>
        <w:t xml:space="preserve"> </w:t>
      </w:r>
      <w:r w:rsidRPr="00E80DDC">
        <w:rPr>
          <w:rFonts w:ascii="GHEA Grapalat" w:hAnsi="GHEA Grapalat" w:cs="Sylfaen"/>
          <w:lang w:val="hy-AM"/>
        </w:rPr>
        <w:t>է</w:t>
      </w:r>
      <w:r w:rsidRPr="00E80DDC">
        <w:rPr>
          <w:rFonts w:ascii="GHEA Grapalat" w:hAnsi="GHEA Grapalat"/>
          <w:lang w:val="hy-AM"/>
        </w:rPr>
        <w:t xml:space="preserve"> </w:t>
      </w:r>
      <w:r w:rsidRPr="00E80DDC">
        <w:rPr>
          <w:rFonts w:ascii="GHEA Grapalat" w:hAnsi="GHEA Grapalat" w:cs="Sylfaen"/>
          <w:lang w:val="hy-AM"/>
        </w:rPr>
        <w:t>միայն</w:t>
      </w:r>
      <w:r w:rsidRPr="00E80DDC">
        <w:rPr>
          <w:rFonts w:ascii="GHEA Grapalat" w:hAnsi="GHEA Grapalat"/>
          <w:lang w:val="hy-AM"/>
        </w:rPr>
        <w:t xml:space="preserve"> </w:t>
      </w:r>
      <w:r w:rsidRPr="00E80DDC">
        <w:rPr>
          <w:rFonts w:ascii="GHEA Grapalat" w:hAnsi="GHEA Grapalat" w:cs="Sylfaen"/>
          <w:lang w:val="hy-AM"/>
        </w:rPr>
        <w:t>Երևան</w:t>
      </w:r>
      <w:r w:rsidRPr="00E80DDC">
        <w:rPr>
          <w:rFonts w:ascii="GHEA Grapalat" w:hAnsi="GHEA Grapalat"/>
          <w:lang w:val="hy-AM"/>
        </w:rPr>
        <w:t xml:space="preserve"> </w:t>
      </w:r>
      <w:r w:rsidRPr="00E80DDC">
        <w:rPr>
          <w:rFonts w:ascii="GHEA Grapalat" w:hAnsi="GHEA Grapalat" w:cs="Sylfaen"/>
          <w:lang w:val="hy-AM"/>
        </w:rPr>
        <w:t>քաղաքի</w:t>
      </w:r>
      <w:r w:rsidRPr="00E80DDC">
        <w:rPr>
          <w:rFonts w:ascii="GHEA Grapalat" w:hAnsi="GHEA Grapalat"/>
          <w:lang w:val="hy-AM"/>
        </w:rPr>
        <w:t xml:space="preserve"> </w:t>
      </w:r>
      <w:r w:rsidRPr="00E80DDC">
        <w:rPr>
          <w:rFonts w:ascii="GHEA Grapalat" w:hAnsi="GHEA Grapalat" w:cs="Sylfaen"/>
          <w:lang w:val="hy-AM"/>
        </w:rPr>
        <w:t>վարչական</w:t>
      </w:r>
      <w:r w:rsidRPr="00E80DDC">
        <w:rPr>
          <w:rFonts w:ascii="GHEA Grapalat" w:hAnsi="GHEA Grapalat"/>
          <w:lang w:val="hy-AM"/>
        </w:rPr>
        <w:t xml:space="preserve"> </w:t>
      </w:r>
      <w:r w:rsidRPr="00E80DDC">
        <w:rPr>
          <w:rFonts w:ascii="GHEA Grapalat" w:hAnsi="GHEA Grapalat" w:cs="Sylfaen"/>
          <w:lang w:val="hy-AM"/>
        </w:rPr>
        <w:t>տարածքում</w:t>
      </w:r>
      <w:r w:rsidRPr="00E80DDC">
        <w:rPr>
          <w:rFonts w:ascii="GHEA Grapalat" w:hAnsi="GHEA Grapalat"/>
          <w:lang w:val="hy-AM"/>
        </w:rPr>
        <w:t xml:space="preserve"> </w:t>
      </w:r>
      <w:r w:rsidRPr="00E80DDC">
        <w:rPr>
          <w:rFonts w:ascii="GHEA Grapalat" w:hAnsi="GHEA Grapalat" w:cs="Sylfaen"/>
          <w:lang w:val="hy-AM"/>
        </w:rPr>
        <w:t>գտնվող՝</w:t>
      </w:r>
      <w:r w:rsidRPr="00E80DDC">
        <w:rPr>
          <w:rFonts w:ascii="GHEA Grapalat" w:hAnsi="GHEA Grapalat"/>
          <w:lang w:val="hy-AM"/>
        </w:rPr>
        <w:t xml:space="preserve"> </w:t>
      </w:r>
      <w:r w:rsidRPr="00E80DDC">
        <w:rPr>
          <w:rFonts w:ascii="GHEA Grapalat" w:hAnsi="GHEA Grapalat" w:cs="Sylfaen"/>
          <w:lang w:val="hy-AM"/>
        </w:rPr>
        <w:t>ՀՀ</w:t>
      </w:r>
      <w:r w:rsidRPr="00E80DDC">
        <w:rPr>
          <w:rFonts w:ascii="GHEA Grapalat" w:hAnsi="GHEA Grapalat"/>
          <w:lang w:val="hy-AM"/>
        </w:rPr>
        <w:t xml:space="preserve"> </w:t>
      </w:r>
      <w:r w:rsidRPr="00E80DDC">
        <w:rPr>
          <w:rFonts w:ascii="GHEA Grapalat" w:hAnsi="GHEA Grapalat" w:cs="Sylfaen"/>
          <w:lang w:val="hy-AM"/>
        </w:rPr>
        <w:t>օրենսդրությամբ</w:t>
      </w:r>
      <w:r w:rsidRPr="00E80DDC">
        <w:rPr>
          <w:rFonts w:ascii="GHEA Grapalat" w:hAnsi="GHEA Grapalat"/>
          <w:lang w:val="hy-AM"/>
        </w:rPr>
        <w:t xml:space="preserve"> </w:t>
      </w:r>
      <w:r w:rsidRPr="00E80DDC">
        <w:rPr>
          <w:rFonts w:ascii="GHEA Grapalat" w:hAnsi="GHEA Grapalat" w:cs="Sylfaen"/>
          <w:lang w:val="hy-AM"/>
        </w:rPr>
        <w:t>սահմանված</w:t>
      </w:r>
      <w:r w:rsidRPr="00E80DDC">
        <w:rPr>
          <w:rFonts w:ascii="GHEA Grapalat" w:hAnsi="GHEA Grapalat"/>
          <w:lang w:val="hy-AM"/>
        </w:rPr>
        <w:t xml:space="preserve"> </w:t>
      </w:r>
      <w:r w:rsidRPr="00E80DDC">
        <w:rPr>
          <w:rFonts w:ascii="GHEA Grapalat" w:hAnsi="GHEA Grapalat" w:cs="Sylfaen"/>
          <w:lang w:val="hy-AM"/>
        </w:rPr>
        <w:t>կարգով</w:t>
      </w:r>
      <w:r w:rsidRPr="00E80DDC">
        <w:rPr>
          <w:rFonts w:ascii="GHEA Grapalat" w:hAnsi="GHEA Grapalat"/>
          <w:lang w:val="hy-AM"/>
        </w:rPr>
        <w:t xml:space="preserve"> </w:t>
      </w:r>
      <w:r w:rsidRPr="00E80DDC">
        <w:rPr>
          <w:rFonts w:ascii="GHEA Grapalat" w:hAnsi="GHEA Grapalat" w:cs="Sylfaen"/>
          <w:lang w:val="hy-AM"/>
        </w:rPr>
        <w:t>պատմության</w:t>
      </w:r>
      <w:r w:rsidRPr="00E80DDC">
        <w:rPr>
          <w:rFonts w:ascii="GHEA Grapalat" w:hAnsi="GHEA Grapalat"/>
          <w:lang w:val="hy-AM"/>
        </w:rPr>
        <w:t xml:space="preserve"> </w:t>
      </w:r>
      <w:r w:rsidRPr="00E80DDC">
        <w:rPr>
          <w:rFonts w:ascii="GHEA Grapalat" w:hAnsi="GHEA Grapalat" w:cs="Sylfaen"/>
          <w:lang w:val="hy-AM"/>
        </w:rPr>
        <w:t>և</w:t>
      </w:r>
      <w:r w:rsidRPr="00E80DDC">
        <w:rPr>
          <w:rFonts w:ascii="GHEA Grapalat" w:hAnsi="GHEA Grapalat"/>
          <w:lang w:val="hy-AM"/>
        </w:rPr>
        <w:t xml:space="preserve"> </w:t>
      </w:r>
      <w:r w:rsidRPr="00E80DDC">
        <w:rPr>
          <w:rFonts w:ascii="GHEA Grapalat" w:hAnsi="GHEA Grapalat" w:cs="Sylfaen"/>
          <w:lang w:val="hy-AM"/>
        </w:rPr>
        <w:t>մշակույթի</w:t>
      </w:r>
      <w:r w:rsidRPr="00E80DDC">
        <w:rPr>
          <w:rFonts w:ascii="GHEA Grapalat" w:hAnsi="GHEA Grapalat"/>
          <w:lang w:val="hy-AM"/>
        </w:rPr>
        <w:t xml:space="preserve"> </w:t>
      </w:r>
      <w:r w:rsidRPr="00E80DDC">
        <w:rPr>
          <w:rFonts w:ascii="GHEA Grapalat" w:hAnsi="GHEA Grapalat" w:cs="Sylfaen"/>
          <w:lang w:val="hy-AM"/>
        </w:rPr>
        <w:t>անշարժ</w:t>
      </w:r>
      <w:r w:rsidRPr="00E80DDC">
        <w:rPr>
          <w:rFonts w:ascii="GHEA Grapalat" w:hAnsi="GHEA Grapalat"/>
          <w:lang w:val="hy-AM"/>
        </w:rPr>
        <w:t xml:space="preserve"> </w:t>
      </w:r>
      <w:r w:rsidRPr="00E80DDC">
        <w:rPr>
          <w:rFonts w:ascii="GHEA Grapalat" w:hAnsi="GHEA Grapalat" w:cs="Sylfaen"/>
          <w:lang w:val="hy-AM"/>
        </w:rPr>
        <w:t>հուշարձաններ</w:t>
      </w:r>
      <w:r w:rsidRPr="00E80DDC">
        <w:rPr>
          <w:rFonts w:ascii="GHEA Grapalat" w:hAnsi="GHEA Grapalat"/>
          <w:lang w:val="hy-AM"/>
        </w:rPr>
        <w:t xml:space="preserve"> </w:t>
      </w:r>
      <w:r w:rsidRPr="00E80DDC">
        <w:rPr>
          <w:rFonts w:ascii="GHEA Grapalat" w:hAnsi="GHEA Grapalat" w:cs="Sylfaen"/>
          <w:lang w:val="hy-AM"/>
        </w:rPr>
        <w:t>ճանաչված</w:t>
      </w:r>
      <w:r w:rsidRPr="00E80DDC">
        <w:rPr>
          <w:rFonts w:ascii="GHEA Grapalat" w:hAnsi="GHEA Grapalat"/>
          <w:lang w:val="hy-AM"/>
        </w:rPr>
        <w:t xml:space="preserve"> </w:t>
      </w:r>
      <w:r w:rsidRPr="00E80DDC">
        <w:rPr>
          <w:rFonts w:ascii="GHEA Grapalat" w:hAnsi="GHEA Grapalat" w:cs="Sylfaen"/>
          <w:lang w:val="hy-AM"/>
        </w:rPr>
        <w:t>շենքերին</w:t>
      </w:r>
      <w:r w:rsidRPr="00E80DDC">
        <w:rPr>
          <w:rFonts w:ascii="GHEA Grapalat" w:hAnsi="GHEA Grapalat"/>
          <w:lang w:val="hy-AM"/>
        </w:rPr>
        <w:t xml:space="preserve"> </w:t>
      </w:r>
      <w:r w:rsidRPr="00E80DDC">
        <w:rPr>
          <w:rFonts w:ascii="GHEA Grapalat" w:hAnsi="GHEA Grapalat" w:cs="Sylfaen"/>
          <w:lang w:val="hy-AM"/>
        </w:rPr>
        <w:t>ու</w:t>
      </w:r>
      <w:r w:rsidRPr="00E80DDC">
        <w:rPr>
          <w:rFonts w:ascii="GHEA Grapalat" w:hAnsi="GHEA Grapalat"/>
          <w:lang w:val="hy-AM"/>
        </w:rPr>
        <w:t xml:space="preserve"> </w:t>
      </w:r>
      <w:r w:rsidRPr="00E80DDC">
        <w:rPr>
          <w:rFonts w:ascii="GHEA Grapalat" w:hAnsi="GHEA Grapalat" w:cs="Sylfaen"/>
          <w:lang w:val="hy-AM"/>
        </w:rPr>
        <w:t xml:space="preserve">շինություններին։ </w:t>
      </w:r>
      <w:r w:rsidRPr="00E80DDC">
        <w:rPr>
          <w:rFonts w:ascii="GHEA Grapalat" w:hAnsi="GHEA Grapalat"/>
          <w:lang w:val="hy-AM"/>
        </w:rPr>
        <w:t xml:space="preserve">Բջջային օպերատորների կողմից կապի սարքավորումների տեղակայումը մարզերում </w:t>
      </w:r>
      <w:r w:rsidR="00553FA6" w:rsidRPr="00E80DDC">
        <w:rPr>
          <w:rFonts w:ascii="GHEA Grapalat" w:hAnsi="GHEA Grapalat"/>
          <w:lang w:val="hy-AM"/>
        </w:rPr>
        <w:t xml:space="preserve">այն </w:t>
      </w:r>
      <w:r w:rsidRPr="00E80DDC">
        <w:rPr>
          <w:rFonts w:ascii="GHEA Grapalat" w:hAnsi="GHEA Grapalat"/>
          <w:lang w:val="hy-AM"/>
        </w:rPr>
        <w:t xml:space="preserve">ՀՀ պետական սեփականություն </w:t>
      </w:r>
      <w:r w:rsidRPr="00E80DDC">
        <w:rPr>
          <w:rFonts w:ascii="GHEA Grapalat" w:hAnsi="GHEA Grapalat"/>
          <w:lang w:val="hy-AM"/>
        </w:rPr>
        <w:lastRenderedPageBreak/>
        <w:t>հանդիսացող շենքերի և շինությունների տանիքներին ու ձեղնահարկերում ձախողվ</w:t>
      </w:r>
      <w:r w:rsidR="00553FA6" w:rsidRPr="00E80DDC">
        <w:rPr>
          <w:rFonts w:ascii="GHEA Grapalat" w:hAnsi="GHEA Grapalat"/>
          <w:lang w:val="hy-AM"/>
        </w:rPr>
        <w:t xml:space="preserve">ում </w:t>
      </w:r>
      <w:r w:rsidRPr="00E80DDC">
        <w:rPr>
          <w:rFonts w:ascii="GHEA Grapalat" w:hAnsi="GHEA Grapalat"/>
          <w:lang w:val="hy-AM"/>
        </w:rPr>
        <w:t>ե</w:t>
      </w:r>
      <w:r w:rsidR="00553FA6" w:rsidRPr="00E80DDC">
        <w:rPr>
          <w:rFonts w:ascii="GHEA Grapalat" w:hAnsi="GHEA Grapalat"/>
          <w:lang w:val="hy-AM"/>
        </w:rPr>
        <w:t xml:space="preserve">ն, քանի որ տվյալ հասցեում գտնվող </w:t>
      </w:r>
      <w:r w:rsidRPr="00E80DDC">
        <w:rPr>
          <w:rFonts w:ascii="GHEA Grapalat" w:hAnsi="GHEA Grapalat"/>
          <w:lang w:val="hy-AM"/>
        </w:rPr>
        <w:t xml:space="preserve">շենքը հանդիսանում է պատմության և մշակույթի անշարժ հուշարձանների պետական ցուցակում, որպես տեղական նշանակության հուշարձան։ </w:t>
      </w:r>
    </w:p>
    <w:p w:rsidR="00553FA6" w:rsidRPr="00E80DDC" w:rsidRDefault="00553FA6" w:rsidP="00E80DDC">
      <w:pPr>
        <w:shd w:val="clear" w:color="auto" w:fill="FFFFFF"/>
        <w:spacing w:line="360" w:lineRule="auto"/>
        <w:ind w:firstLine="720"/>
        <w:jc w:val="both"/>
        <w:rPr>
          <w:rFonts w:ascii="GHEA Grapalat" w:hAnsi="GHEA Grapalat"/>
          <w:lang w:val="hy-AM"/>
        </w:rPr>
      </w:pPr>
      <w:r w:rsidRPr="00E80DDC">
        <w:rPr>
          <w:rFonts w:ascii="GHEA Grapalat" w:hAnsi="GHEA Grapalat"/>
          <w:lang w:val="hy-AM"/>
        </w:rPr>
        <w:t>Համայնքներում գտնվող պատմամշակությային նշանակությամբ շենք և շինությունների տանիքներին տեղակայված (տեղակայվելիք) կապի սարքավորումների համաձայնություն ստանալու  գործընթացը կանոնակարգելու համար անհրաժեշտություն է առաջացել որոշումը համապատասխանեցնել գործող օրենսդրության պահանջներին։</w:t>
      </w:r>
    </w:p>
    <w:p w:rsidR="00F80934" w:rsidRPr="00E80DDC" w:rsidRDefault="00867D93" w:rsidP="00E80DDC">
      <w:pPr>
        <w:pStyle w:val="NormalWeb"/>
        <w:spacing w:before="0" w:beforeAutospacing="0" w:after="0" w:afterAutospacing="0" w:line="360" w:lineRule="auto"/>
        <w:ind w:firstLine="720"/>
        <w:jc w:val="both"/>
        <w:rPr>
          <w:rFonts w:ascii="GHEA Grapalat" w:hAnsi="GHEA Grapalat" w:cs="Sylfaen"/>
          <w:lang w:val="hy-AM"/>
        </w:rPr>
      </w:pPr>
      <w:r w:rsidRPr="00E80DDC">
        <w:rPr>
          <w:rFonts w:ascii="GHEA Grapalat" w:hAnsi="GHEA Grapalat" w:cs="Sylfaen"/>
          <w:lang w:val="hy-AM"/>
        </w:rPr>
        <w:t>Ո</w:t>
      </w:r>
      <w:r w:rsidR="00F80934" w:rsidRPr="00E80DDC">
        <w:rPr>
          <w:rFonts w:ascii="GHEA Grapalat" w:hAnsi="GHEA Grapalat" w:cs="Sylfaen"/>
          <w:lang w:val="hy-AM"/>
        </w:rPr>
        <w:t xml:space="preserve">րոշմամբ հաստատված կարգի 5-րդ կետի 3-րդ ենթակետի համաձայն </w:t>
      </w:r>
      <w:r w:rsidRPr="00E80DDC">
        <w:rPr>
          <w:rFonts w:ascii="GHEA Grapalat" w:hAnsi="GHEA Grapalat" w:cs="Sylfaen"/>
          <w:lang w:val="hy-AM"/>
        </w:rPr>
        <w:t xml:space="preserve">բջջակին կապի օպերատորները </w:t>
      </w:r>
      <w:r w:rsidR="00F80934" w:rsidRPr="00E80DDC">
        <w:rPr>
          <w:rFonts w:ascii="GHEA Grapalat" w:hAnsi="GHEA Grapalat" w:cs="Sylfaen"/>
          <w:lang w:val="hy-AM"/>
        </w:rPr>
        <w:t xml:space="preserve">հայտի հետ միաժամանակ ներկայացնում են տեղակայված կապի սարքավորումների ռադիոհաճախականության տիրույթի էլեկտրամագնիսական ճառագայթումների աղբյուր հանդիսացող սարքերի շահագործումը թույլ տալու վերաբերյալ </w:t>
      </w:r>
      <w:r w:rsidR="00767F2D">
        <w:rPr>
          <w:rFonts w:ascii="GHEA Grapalat" w:hAnsi="GHEA Grapalat" w:cs="Sylfaen"/>
          <w:lang w:val="hy-AM"/>
        </w:rPr>
        <w:t>ՀՀ</w:t>
      </w:r>
      <w:r w:rsidR="00F80934" w:rsidRPr="00E80DDC">
        <w:rPr>
          <w:rFonts w:ascii="GHEA Grapalat" w:hAnsi="GHEA Grapalat" w:cs="Sylfaen"/>
          <w:lang w:val="hy-AM"/>
        </w:rPr>
        <w:t xml:space="preserve"> առողջապահության նախարարության դրական եզրակացությունը։ Իսկ  նոր կապի սարքավորումներ տեղակայելուց և շահագործելուց հետո միայն հնարավոր է լինում ստանալ ռադիոհաճախականության տիրույթի էլեկտրամագնիսական ճառագայթների աղբյուր հանդիսացող սարքերի շահագործումը թույլ տալու վերաբերյալ ՀՀ առողջապահության նախարարության եզրակացությունը։  Ուստի, այս գործընթացը կանոնակարգելու համար, նախատեսվում է դրույթ, ըստ որի՝ բջջային կապի օպերատորը  պարտավորվում է կապի սարքավորումները տեղադրելուց հետո՝ 6-ամսյա ժամկետում, Կոմիտե ներկայացնել ՀՀ օրենսդրությամբ սահմանված ռադիոհաճախականության տիրույթի էլեկտրամագնիսական ճառագայթումների նորմերին համապատասխանության մասին եզրակացությունը։ </w:t>
      </w:r>
    </w:p>
    <w:p w:rsidR="00E80DDC" w:rsidRPr="00E80DDC" w:rsidRDefault="00E80DDC" w:rsidP="00E80DDC">
      <w:pPr>
        <w:pStyle w:val="Header"/>
        <w:spacing w:line="360" w:lineRule="auto"/>
        <w:ind w:firstLine="720"/>
        <w:jc w:val="both"/>
        <w:rPr>
          <w:rFonts w:ascii="GHEA Grapalat" w:hAnsi="GHEA Grapalat"/>
          <w:lang w:val="hy-AM"/>
        </w:rPr>
      </w:pPr>
      <w:r w:rsidRPr="00E80DDC">
        <w:rPr>
          <w:rFonts w:ascii="GHEA Grapalat" w:hAnsi="GHEA Grapalat"/>
          <w:lang w:val="hy-AM"/>
        </w:rPr>
        <w:t>Ելնելով վերը շարադրվածից, և հաշվի առնելով այն հանգամանքը, որ որոշմամբ սահմանված կարգով պայմանագրեր կնքելու հիմնական նպատակը ոչ միայն բնակչությանը մատուցվող կապի որակի բարձրացումն է, այլ նաև պետական մարմինների ենթակայությամբ գործող կազմակերպությունների բյուջեների համալրումը, ինչպես նաև ՀՀ պետական բյուջեի մուտքերի ավելացումը, ապա անհրաժեշտություն է առաջացել վերը նշված խնդիրները կանոնակարգել։</w:t>
      </w:r>
    </w:p>
    <w:p w:rsidR="00A54248" w:rsidRPr="004467C5" w:rsidRDefault="00E80DDC" w:rsidP="00A55FB1">
      <w:pPr>
        <w:pStyle w:val="Header"/>
        <w:tabs>
          <w:tab w:val="clear" w:pos="4844"/>
          <w:tab w:val="clear" w:pos="9689"/>
        </w:tabs>
        <w:spacing w:line="360" w:lineRule="auto"/>
        <w:ind w:firstLine="720"/>
        <w:jc w:val="both"/>
        <w:rPr>
          <w:rFonts w:ascii="GHEA Grapalat" w:hAnsi="GHEA Grapalat"/>
          <w:i/>
          <w:lang w:val="hy-AM"/>
        </w:rPr>
      </w:pPr>
      <w:r w:rsidRPr="00E80DDC">
        <w:rPr>
          <w:rFonts w:ascii="GHEA Grapalat" w:hAnsi="GHEA Grapalat"/>
          <w:lang w:val="hy-AM"/>
        </w:rPr>
        <w:t xml:space="preserve"> Հավելեմ, որ </w:t>
      </w:r>
      <w:r w:rsidR="00A54248" w:rsidRPr="00E80DDC">
        <w:rPr>
          <w:rFonts w:ascii="GHEA Grapalat" w:hAnsi="GHEA Grapalat"/>
          <w:lang w:val="hy-AM"/>
        </w:rPr>
        <w:t>որոշման ընդունումից մինչ օրս</w:t>
      </w:r>
      <w:r w:rsidR="00A54248" w:rsidRPr="00E80DDC">
        <w:rPr>
          <w:rFonts w:ascii="GHEA Grapalat" w:hAnsi="GHEA Grapalat" w:cs="Arial Unicode"/>
          <w:lang w:val="hy-AM"/>
        </w:rPr>
        <w:t xml:space="preserve"> </w:t>
      </w:r>
      <w:r w:rsidR="00A54248" w:rsidRPr="00E80DDC">
        <w:rPr>
          <w:rFonts w:ascii="GHEA Grapalat" w:hAnsi="GHEA Grapalat"/>
          <w:lang w:val="hy-AM"/>
        </w:rPr>
        <w:t xml:space="preserve">ՀՀ պետական սեփականություն հանդիսացող շենքերի և շինությունների տանիքներին ու ձեղնահարկերում կապի </w:t>
      </w:r>
      <w:r w:rsidR="00A54248" w:rsidRPr="00E80DDC">
        <w:rPr>
          <w:rFonts w:ascii="GHEA Grapalat" w:hAnsi="GHEA Grapalat"/>
          <w:lang w:val="hy-AM"/>
        </w:rPr>
        <w:lastRenderedPageBreak/>
        <w:t xml:space="preserve">սարքավորումների տեղակայման և </w:t>
      </w:r>
      <w:r w:rsidR="00A54248" w:rsidRPr="004467C5">
        <w:rPr>
          <w:rFonts w:ascii="GHEA Grapalat" w:hAnsi="GHEA Grapalat"/>
          <w:lang w:val="hy-AM"/>
        </w:rPr>
        <w:t xml:space="preserve">սպասարկման վերաբերյալ կնքվել է </w:t>
      </w:r>
      <w:r w:rsidR="00A55FB1" w:rsidRPr="004467C5">
        <w:rPr>
          <w:rFonts w:ascii="GHEA Grapalat" w:hAnsi="GHEA Grapalat"/>
          <w:lang w:val="hy-AM"/>
        </w:rPr>
        <w:t xml:space="preserve">մոտ </w:t>
      </w:r>
      <w:r w:rsidR="004467C5" w:rsidRPr="004467C5">
        <w:rPr>
          <w:rFonts w:ascii="GHEA Grapalat" w:hAnsi="GHEA Grapalat"/>
          <w:lang w:val="hy-AM"/>
        </w:rPr>
        <w:t>103</w:t>
      </w:r>
      <w:r w:rsidR="00A54248" w:rsidRPr="004467C5">
        <w:rPr>
          <w:rFonts w:ascii="GHEA Grapalat" w:hAnsi="GHEA Grapalat"/>
          <w:lang w:val="hy-AM"/>
        </w:rPr>
        <w:t xml:space="preserve"> պայմանագիր, որի արդյունքում մուտքեր</w:t>
      </w:r>
      <w:r w:rsidR="004467C5" w:rsidRPr="004467C5">
        <w:rPr>
          <w:rFonts w:ascii="GHEA Grapalat" w:hAnsi="GHEA Grapalat"/>
          <w:lang w:val="hy-AM"/>
        </w:rPr>
        <w:t>ն</w:t>
      </w:r>
      <w:r w:rsidR="00A54248" w:rsidRPr="004467C5">
        <w:rPr>
          <w:rFonts w:ascii="GHEA Grapalat" w:hAnsi="GHEA Grapalat"/>
          <w:lang w:val="hy-AM"/>
        </w:rPr>
        <w:t xml:space="preserve"> ամսական կտրվածքով կազմում են </w:t>
      </w:r>
      <w:r w:rsidR="004467C5" w:rsidRPr="004467C5">
        <w:rPr>
          <w:rFonts w:ascii="GHEA Grapalat" w:hAnsi="GHEA Grapalat"/>
          <w:lang w:val="hy-AM"/>
        </w:rPr>
        <w:t>21 826 850</w:t>
      </w:r>
      <w:r w:rsidR="00A54248" w:rsidRPr="004467C5">
        <w:rPr>
          <w:rFonts w:ascii="GHEA Grapalat" w:hAnsi="GHEA Grapalat"/>
          <w:lang w:val="hy-AM"/>
        </w:rPr>
        <w:t xml:space="preserve"> դրամ, որից՝ ՀՀ պետական բյուջե է փոխանցվել 4 </w:t>
      </w:r>
      <w:r w:rsidR="004467C5" w:rsidRPr="004467C5">
        <w:rPr>
          <w:rFonts w:ascii="GHEA Grapalat" w:hAnsi="GHEA Grapalat"/>
          <w:lang w:val="hy-AM"/>
        </w:rPr>
        <w:t>719</w:t>
      </w:r>
      <w:r w:rsidR="00A54248" w:rsidRPr="004467C5">
        <w:rPr>
          <w:rFonts w:ascii="GHEA Grapalat" w:hAnsi="GHEA Grapalat"/>
          <w:lang w:val="hy-AM"/>
        </w:rPr>
        <w:t xml:space="preserve"> </w:t>
      </w:r>
      <w:r w:rsidR="004467C5" w:rsidRPr="004467C5">
        <w:rPr>
          <w:rFonts w:ascii="GHEA Grapalat" w:hAnsi="GHEA Grapalat"/>
          <w:lang w:val="hy-AM"/>
        </w:rPr>
        <w:t>356</w:t>
      </w:r>
      <w:r w:rsidR="00A54248" w:rsidRPr="004467C5">
        <w:rPr>
          <w:rFonts w:ascii="GHEA Grapalat" w:hAnsi="GHEA Grapalat"/>
          <w:lang w:val="hy-AM"/>
        </w:rPr>
        <w:t xml:space="preserve"> դրամ։ </w:t>
      </w:r>
    </w:p>
    <w:p w:rsidR="00F34625" w:rsidRPr="00E80DDC" w:rsidRDefault="00F34625" w:rsidP="00E80DDC">
      <w:pPr>
        <w:pStyle w:val="NormalWeb"/>
        <w:spacing w:before="0" w:beforeAutospacing="0" w:after="0" w:afterAutospacing="0" w:line="360" w:lineRule="auto"/>
        <w:ind w:firstLine="720"/>
        <w:jc w:val="both"/>
        <w:rPr>
          <w:rFonts w:ascii="GHEA Grapalat" w:hAnsi="GHEA Grapalat"/>
          <w:b/>
          <w:lang w:val="af-ZA"/>
        </w:rPr>
      </w:pPr>
      <w:r w:rsidRPr="00E80DDC">
        <w:rPr>
          <w:rFonts w:ascii="GHEA Grapalat" w:hAnsi="GHEA Grapalat"/>
          <w:b/>
          <w:lang w:val="af-ZA"/>
        </w:rPr>
        <w:t xml:space="preserve">3. </w:t>
      </w:r>
      <w:r w:rsidRPr="00E80DDC">
        <w:rPr>
          <w:rFonts w:ascii="GHEA Grapalat" w:hAnsi="GHEA Grapalat"/>
          <w:b/>
          <w:lang w:val="hy-AM"/>
        </w:rPr>
        <w:t>Առկա</w:t>
      </w:r>
      <w:r w:rsidRPr="00E80DDC">
        <w:rPr>
          <w:rFonts w:ascii="GHEA Grapalat" w:hAnsi="GHEA Grapalat"/>
          <w:b/>
          <w:lang w:val="af-ZA"/>
        </w:rPr>
        <w:t xml:space="preserve"> </w:t>
      </w:r>
      <w:r w:rsidRPr="00E80DDC">
        <w:rPr>
          <w:rFonts w:ascii="GHEA Grapalat" w:hAnsi="GHEA Grapalat"/>
          <w:b/>
          <w:lang w:val="hy-AM"/>
        </w:rPr>
        <w:t>խնդիրների</w:t>
      </w:r>
      <w:r w:rsidRPr="00E80DDC">
        <w:rPr>
          <w:rFonts w:ascii="GHEA Grapalat" w:hAnsi="GHEA Grapalat"/>
          <w:b/>
          <w:lang w:val="af-ZA"/>
        </w:rPr>
        <w:t xml:space="preserve"> </w:t>
      </w:r>
      <w:r w:rsidRPr="00E80DDC">
        <w:rPr>
          <w:rFonts w:ascii="GHEA Grapalat" w:hAnsi="GHEA Grapalat"/>
          <w:b/>
          <w:lang w:val="hy-AM"/>
        </w:rPr>
        <w:t>առաջարկվող</w:t>
      </w:r>
      <w:r w:rsidRPr="00E80DDC">
        <w:rPr>
          <w:rFonts w:ascii="GHEA Grapalat" w:hAnsi="GHEA Grapalat"/>
          <w:b/>
          <w:lang w:val="af-ZA"/>
        </w:rPr>
        <w:t xml:space="preserve"> </w:t>
      </w:r>
      <w:r w:rsidRPr="00E80DDC">
        <w:rPr>
          <w:rFonts w:ascii="GHEA Grapalat" w:hAnsi="GHEA Grapalat"/>
          <w:b/>
          <w:lang w:val="hy-AM"/>
        </w:rPr>
        <w:t>լուծումները</w:t>
      </w:r>
      <w:r w:rsidRPr="00E80DDC">
        <w:rPr>
          <w:rFonts w:ascii="GHEA Grapalat" w:hAnsi="GHEA Grapalat"/>
          <w:b/>
          <w:lang w:val="af-ZA"/>
        </w:rPr>
        <w:t xml:space="preserve"> </w:t>
      </w:r>
    </w:p>
    <w:p w:rsidR="00A54248" w:rsidRPr="007A3758" w:rsidRDefault="00A54248" w:rsidP="00E80DDC">
      <w:pPr>
        <w:spacing w:line="360" w:lineRule="auto"/>
        <w:ind w:firstLine="720"/>
        <w:jc w:val="both"/>
        <w:rPr>
          <w:rFonts w:ascii="GHEA Grapalat" w:hAnsi="GHEA Grapalat" w:cs="Sylfaen"/>
          <w:bCs/>
          <w:i/>
          <w:lang w:val="hy-AM"/>
        </w:rPr>
      </w:pPr>
      <w:r w:rsidRPr="007A3758">
        <w:rPr>
          <w:rFonts w:ascii="GHEA Grapalat" w:hAnsi="GHEA Grapalat" w:cs="Sylfaen"/>
          <w:lang w:val="hy-AM"/>
        </w:rPr>
        <w:t>Որոշման ընդունումը պայմանավորված էր նաև հետևյալ խնդիրների լուծման անհրաժեշտությամբ.</w:t>
      </w:r>
    </w:p>
    <w:p w:rsidR="00A54248" w:rsidRPr="007A3758" w:rsidRDefault="00A54248" w:rsidP="00E80DDC">
      <w:pPr>
        <w:spacing w:line="360" w:lineRule="auto"/>
        <w:ind w:firstLine="720"/>
        <w:jc w:val="both"/>
        <w:rPr>
          <w:rFonts w:ascii="GHEA Grapalat" w:hAnsi="GHEA Grapalat" w:cs="Sylfaen"/>
          <w:bCs/>
          <w:i/>
          <w:lang w:val="hy-AM"/>
        </w:rPr>
      </w:pPr>
      <w:r w:rsidRPr="007A3758">
        <w:rPr>
          <w:rFonts w:ascii="GHEA Grapalat" w:hAnsi="GHEA Grapalat" w:cs="Sylfaen"/>
          <w:lang w:val="hy-AM"/>
        </w:rPr>
        <w:t>- պետության կողմից օժանդակել կապի օպերատորներին իրենց ծառայությունների մատուցման որակը բարձրացնելու հարցում,</w:t>
      </w:r>
    </w:p>
    <w:p w:rsidR="00A54248" w:rsidRPr="007A3758" w:rsidRDefault="00A54248" w:rsidP="00E80DDC">
      <w:pPr>
        <w:spacing w:line="360" w:lineRule="auto"/>
        <w:ind w:firstLine="720"/>
        <w:jc w:val="both"/>
        <w:rPr>
          <w:rFonts w:ascii="GHEA Grapalat" w:hAnsi="GHEA Grapalat" w:cs="Sylfaen"/>
          <w:bCs/>
          <w:i/>
          <w:lang w:val="hy-AM"/>
        </w:rPr>
      </w:pPr>
      <w:r w:rsidRPr="007A3758">
        <w:rPr>
          <w:rFonts w:ascii="GHEA Grapalat" w:hAnsi="GHEA Grapalat" w:cs="Sylfaen"/>
          <w:lang w:val="hy-AM"/>
        </w:rPr>
        <w:t xml:space="preserve">- </w:t>
      </w:r>
      <w:r w:rsidR="00E80DDC" w:rsidRPr="007A3758">
        <w:rPr>
          <w:rFonts w:ascii="GHEA Grapalat" w:hAnsi="GHEA Grapalat" w:cs="Sylfaen"/>
          <w:lang w:val="hy-AM"/>
        </w:rPr>
        <w:t xml:space="preserve">բացառել </w:t>
      </w:r>
      <w:r w:rsidRPr="007A3758">
        <w:rPr>
          <w:rFonts w:ascii="GHEA Grapalat" w:hAnsi="GHEA Grapalat" w:cs="Sylfaen"/>
          <w:lang w:val="hy-AM"/>
        </w:rPr>
        <w:t>տնտեսավարող սուբյեկտների` բջջային կապի օպերատորների կողմի</w:t>
      </w:r>
      <w:r w:rsidR="00E80DDC" w:rsidRPr="007A3758">
        <w:rPr>
          <w:rFonts w:ascii="GHEA Grapalat" w:hAnsi="GHEA Grapalat" w:cs="Sylfaen"/>
          <w:lang w:val="hy-AM"/>
        </w:rPr>
        <w:t>ց պետական սեփականություն հանդիսացող շենքերի տանիքներին կապի սարքավորումների տեղակայ</w:t>
      </w:r>
      <w:r w:rsidRPr="007A3758">
        <w:rPr>
          <w:rFonts w:ascii="GHEA Grapalat" w:hAnsi="GHEA Grapalat" w:cs="Sylfaen"/>
          <w:lang w:val="hy-AM"/>
        </w:rPr>
        <w:t>մ</w:t>
      </w:r>
      <w:r w:rsidR="00E80DDC" w:rsidRPr="007A3758">
        <w:rPr>
          <w:rFonts w:ascii="GHEA Grapalat" w:hAnsi="GHEA Grapalat" w:cs="Sylfaen"/>
          <w:lang w:val="hy-AM"/>
        </w:rPr>
        <w:t>ան գործընթացում առաջացող խոչընդոտները,</w:t>
      </w:r>
      <w:r w:rsidRPr="007A3758">
        <w:rPr>
          <w:rFonts w:ascii="GHEA Grapalat" w:hAnsi="GHEA Grapalat" w:cs="Sylfaen"/>
          <w:lang w:val="hy-AM"/>
        </w:rPr>
        <w:t xml:space="preserve"> </w:t>
      </w:r>
    </w:p>
    <w:p w:rsidR="00A54248" w:rsidRPr="007A3758" w:rsidRDefault="00A54248" w:rsidP="00E80DDC">
      <w:pPr>
        <w:spacing w:line="360" w:lineRule="auto"/>
        <w:ind w:firstLine="720"/>
        <w:jc w:val="both"/>
        <w:rPr>
          <w:rFonts w:ascii="GHEA Grapalat" w:hAnsi="GHEA Grapalat" w:cs="Sylfaen"/>
          <w:lang w:val="hy-AM"/>
        </w:rPr>
      </w:pPr>
      <w:r w:rsidRPr="007A3758">
        <w:rPr>
          <w:rFonts w:ascii="GHEA Grapalat" w:hAnsi="GHEA Grapalat" w:cs="Sylfaen"/>
          <w:lang w:val="hy-AM"/>
        </w:rPr>
        <w:t xml:space="preserve">- </w:t>
      </w:r>
      <w:r w:rsidR="00E80DDC" w:rsidRPr="007A3758">
        <w:rPr>
          <w:rFonts w:ascii="GHEA Grapalat" w:hAnsi="GHEA Grapalat" w:cs="Sylfaen"/>
          <w:lang w:val="hy-AM"/>
        </w:rPr>
        <w:t xml:space="preserve">վերացնել վարչական քաշքշուկները,  </w:t>
      </w:r>
      <w:r w:rsidRPr="007A3758">
        <w:rPr>
          <w:rFonts w:ascii="GHEA Grapalat" w:hAnsi="GHEA Grapalat" w:cs="Sylfaen"/>
          <w:lang w:val="hy-AM"/>
        </w:rPr>
        <w:t>նպաստել պետական բյուջեի մուտքերի ավելացմանը,</w:t>
      </w:r>
    </w:p>
    <w:p w:rsidR="00F34625" w:rsidRPr="00E80DDC" w:rsidRDefault="00F34625" w:rsidP="00E80DDC">
      <w:pPr>
        <w:spacing w:line="360" w:lineRule="auto"/>
        <w:ind w:firstLine="720"/>
        <w:jc w:val="both"/>
        <w:rPr>
          <w:rFonts w:ascii="GHEA Grapalat" w:hAnsi="GHEA Grapalat"/>
          <w:lang w:val="af-ZA"/>
        </w:rPr>
      </w:pPr>
      <w:proofErr w:type="spellStart"/>
      <w:r w:rsidRPr="007A3758">
        <w:rPr>
          <w:rFonts w:ascii="GHEA Grapalat" w:hAnsi="GHEA Grapalat"/>
          <w:lang w:val="fr-FR"/>
        </w:rPr>
        <w:t>Միևնույն</w:t>
      </w:r>
      <w:proofErr w:type="spellEnd"/>
      <w:r w:rsidRPr="007A3758">
        <w:rPr>
          <w:rFonts w:ascii="GHEA Grapalat" w:hAnsi="GHEA Grapalat"/>
          <w:lang w:val="fr-FR"/>
        </w:rPr>
        <w:t xml:space="preserve"> </w:t>
      </w:r>
      <w:proofErr w:type="spellStart"/>
      <w:r w:rsidRPr="007A3758">
        <w:rPr>
          <w:rFonts w:ascii="GHEA Grapalat" w:hAnsi="GHEA Grapalat"/>
          <w:lang w:val="fr-FR"/>
        </w:rPr>
        <w:t>ժ</w:t>
      </w:r>
      <w:r w:rsidRPr="00E80DDC">
        <w:rPr>
          <w:rFonts w:ascii="GHEA Grapalat" w:hAnsi="GHEA Grapalat"/>
          <w:lang w:val="fr-FR"/>
        </w:rPr>
        <w:t>ամանակ</w:t>
      </w:r>
      <w:proofErr w:type="spellEnd"/>
      <w:r w:rsidRPr="00E80DDC">
        <w:rPr>
          <w:rFonts w:ascii="GHEA Grapalat" w:hAnsi="GHEA Grapalat"/>
          <w:lang w:val="fr-FR"/>
        </w:rPr>
        <w:t xml:space="preserve"> </w:t>
      </w:r>
      <w:proofErr w:type="spellStart"/>
      <w:r w:rsidRPr="00E80DDC">
        <w:rPr>
          <w:rFonts w:ascii="GHEA Grapalat" w:hAnsi="GHEA Grapalat"/>
          <w:lang w:val="fr-FR"/>
        </w:rPr>
        <w:t>առաջարկվում</w:t>
      </w:r>
      <w:proofErr w:type="spellEnd"/>
      <w:r w:rsidRPr="00E80DDC">
        <w:rPr>
          <w:rFonts w:ascii="GHEA Grapalat" w:hAnsi="GHEA Grapalat"/>
          <w:lang w:val="fr-FR"/>
        </w:rPr>
        <w:t xml:space="preserve"> </w:t>
      </w:r>
      <w:proofErr w:type="spellStart"/>
      <w:r w:rsidRPr="00E80DDC">
        <w:rPr>
          <w:rFonts w:ascii="GHEA Grapalat" w:hAnsi="GHEA Grapalat"/>
          <w:lang w:val="fr-FR"/>
        </w:rPr>
        <w:t>են</w:t>
      </w:r>
      <w:proofErr w:type="spellEnd"/>
      <w:r w:rsidRPr="00E80DDC">
        <w:rPr>
          <w:rFonts w:ascii="GHEA Grapalat" w:hAnsi="GHEA Grapalat"/>
          <w:lang w:val="fr-FR"/>
        </w:rPr>
        <w:t xml:space="preserve"> </w:t>
      </w:r>
      <w:proofErr w:type="spellStart"/>
      <w:r w:rsidRPr="00E80DDC">
        <w:rPr>
          <w:rFonts w:ascii="GHEA Grapalat" w:hAnsi="GHEA Grapalat"/>
          <w:lang w:val="fr-FR"/>
        </w:rPr>
        <w:t>որոշակի</w:t>
      </w:r>
      <w:proofErr w:type="spellEnd"/>
      <w:r w:rsidRPr="00E80DDC">
        <w:rPr>
          <w:rFonts w:ascii="GHEA Grapalat" w:hAnsi="GHEA Grapalat"/>
          <w:lang w:val="fr-FR"/>
        </w:rPr>
        <w:t xml:space="preserve"> </w:t>
      </w:r>
      <w:proofErr w:type="spellStart"/>
      <w:r w:rsidRPr="00E80DDC">
        <w:rPr>
          <w:rFonts w:ascii="GHEA Grapalat" w:hAnsi="GHEA Grapalat"/>
          <w:lang w:val="fr-FR"/>
        </w:rPr>
        <w:t>շտկումներ</w:t>
      </w:r>
      <w:proofErr w:type="spellEnd"/>
      <w:r w:rsidRPr="00E80DDC">
        <w:rPr>
          <w:rFonts w:ascii="GHEA Grapalat" w:hAnsi="GHEA Grapalat"/>
          <w:lang w:val="fr-FR"/>
        </w:rPr>
        <w:t xml:space="preserve"> </w:t>
      </w:r>
      <w:proofErr w:type="spellStart"/>
      <w:r w:rsidRPr="00E80DDC">
        <w:rPr>
          <w:rFonts w:ascii="GHEA Grapalat" w:hAnsi="GHEA Grapalat"/>
          <w:lang w:val="fr-FR"/>
        </w:rPr>
        <w:t>կատարել</w:t>
      </w:r>
      <w:proofErr w:type="spellEnd"/>
      <w:r w:rsidRPr="00E80DDC">
        <w:rPr>
          <w:rFonts w:ascii="GHEA Grapalat" w:hAnsi="GHEA Grapalat"/>
          <w:lang w:val="fr-FR"/>
        </w:rPr>
        <w:t xml:space="preserve"> </w:t>
      </w:r>
      <w:proofErr w:type="spellStart"/>
      <w:r w:rsidRPr="00E80DDC">
        <w:rPr>
          <w:rFonts w:ascii="GHEA Grapalat" w:hAnsi="GHEA Grapalat"/>
          <w:lang w:val="fr-FR"/>
        </w:rPr>
        <w:t>որ</w:t>
      </w:r>
      <w:proofErr w:type="spellEnd"/>
      <w:r w:rsidRPr="00E80DDC">
        <w:rPr>
          <w:rFonts w:ascii="GHEA Grapalat" w:hAnsi="GHEA Grapalat"/>
          <w:lang w:val="hy-AM"/>
        </w:rPr>
        <w:t>ո</w:t>
      </w:r>
      <w:proofErr w:type="spellStart"/>
      <w:r w:rsidRPr="00E80DDC">
        <w:rPr>
          <w:rFonts w:ascii="GHEA Grapalat" w:hAnsi="GHEA Grapalat"/>
          <w:lang w:val="fr-FR"/>
        </w:rPr>
        <w:t>շման</w:t>
      </w:r>
      <w:proofErr w:type="spellEnd"/>
      <w:r w:rsidRPr="00E80DDC">
        <w:rPr>
          <w:rFonts w:ascii="GHEA Grapalat" w:hAnsi="GHEA Grapalat"/>
          <w:lang w:val="fr-FR"/>
        </w:rPr>
        <w:t xml:space="preserve"> </w:t>
      </w:r>
      <w:proofErr w:type="spellStart"/>
      <w:r w:rsidRPr="00E80DDC">
        <w:rPr>
          <w:rFonts w:ascii="GHEA Grapalat" w:hAnsi="GHEA Grapalat"/>
          <w:lang w:val="fr-FR"/>
        </w:rPr>
        <w:t>մեջ</w:t>
      </w:r>
      <w:proofErr w:type="spellEnd"/>
      <w:r w:rsidR="00767F2D">
        <w:rPr>
          <w:rFonts w:ascii="GHEA Grapalat" w:hAnsi="GHEA Grapalat"/>
          <w:lang w:val="hy-AM"/>
        </w:rPr>
        <w:t xml:space="preserve">։ </w:t>
      </w:r>
    </w:p>
    <w:p w:rsidR="00F34625" w:rsidRPr="00E80DDC" w:rsidRDefault="00F34625" w:rsidP="00E80DDC">
      <w:pPr>
        <w:pStyle w:val="NormalWeb"/>
        <w:spacing w:before="0" w:beforeAutospacing="0" w:after="0" w:afterAutospacing="0" w:line="360" w:lineRule="auto"/>
        <w:ind w:firstLine="720"/>
        <w:rPr>
          <w:rFonts w:ascii="GHEA Grapalat" w:hAnsi="GHEA Grapalat"/>
          <w:b/>
          <w:lang w:val="af-ZA"/>
        </w:rPr>
      </w:pPr>
      <w:r w:rsidRPr="00E80DDC">
        <w:rPr>
          <w:rFonts w:ascii="GHEA Grapalat" w:hAnsi="GHEA Grapalat"/>
          <w:b/>
          <w:lang w:val="af-ZA"/>
        </w:rPr>
        <w:t xml:space="preserve">4. </w:t>
      </w:r>
      <w:r w:rsidRPr="00E80DDC">
        <w:rPr>
          <w:rFonts w:ascii="GHEA Grapalat" w:hAnsi="GHEA Grapalat"/>
          <w:b/>
        </w:rPr>
        <w:t>Կարգավորման</w:t>
      </w:r>
      <w:r w:rsidRPr="00E80DDC">
        <w:rPr>
          <w:rFonts w:ascii="GHEA Grapalat" w:hAnsi="GHEA Grapalat"/>
          <w:b/>
          <w:lang w:val="af-ZA"/>
        </w:rPr>
        <w:t xml:space="preserve"> </w:t>
      </w:r>
      <w:r w:rsidRPr="00E80DDC">
        <w:rPr>
          <w:rFonts w:ascii="GHEA Grapalat" w:hAnsi="GHEA Grapalat"/>
          <w:b/>
        </w:rPr>
        <w:t>առարկան</w:t>
      </w:r>
      <w:r w:rsidRPr="00E80DDC">
        <w:rPr>
          <w:rFonts w:ascii="GHEA Grapalat" w:hAnsi="GHEA Grapalat"/>
          <w:b/>
          <w:lang w:val="af-ZA"/>
        </w:rPr>
        <w:t xml:space="preserve"> </w:t>
      </w:r>
    </w:p>
    <w:p w:rsidR="00E80DDC" w:rsidRPr="00E80DDC" w:rsidRDefault="00E80DDC" w:rsidP="00767F2D">
      <w:pPr>
        <w:shd w:val="clear" w:color="auto" w:fill="FFFFFF"/>
        <w:spacing w:line="360" w:lineRule="auto"/>
        <w:ind w:firstLine="720"/>
        <w:jc w:val="both"/>
        <w:rPr>
          <w:rFonts w:ascii="GHEA Grapalat" w:hAnsi="GHEA Grapalat" w:cs="Sylfaen"/>
          <w:lang w:val="hy-AM"/>
        </w:rPr>
      </w:pPr>
      <w:r w:rsidRPr="00E80DDC">
        <w:rPr>
          <w:rFonts w:ascii="GHEA Grapalat" w:hAnsi="GHEA Grapalat"/>
          <w:lang w:val="hy-AM"/>
        </w:rPr>
        <w:t>Պետական սեփականություն հանդիսացող շենքերի և շինությունների տանիքներին ու ձեղնահարկերում կապի սարքավորումներ տեղակայելու և սպասարկելու գործընթացի բարելավման համար առաջարկվում</w:t>
      </w:r>
      <w:r w:rsidRPr="00E80DDC">
        <w:rPr>
          <w:rFonts w:ascii="GHEA Grapalat" w:hAnsi="GHEA Grapalat" w:cs="Arial"/>
          <w:bCs/>
          <w:kern w:val="16"/>
          <w:lang w:val="hy-AM"/>
        </w:rPr>
        <w:t xml:space="preserve"> է </w:t>
      </w:r>
      <w:r w:rsidRPr="00E80DDC">
        <w:rPr>
          <w:rFonts w:ascii="GHEA Grapalat" w:hAnsi="GHEA Grapalat"/>
          <w:lang w:val="hy-AM"/>
        </w:rPr>
        <w:t>բացառություն սահմանել նաև այն պետական շենքերի և շինությունների նկատմամբ, որոնք իրենց նշանակությամբ նախատեսված է գաղտնի աշխատանքների կատարման համար: Առաջարկվում է նաև օպերատորների կողմից կապի սարքավորումներ տեղակայելու նպատակով ներկայացվող դիմումին կից ներկայացվող փաստաթղթերում լրացուցիչ կարգավորումներ մտցնել։</w:t>
      </w:r>
    </w:p>
    <w:p w:rsidR="00F34625" w:rsidRPr="00E80DDC" w:rsidRDefault="00F34625" w:rsidP="00E80DDC">
      <w:pPr>
        <w:spacing w:line="360" w:lineRule="auto"/>
        <w:ind w:firstLine="720"/>
        <w:jc w:val="both"/>
        <w:rPr>
          <w:rFonts w:ascii="GHEA Grapalat" w:hAnsi="GHEA Grapalat"/>
          <w:b/>
          <w:lang w:val="af-ZA"/>
        </w:rPr>
      </w:pPr>
      <w:r w:rsidRPr="00E80DDC">
        <w:rPr>
          <w:rFonts w:ascii="GHEA Grapalat" w:hAnsi="GHEA Grapalat"/>
          <w:b/>
          <w:lang w:val="af-ZA"/>
        </w:rPr>
        <w:t xml:space="preserve">5. </w:t>
      </w:r>
      <w:r w:rsidRPr="007A3758">
        <w:rPr>
          <w:rFonts w:ascii="GHEA Grapalat" w:hAnsi="GHEA Grapalat"/>
          <w:b/>
          <w:lang w:val="hy-AM"/>
        </w:rPr>
        <w:t>Նախագծի</w:t>
      </w:r>
      <w:r w:rsidRPr="00E80DDC">
        <w:rPr>
          <w:rFonts w:ascii="GHEA Grapalat" w:hAnsi="GHEA Grapalat"/>
          <w:b/>
          <w:lang w:val="af-ZA"/>
        </w:rPr>
        <w:t xml:space="preserve"> </w:t>
      </w:r>
      <w:r w:rsidRPr="007A3758">
        <w:rPr>
          <w:rFonts w:ascii="GHEA Grapalat" w:hAnsi="GHEA Grapalat"/>
          <w:b/>
          <w:lang w:val="hy-AM"/>
        </w:rPr>
        <w:t>մշակման</w:t>
      </w:r>
      <w:r w:rsidRPr="00E80DDC">
        <w:rPr>
          <w:rFonts w:ascii="GHEA Grapalat" w:hAnsi="GHEA Grapalat"/>
          <w:b/>
          <w:lang w:val="af-ZA"/>
        </w:rPr>
        <w:t xml:space="preserve"> </w:t>
      </w:r>
      <w:r w:rsidRPr="007A3758">
        <w:rPr>
          <w:rFonts w:ascii="GHEA Grapalat" w:hAnsi="GHEA Grapalat"/>
          <w:b/>
          <w:lang w:val="hy-AM"/>
        </w:rPr>
        <w:t>գործընթացում</w:t>
      </w:r>
      <w:r w:rsidRPr="00E80DDC">
        <w:rPr>
          <w:rFonts w:ascii="GHEA Grapalat" w:hAnsi="GHEA Grapalat"/>
          <w:b/>
          <w:lang w:val="af-ZA"/>
        </w:rPr>
        <w:t xml:space="preserve"> </w:t>
      </w:r>
      <w:r w:rsidRPr="007A3758">
        <w:rPr>
          <w:rFonts w:ascii="GHEA Grapalat" w:hAnsi="GHEA Grapalat"/>
          <w:b/>
          <w:lang w:val="hy-AM"/>
        </w:rPr>
        <w:t>ներգրավված</w:t>
      </w:r>
      <w:r w:rsidRPr="00E80DDC">
        <w:rPr>
          <w:rFonts w:ascii="GHEA Grapalat" w:hAnsi="GHEA Grapalat"/>
          <w:b/>
          <w:lang w:val="af-ZA"/>
        </w:rPr>
        <w:t xml:space="preserve"> </w:t>
      </w:r>
      <w:r w:rsidRPr="007A3758">
        <w:rPr>
          <w:rFonts w:ascii="GHEA Grapalat" w:hAnsi="GHEA Grapalat"/>
          <w:b/>
          <w:lang w:val="hy-AM"/>
        </w:rPr>
        <w:t>ինստիտուտները</w:t>
      </w:r>
      <w:r w:rsidRPr="00E80DDC">
        <w:rPr>
          <w:rFonts w:ascii="GHEA Grapalat" w:hAnsi="GHEA Grapalat"/>
          <w:b/>
          <w:lang w:val="af-ZA"/>
        </w:rPr>
        <w:t xml:space="preserve"> </w:t>
      </w:r>
      <w:r w:rsidRPr="007A3758">
        <w:rPr>
          <w:rFonts w:ascii="GHEA Grapalat" w:hAnsi="GHEA Grapalat"/>
          <w:b/>
          <w:lang w:val="hy-AM"/>
        </w:rPr>
        <w:t>և</w:t>
      </w:r>
      <w:r w:rsidRPr="00E80DDC">
        <w:rPr>
          <w:rFonts w:ascii="GHEA Grapalat" w:hAnsi="GHEA Grapalat"/>
          <w:b/>
          <w:lang w:val="af-ZA"/>
        </w:rPr>
        <w:t xml:space="preserve"> </w:t>
      </w:r>
      <w:r w:rsidRPr="007A3758">
        <w:rPr>
          <w:rFonts w:ascii="GHEA Grapalat" w:hAnsi="GHEA Grapalat"/>
          <w:b/>
          <w:lang w:val="hy-AM"/>
        </w:rPr>
        <w:t>անձինք</w:t>
      </w:r>
    </w:p>
    <w:p w:rsidR="00F34625" w:rsidRPr="00E80DDC" w:rsidRDefault="00F34625" w:rsidP="00E80DDC">
      <w:pPr>
        <w:spacing w:line="360" w:lineRule="auto"/>
        <w:ind w:firstLine="720"/>
        <w:jc w:val="both"/>
        <w:rPr>
          <w:rFonts w:ascii="GHEA Grapalat" w:hAnsi="GHEA Grapalat"/>
          <w:lang w:val="af-ZA"/>
        </w:rPr>
      </w:pPr>
      <w:r w:rsidRPr="00E80DDC">
        <w:rPr>
          <w:rFonts w:ascii="GHEA Grapalat" w:hAnsi="GHEA Grapalat"/>
        </w:rPr>
        <w:t>Նախագիծը</w:t>
      </w:r>
      <w:r w:rsidRPr="00E80DDC">
        <w:rPr>
          <w:rFonts w:ascii="GHEA Grapalat" w:hAnsi="GHEA Grapalat"/>
          <w:lang w:val="af-ZA"/>
        </w:rPr>
        <w:t xml:space="preserve"> </w:t>
      </w:r>
      <w:r w:rsidRPr="00E80DDC">
        <w:rPr>
          <w:rFonts w:ascii="GHEA Grapalat" w:hAnsi="GHEA Grapalat"/>
        </w:rPr>
        <w:t>մշակվել</w:t>
      </w:r>
      <w:r w:rsidRPr="00E80DDC">
        <w:rPr>
          <w:rFonts w:ascii="GHEA Grapalat" w:hAnsi="GHEA Grapalat"/>
          <w:lang w:val="af-ZA"/>
        </w:rPr>
        <w:t xml:space="preserve"> </w:t>
      </w:r>
      <w:r w:rsidRPr="00E80DDC">
        <w:rPr>
          <w:rFonts w:ascii="GHEA Grapalat" w:hAnsi="GHEA Grapalat"/>
          <w:lang w:val="hy-AM"/>
        </w:rPr>
        <w:t xml:space="preserve">է </w:t>
      </w:r>
      <w:r w:rsidR="007A3758">
        <w:rPr>
          <w:rFonts w:ascii="GHEA Grapalat" w:hAnsi="GHEA Grapalat"/>
          <w:lang w:val="hy-AM"/>
        </w:rPr>
        <w:t xml:space="preserve">ՀՀ տարածքային կառավարման և ենթակառուցվածքների նախարարության </w:t>
      </w:r>
      <w:r w:rsidRPr="00E80DDC">
        <w:rPr>
          <w:rFonts w:ascii="GHEA Grapalat" w:hAnsi="GHEA Grapalat"/>
          <w:lang w:val="af-ZA"/>
        </w:rPr>
        <w:t xml:space="preserve">Պետական գույքի կառավարման կոմիտեի կողմից: </w:t>
      </w:r>
    </w:p>
    <w:p w:rsidR="00F34625" w:rsidRPr="00E80DDC" w:rsidRDefault="007A3758" w:rsidP="00E80DDC">
      <w:pPr>
        <w:tabs>
          <w:tab w:val="left" w:pos="450"/>
        </w:tabs>
        <w:spacing w:line="360" w:lineRule="auto"/>
        <w:ind w:firstLine="720"/>
        <w:jc w:val="both"/>
        <w:rPr>
          <w:rFonts w:ascii="GHEA Grapalat" w:hAnsi="GHEA Grapalat"/>
          <w:b/>
          <w:lang w:val="af-ZA"/>
        </w:rPr>
      </w:pPr>
      <w:r>
        <w:rPr>
          <w:rFonts w:ascii="GHEA Grapalat" w:hAnsi="GHEA Grapalat"/>
          <w:b/>
          <w:lang w:val="hy-AM"/>
        </w:rPr>
        <w:t>6</w:t>
      </w:r>
      <w:r w:rsidR="00F34625" w:rsidRPr="00E80DDC">
        <w:rPr>
          <w:rFonts w:ascii="GHEA Grapalat" w:hAnsi="GHEA Grapalat"/>
          <w:b/>
          <w:lang w:val="fr-FR"/>
        </w:rPr>
        <w:t xml:space="preserve">. </w:t>
      </w:r>
      <w:r w:rsidR="00F34625" w:rsidRPr="00E80DDC">
        <w:rPr>
          <w:rFonts w:ascii="GHEA Grapalat" w:hAnsi="GHEA Grapalat"/>
          <w:b/>
        </w:rPr>
        <w:t>Իրավական</w:t>
      </w:r>
      <w:r w:rsidR="00F34625" w:rsidRPr="00E80DDC">
        <w:rPr>
          <w:rFonts w:ascii="GHEA Grapalat" w:hAnsi="GHEA Grapalat" w:cs="Times Armenian"/>
          <w:b/>
          <w:lang w:val="af-ZA"/>
        </w:rPr>
        <w:t xml:space="preserve"> </w:t>
      </w:r>
      <w:r w:rsidR="00F34625" w:rsidRPr="00E80DDC">
        <w:rPr>
          <w:rFonts w:ascii="GHEA Grapalat" w:hAnsi="GHEA Grapalat"/>
          <w:b/>
        </w:rPr>
        <w:t>ակտի</w:t>
      </w:r>
      <w:r w:rsidR="00F34625" w:rsidRPr="00E80DDC">
        <w:rPr>
          <w:rFonts w:ascii="GHEA Grapalat" w:hAnsi="GHEA Grapalat" w:cs="Times Armenian"/>
          <w:b/>
          <w:lang w:val="af-ZA"/>
        </w:rPr>
        <w:t xml:space="preserve"> </w:t>
      </w:r>
      <w:r w:rsidR="00F34625" w:rsidRPr="00E80DDC">
        <w:rPr>
          <w:rFonts w:ascii="GHEA Grapalat" w:hAnsi="GHEA Grapalat"/>
          <w:b/>
        </w:rPr>
        <w:t>կիրարկման</w:t>
      </w:r>
      <w:r w:rsidR="00F34625" w:rsidRPr="00E80DDC">
        <w:rPr>
          <w:rFonts w:ascii="GHEA Grapalat" w:hAnsi="GHEA Grapalat" w:cs="Times Armenian"/>
          <w:b/>
          <w:lang w:val="af-ZA"/>
        </w:rPr>
        <w:t xml:space="preserve"> </w:t>
      </w:r>
      <w:r w:rsidR="00F34625" w:rsidRPr="00E80DDC">
        <w:rPr>
          <w:rFonts w:ascii="GHEA Grapalat" w:hAnsi="GHEA Grapalat"/>
          <w:b/>
        </w:rPr>
        <w:t>դեպքում</w:t>
      </w:r>
      <w:r w:rsidR="00F34625" w:rsidRPr="00E80DDC">
        <w:rPr>
          <w:rFonts w:ascii="GHEA Grapalat" w:hAnsi="GHEA Grapalat" w:cs="Times Armenian"/>
          <w:b/>
          <w:lang w:val="af-ZA"/>
        </w:rPr>
        <w:t xml:space="preserve"> </w:t>
      </w:r>
      <w:r w:rsidR="00F34625" w:rsidRPr="00E80DDC">
        <w:rPr>
          <w:rFonts w:ascii="GHEA Grapalat" w:hAnsi="GHEA Grapalat"/>
          <w:b/>
        </w:rPr>
        <w:t>ակնկալվող</w:t>
      </w:r>
      <w:r w:rsidR="00F34625" w:rsidRPr="00E80DDC">
        <w:rPr>
          <w:rFonts w:ascii="GHEA Grapalat" w:hAnsi="GHEA Grapalat" w:cs="Times Armenian"/>
          <w:b/>
          <w:lang w:val="af-ZA"/>
        </w:rPr>
        <w:t xml:space="preserve"> </w:t>
      </w:r>
      <w:r w:rsidR="00F34625" w:rsidRPr="00E80DDC">
        <w:rPr>
          <w:rFonts w:ascii="GHEA Grapalat" w:hAnsi="GHEA Grapalat"/>
          <w:b/>
        </w:rPr>
        <w:t>արդյունքը</w:t>
      </w:r>
    </w:p>
    <w:p w:rsidR="00E80DDC" w:rsidRDefault="00E80DDC" w:rsidP="007A3758">
      <w:pPr>
        <w:pStyle w:val="NormalWeb"/>
        <w:spacing w:before="0" w:beforeAutospacing="0" w:after="0" w:afterAutospacing="0" w:line="360" w:lineRule="auto"/>
        <w:ind w:firstLine="720"/>
        <w:jc w:val="both"/>
        <w:rPr>
          <w:rFonts w:ascii="GHEA Grapalat" w:hAnsi="GHEA Grapalat" w:cs="Arial"/>
          <w:bCs/>
          <w:kern w:val="16"/>
          <w:lang w:val="hy-AM"/>
        </w:rPr>
      </w:pPr>
      <w:r w:rsidRPr="00E80DDC">
        <w:rPr>
          <w:rFonts w:ascii="GHEA Grapalat" w:hAnsi="GHEA Grapalat" w:cs="Arial"/>
          <w:bCs/>
          <w:kern w:val="16"/>
          <w:lang w:val="hy-AM"/>
        </w:rPr>
        <w:t xml:space="preserve">Նախագծի ընդունման արդյունքում կվերացվեն </w:t>
      </w:r>
      <w:r w:rsidRPr="00E80DDC">
        <w:rPr>
          <w:rFonts w:ascii="GHEA Grapalat" w:hAnsi="GHEA Grapalat"/>
          <w:lang w:val="hy-AM"/>
        </w:rPr>
        <w:t xml:space="preserve">պետական սեփականություն հանդիսացող շենքերի և շինությունների տանիքներին ու ձեղնահարկերում կապի </w:t>
      </w:r>
      <w:r w:rsidRPr="00E80DDC">
        <w:rPr>
          <w:rFonts w:ascii="GHEA Grapalat" w:hAnsi="GHEA Grapalat"/>
          <w:lang w:val="hy-AM"/>
        </w:rPr>
        <w:lastRenderedPageBreak/>
        <w:t xml:space="preserve">սարքավորումներ տեղակայելու և սպասարկելու </w:t>
      </w:r>
      <w:r w:rsidRPr="00E80DDC">
        <w:rPr>
          <w:rFonts w:ascii="GHEA Grapalat" w:hAnsi="GHEA Grapalat" w:cs="Arial"/>
          <w:bCs/>
          <w:kern w:val="16"/>
          <w:lang w:val="hy-AM"/>
        </w:rPr>
        <w:t>գործընթացում տեղ գտած թերությունները, որոնց շնորհիվ կբարձրացվի գործընթացի արդյունավետությունը և ծառայությունների մատուցման որակը։</w:t>
      </w:r>
    </w:p>
    <w:p w:rsidR="007A3758" w:rsidRDefault="007A3758" w:rsidP="007A3758">
      <w:pPr>
        <w:pStyle w:val="NormalWeb"/>
        <w:spacing w:before="0" w:beforeAutospacing="0" w:after="0" w:afterAutospacing="0" w:line="360" w:lineRule="auto"/>
        <w:ind w:firstLine="720"/>
        <w:jc w:val="both"/>
        <w:rPr>
          <w:rFonts w:ascii="GHEA Grapalat" w:hAnsi="GHEA Grapalat" w:cs="Arial"/>
          <w:bCs/>
          <w:kern w:val="16"/>
          <w:lang w:val="hy-AM"/>
        </w:rPr>
      </w:pPr>
    </w:p>
    <w:p w:rsidR="007A3758" w:rsidRPr="00E80DDC" w:rsidRDefault="007A3758" w:rsidP="007A3758">
      <w:pPr>
        <w:pStyle w:val="NormalWeb"/>
        <w:spacing w:before="0" w:beforeAutospacing="0" w:after="0" w:afterAutospacing="0" w:line="360" w:lineRule="auto"/>
        <w:ind w:firstLine="720"/>
        <w:jc w:val="both"/>
        <w:rPr>
          <w:rFonts w:ascii="GHEA Grapalat" w:hAnsi="GHEA Grapalat"/>
          <w:b/>
          <w:lang w:val="hy-AM"/>
        </w:rPr>
      </w:pPr>
    </w:p>
    <w:p w:rsidR="00F34625" w:rsidRPr="00E80DDC" w:rsidRDefault="00F34625" w:rsidP="007A3758">
      <w:pPr>
        <w:pStyle w:val="NormalWeb"/>
        <w:spacing w:before="0" w:beforeAutospacing="0" w:after="0" w:afterAutospacing="0" w:line="360" w:lineRule="auto"/>
        <w:jc w:val="center"/>
        <w:rPr>
          <w:rFonts w:ascii="GHEA Grapalat" w:hAnsi="GHEA Grapalat"/>
          <w:b/>
          <w:lang w:val="af-ZA"/>
        </w:rPr>
      </w:pPr>
      <w:r w:rsidRPr="00E80DDC">
        <w:rPr>
          <w:rFonts w:ascii="GHEA Grapalat" w:hAnsi="GHEA Grapalat"/>
          <w:b/>
          <w:lang w:val="hy-AM"/>
        </w:rPr>
        <w:t>ՏԵՂԵԿԱՆՔ</w:t>
      </w:r>
    </w:p>
    <w:p w:rsidR="00F34625" w:rsidRPr="00E80DDC" w:rsidRDefault="00E80DDC" w:rsidP="007A3758">
      <w:pPr>
        <w:spacing w:line="276" w:lineRule="auto"/>
        <w:jc w:val="center"/>
        <w:rPr>
          <w:rFonts w:ascii="GHEA Grapalat" w:hAnsi="GHEA Grapalat"/>
          <w:b/>
          <w:lang w:val="hy-AM"/>
        </w:rPr>
      </w:pPr>
      <w:r w:rsidRPr="00E80DDC">
        <w:rPr>
          <w:rFonts w:ascii="GHEA Grapalat" w:hAnsi="GHEA Grapalat"/>
          <w:b/>
          <w:bCs/>
          <w:lang w:val="hy-AM"/>
        </w:rPr>
        <w:t>«ՀԱՅԱՍՏԱՆԻ</w:t>
      </w:r>
      <w:r w:rsidRPr="00E80DDC">
        <w:rPr>
          <w:rFonts w:ascii="GHEA Grapalat" w:hAnsi="GHEA Grapalat"/>
          <w:b/>
          <w:bCs/>
          <w:lang w:val="af-ZA"/>
        </w:rPr>
        <w:t xml:space="preserve"> </w:t>
      </w:r>
      <w:r w:rsidRPr="00E80DDC">
        <w:rPr>
          <w:rFonts w:ascii="GHEA Grapalat" w:hAnsi="GHEA Grapalat"/>
          <w:b/>
          <w:bCs/>
          <w:lang w:val="hy-AM"/>
        </w:rPr>
        <w:t>ՀԱՆՐԱՊԵՏՈՒԹՅԱՆ</w:t>
      </w:r>
      <w:r w:rsidRPr="00E80DDC">
        <w:rPr>
          <w:rFonts w:ascii="GHEA Grapalat" w:hAnsi="GHEA Grapalat"/>
          <w:b/>
          <w:bCs/>
          <w:lang w:val="af-ZA"/>
        </w:rPr>
        <w:t xml:space="preserve"> </w:t>
      </w:r>
      <w:r w:rsidRPr="00E80DDC">
        <w:rPr>
          <w:rFonts w:ascii="GHEA Grapalat" w:hAnsi="GHEA Grapalat"/>
          <w:b/>
          <w:bCs/>
          <w:lang w:val="hy-AM"/>
        </w:rPr>
        <w:t>ԿԱՌԱՎԱՐՈՒԹՅԱՆ</w:t>
      </w:r>
      <w:r w:rsidRPr="00E80DDC">
        <w:rPr>
          <w:rFonts w:ascii="GHEA Grapalat" w:hAnsi="GHEA Grapalat"/>
          <w:b/>
          <w:bCs/>
          <w:lang w:val="af-ZA"/>
        </w:rPr>
        <w:t xml:space="preserve"> 2</w:t>
      </w:r>
      <w:r w:rsidRPr="00E80DDC">
        <w:rPr>
          <w:rFonts w:ascii="GHEA Grapalat" w:hAnsi="GHEA Grapalat"/>
          <w:b/>
          <w:bCs/>
          <w:lang w:val="hy-AM"/>
        </w:rPr>
        <w:t>013</w:t>
      </w:r>
      <w:r w:rsidRPr="00E80DDC">
        <w:rPr>
          <w:rFonts w:ascii="GHEA Grapalat" w:hAnsi="GHEA Grapalat"/>
          <w:b/>
          <w:bCs/>
          <w:lang w:val="af-ZA"/>
        </w:rPr>
        <w:t xml:space="preserve"> </w:t>
      </w:r>
      <w:r w:rsidRPr="00E80DDC">
        <w:rPr>
          <w:rFonts w:ascii="GHEA Grapalat" w:hAnsi="GHEA Grapalat"/>
          <w:b/>
          <w:bCs/>
          <w:lang w:val="hy-AM"/>
        </w:rPr>
        <w:t xml:space="preserve">ԹՎԱԿԱՆԻ ՀՈԿՏԵՄԲԵՐԻ </w:t>
      </w:r>
      <w:r w:rsidRPr="00E80DDC">
        <w:rPr>
          <w:rFonts w:ascii="GHEA Grapalat" w:hAnsi="GHEA Grapalat"/>
          <w:b/>
          <w:bCs/>
          <w:lang w:val="af-ZA"/>
        </w:rPr>
        <w:t xml:space="preserve"> </w:t>
      </w:r>
      <w:r w:rsidRPr="00E80DDC">
        <w:rPr>
          <w:rFonts w:ascii="GHEA Grapalat" w:hAnsi="GHEA Grapalat"/>
          <w:b/>
          <w:bCs/>
          <w:lang w:val="hy-AM"/>
        </w:rPr>
        <w:t>3</w:t>
      </w:r>
      <w:r w:rsidRPr="00E80DDC">
        <w:rPr>
          <w:rFonts w:ascii="GHEA Grapalat" w:hAnsi="GHEA Grapalat"/>
          <w:b/>
          <w:bCs/>
          <w:lang w:val="af-ZA"/>
        </w:rPr>
        <w:t>-</w:t>
      </w:r>
      <w:r w:rsidRPr="00E80DDC">
        <w:rPr>
          <w:rFonts w:ascii="GHEA Grapalat" w:hAnsi="GHEA Grapalat"/>
          <w:b/>
          <w:bCs/>
          <w:lang w:val="hy-AM"/>
        </w:rPr>
        <w:t>Ի</w:t>
      </w:r>
      <w:r w:rsidRPr="00E80DDC">
        <w:rPr>
          <w:rFonts w:ascii="GHEA Grapalat" w:hAnsi="GHEA Grapalat"/>
          <w:b/>
          <w:bCs/>
          <w:lang w:val="af-ZA"/>
        </w:rPr>
        <w:t xml:space="preserve"> N </w:t>
      </w:r>
      <w:r w:rsidRPr="00E80DDC">
        <w:rPr>
          <w:rFonts w:ascii="GHEA Grapalat" w:hAnsi="GHEA Grapalat"/>
          <w:b/>
          <w:bCs/>
          <w:lang w:val="hy-AM"/>
        </w:rPr>
        <w:t>1130</w:t>
      </w:r>
      <w:r w:rsidRPr="00E80DDC">
        <w:rPr>
          <w:rFonts w:ascii="GHEA Grapalat" w:hAnsi="GHEA Grapalat"/>
          <w:b/>
          <w:bCs/>
          <w:lang w:val="af-ZA"/>
        </w:rPr>
        <w:t xml:space="preserve">-Ն </w:t>
      </w:r>
      <w:r w:rsidRPr="00E80DDC">
        <w:rPr>
          <w:rFonts w:ascii="GHEA Grapalat" w:hAnsi="GHEA Grapalat"/>
          <w:b/>
          <w:bCs/>
          <w:lang w:val="hy-AM"/>
        </w:rPr>
        <w:t>ՈՐՈՇՄԱՆ</w:t>
      </w:r>
      <w:r w:rsidRPr="00E80DDC">
        <w:rPr>
          <w:rFonts w:ascii="GHEA Grapalat" w:hAnsi="GHEA Grapalat"/>
          <w:b/>
          <w:bCs/>
          <w:lang w:val="af-ZA"/>
        </w:rPr>
        <w:t xml:space="preserve"> </w:t>
      </w:r>
      <w:r w:rsidRPr="00E80DDC">
        <w:rPr>
          <w:rFonts w:ascii="GHEA Grapalat" w:hAnsi="GHEA Grapalat"/>
          <w:b/>
          <w:bCs/>
          <w:lang w:val="hy-AM"/>
        </w:rPr>
        <w:t>ՄԵՋ</w:t>
      </w:r>
      <w:r w:rsidRPr="00E80DDC">
        <w:rPr>
          <w:rFonts w:ascii="GHEA Grapalat" w:hAnsi="GHEA Grapalat"/>
          <w:b/>
          <w:bCs/>
          <w:lang w:val="af-ZA"/>
        </w:rPr>
        <w:t xml:space="preserve"> ԼՐԱՑՈՒՄՆԵՐ ԵՎ ՓՈՓՈԽՈՒԹՅՈՒՆՆԵՐ </w:t>
      </w:r>
      <w:r w:rsidRPr="00E80DDC">
        <w:rPr>
          <w:rFonts w:ascii="GHEA Grapalat" w:hAnsi="GHEA Grapalat"/>
          <w:b/>
          <w:bCs/>
          <w:lang w:val="hy-AM"/>
        </w:rPr>
        <w:t>ԿԱՏԱՐԵԼՈՒ</w:t>
      </w:r>
      <w:r w:rsidRPr="00E80DDC">
        <w:rPr>
          <w:rFonts w:ascii="GHEA Grapalat" w:hAnsi="GHEA Grapalat"/>
          <w:b/>
          <w:bCs/>
          <w:lang w:val="af-ZA"/>
        </w:rPr>
        <w:t xml:space="preserve"> </w:t>
      </w:r>
      <w:r w:rsidRPr="00E80DDC">
        <w:rPr>
          <w:rFonts w:ascii="GHEA Grapalat" w:hAnsi="GHEA Grapalat"/>
          <w:b/>
          <w:bCs/>
          <w:lang w:val="hy-AM"/>
        </w:rPr>
        <w:t xml:space="preserve">ՄԱՍԻՆ» </w:t>
      </w:r>
      <w:r w:rsidR="00F34625" w:rsidRPr="00E80DDC">
        <w:rPr>
          <w:rFonts w:ascii="GHEA Grapalat" w:hAnsi="GHEA Grapalat"/>
          <w:b/>
          <w:lang w:val="hy-AM"/>
        </w:rPr>
        <w:t>ՀԱՅԱՍՏԱՆԻ</w:t>
      </w:r>
      <w:r w:rsidR="00F34625" w:rsidRPr="00E80DDC">
        <w:rPr>
          <w:rFonts w:ascii="GHEA Grapalat" w:hAnsi="GHEA Grapalat" w:cs="Arial Armenian"/>
          <w:b/>
          <w:lang w:val="fr-FR"/>
        </w:rPr>
        <w:t xml:space="preserve"> </w:t>
      </w:r>
      <w:r w:rsidR="00F34625" w:rsidRPr="00E80DDC">
        <w:rPr>
          <w:rFonts w:ascii="GHEA Grapalat" w:hAnsi="GHEA Grapalat"/>
          <w:b/>
          <w:lang w:val="hy-AM"/>
        </w:rPr>
        <w:t>ՀԱՆՐԱՊԵՏՈՒԹՅԱՆ</w:t>
      </w:r>
      <w:r w:rsidR="00F34625" w:rsidRPr="00E80DDC">
        <w:rPr>
          <w:rFonts w:ascii="GHEA Grapalat" w:hAnsi="GHEA Grapalat" w:cs="Arial Armenian"/>
          <w:b/>
          <w:lang w:val="fr-FR"/>
        </w:rPr>
        <w:t xml:space="preserve"> </w:t>
      </w:r>
      <w:r w:rsidR="00F34625" w:rsidRPr="00E80DDC">
        <w:rPr>
          <w:rFonts w:ascii="GHEA Grapalat" w:hAnsi="GHEA Grapalat"/>
          <w:b/>
          <w:lang w:val="fr-FR"/>
        </w:rPr>
        <w:t>ԿԱՌԱՎԱՐՈՒԹՅԱՆ</w:t>
      </w:r>
      <w:r w:rsidR="00F34625" w:rsidRPr="00E80DDC">
        <w:rPr>
          <w:rFonts w:ascii="GHEA Grapalat" w:hAnsi="GHEA Grapalat"/>
          <w:b/>
          <w:bCs/>
          <w:iCs/>
          <w:kern w:val="24"/>
          <w:lang w:val="af-ZA"/>
        </w:rPr>
        <w:t xml:space="preserve"> </w:t>
      </w:r>
      <w:r w:rsidR="00F34625" w:rsidRPr="00E80DDC">
        <w:rPr>
          <w:rFonts w:ascii="GHEA Grapalat" w:hAnsi="GHEA Grapalat"/>
          <w:b/>
          <w:lang w:val="hy-AM"/>
        </w:rPr>
        <w:t>ՈՐՈՇՄԱՆ ԸՆԴՈՒՆՄԱՆ ԱՌՆՉՈՒԹՅԱՄԲ ԸՆԴՈՒՆՎԵԼԻՔ ԱՅԼ ԻՐԱՎԱԿԱՆ ԱԿՏԵՐԻ ՆԱԽԱԳԾԵՐԻ ԿԱՄ ԴՐԱՆՑ ԸՆԴՈՒՆՄԱՆ ԱՆՀՐԱԺԵՇՏՈՒԹՅԱՆ</w:t>
      </w:r>
    </w:p>
    <w:p w:rsidR="00F34625" w:rsidRDefault="00F34625" w:rsidP="007A3758">
      <w:pPr>
        <w:spacing w:line="276" w:lineRule="auto"/>
        <w:ind w:firstLine="720"/>
        <w:jc w:val="center"/>
        <w:rPr>
          <w:rFonts w:ascii="GHEA Grapalat" w:hAnsi="GHEA Grapalat"/>
          <w:b/>
          <w:lang w:val="hy-AM"/>
        </w:rPr>
      </w:pPr>
      <w:r w:rsidRPr="00E80DDC">
        <w:rPr>
          <w:rFonts w:ascii="GHEA Grapalat" w:hAnsi="GHEA Grapalat"/>
          <w:b/>
          <w:lang w:val="hy-AM"/>
        </w:rPr>
        <w:t>ԲԱՑԱԿԱՅՈՒԹՅԱՆ ՄԱՍԻՆ</w:t>
      </w:r>
    </w:p>
    <w:p w:rsidR="007A3758" w:rsidRPr="00E80DDC" w:rsidRDefault="007A3758" w:rsidP="007A3758">
      <w:pPr>
        <w:spacing w:line="276" w:lineRule="auto"/>
        <w:ind w:firstLine="720"/>
        <w:jc w:val="center"/>
        <w:rPr>
          <w:rFonts w:ascii="GHEA Grapalat" w:hAnsi="GHEA Grapalat"/>
          <w:b/>
          <w:lang w:val="af-ZA"/>
        </w:rPr>
      </w:pPr>
    </w:p>
    <w:p w:rsidR="00F34625" w:rsidRPr="00E80DDC" w:rsidRDefault="00F34625" w:rsidP="00E80DDC">
      <w:pPr>
        <w:spacing w:line="360" w:lineRule="auto"/>
        <w:ind w:firstLine="720"/>
        <w:jc w:val="both"/>
        <w:rPr>
          <w:rFonts w:ascii="GHEA Grapalat" w:hAnsi="GHEA Grapalat"/>
          <w:b/>
          <w:lang w:val="af-ZA"/>
        </w:rPr>
      </w:pPr>
      <w:r w:rsidRPr="00E80DDC">
        <w:rPr>
          <w:rFonts w:ascii="GHEA Grapalat" w:hAnsi="GHEA Grapalat"/>
          <w:b/>
          <w:lang w:val="hy-AM"/>
        </w:rPr>
        <w:t>1. Այլ իրավական ակտերում փոփոխությունների և/կամ լրացումների</w:t>
      </w:r>
      <w:r w:rsidRPr="00E80DDC">
        <w:rPr>
          <w:rFonts w:ascii="GHEA Grapalat" w:hAnsi="GHEA Grapalat"/>
          <w:b/>
          <w:lang w:val="af-ZA"/>
        </w:rPr>
        <w:t xml:space="preserve"> </w:t>
      </w:r>
      <w:r w:rsidRPr="00E80DDC">
        <w:rPr>
          <w:rFonts w:ascii="GHEA Grapalat" w:hAnsi="GHEA Grapalat"/>
          <w:b/>
          <w:lang w:val="hy-AM"/>
        </w:rPr>
        <w:t>անհրաժեշտությունը</w:t>
      </w:r>
    </w:p>
    <w:p w:rsidR="00F34625" w:rsidRPr="00E80DDC" w:rsidRDefault="00F34625" w:rsidP="00E80DDC">
      <w:pPr>
        <w:spacing w:line="360" w:lineRule="auto"/>
        <w:ind w:firstLine="720"/>
        <w:jc w:val="both"/>
        <w:rPr>
          <w:rFonts w:ascii="GHEA Grapalat" w:hAnsi="GHEA Grapalat"/>
          <w:lang w:val="af-ZA"/>
        </w:rPr>
      </w:pPr>
      <w:r w:rsidRPr="00E80DDC">
        <w:rPr>
          <w:rFonts w:ascii="GHEA Grapalat" w:hAnsi="GHEA Grapalat"/>
          <w:lang w:val="hy-AM"/>
        </w:rPr>
        <w:t>Չի առաջացնում:</w:t>
      </w:r>
    </w:p>
    <w:p w:rsidR="00F34625" w:rsidRPr="00E80DDC" w:rsidRDefault="00F34625" w:rsidP="00E80DDC">
      <w:pPr>
        <w:spacing w:line="360" w:lineRule="auto"/>
        <w:ind w:firstLine="720"/>
        <w:jc w:val="both"/>
        <w:rPr>
          <w:rFonts w:ascii="GHEA Grapalat" w:hAnsi="GHEA Grapalat"/>
          <w:lang w:val="hy-AM"/>
        </w:rPr>
      </w:pPr>
      <w:r w:rsidRPr="00E80DDC">
        <w:rPr>
          <w:rFonts w:ascii="GHEA Grapalat" w:hAnsi="GHEA Grapalat"/>
          <w:b/>
          <w:lang w:val="hy-AM"/>
        </w:rPr>
        <w:t>2. Միջազգային պայմանագրերով ստանձնած պարտավորությունների հետ համապատասխանությունը</w:t>
      </w:r>
    </w:p>
    <w:p w:rsidR="00F34625" w:rsidRPr="00E80DDC" w:rsidRDefault="00F34625" w:rsidP="00E80DDC">
      <w:pPr>
        <w:spacing w:line="360" w:lineRule="auto"/>
        <w:ind w:firstLine="720"/>
        <w:jc w:val="both"/>
        <w:rPr>
          <w:rFonts w:ascii="GHEA Grapalat" w:hAnsi="GHEA Grapalat"/>
          <w:lang w:val="hy-AM"/>
        </w:rPr>
      </w:pPr>
      <w:r w:rsidRPr="00E80DDC">
        <w:rPr>
          <w:rFonts w:ascii="GHEA Grapalat" w:hAnsi="GHEA Grapalat"/>
          <w:lang w:val="hy-AM"/>
        </w:rPr>
        <w:t>Համապատասխանում է:</w:t>
      </w:r>
    </w:p>
    <w:p w:rsidR="00F34625" w:rsidRPr="00E80DDC" w:rsidRDefault="00F34625" w:rsidP="00E80DDC">
      <w:pPr>
        <w:spacing w:line="360" w:lineRule="auto"/>
        <w:ind w:firstLine="720"/>
        <w:jc w:val="both"/>
        <w:rPr>
          <w:rFonts w:ascii="GHEA Grapalat" w:hAnsi="GHEA Grapalat"/>
          <w:b/>
          <w:lang w:val="hy-AM"/>
        </w:rPr>
      </w:pPr>
      <w:r w:rsidRPr="00E80DDC">
        <w:rPr>
          <w:rFonts w:ascii="GHEA Grapalat" w:hAnsi="GHEA Grapalat"/>
          <w:b/>
          <w:lang w:val="hy-AM"/>
        </w:rPr>
        <w:t xml:space="preserve">3. Այլ տեղեկություններ </w:t>
      </w:r>
      <w:r w:rsidRPr="00E80DDC">
        <w:rPr>
          <w:rFonts w:ascii="GHEA Grapalat" w:hAnsi="GHEA Grapalat"/>
          <w:b/>
          <w:bCs/>
          <w:lang w:val="hy-AM"/>
        </w:rPr>
        <w:t>(եթե այդպիսիք առկա են)</w:t>
      </w:r>
      <w:r w:rsidRPr="00E80DDC">
        <w:rPr>
          <w:rFonts w:ascii="GHEA Grapalat" w:hAnsi="GHEA Grapalat"/>
          <w:b/>
          <w:lang w:val="hy-AM"/>
        </w:rPr>
        <w:t xml:space="preserve"> </w:t>
      </w:r>
    </w:p>
    <w:p w:rsidR="007A3758" w:rsidRDefault="00F34625" w:rsidP="007A3758">
      <w:pPr>
        <w:spacing w:line="360" w:lineRule="auto"/>
        <w:ind w:firstLine="720"/>
        <w:jc w:val="both"/>
        <w:rPr>
          <w:rFonts w:ascii="GHEA Grapalat" w:hAnsi="GHEA Grapalat"/>
          <w:lang w:val="hy-AM"/>
        </w:rPr>
      </w:pPr>
      <w:r w:rsidRPr="00E80DDC">
        <w:rPr>
          <w:rFonts w:ascii="GHEA Grapalat" w:hAnsi="GHEA Grapalat"/>
          <w:lang w:val="hy-AM"/>
        </w:rPr>
        <w:t xml:space="preserve">Չկան:  </w:t>
      </w:r>
    </w:p>
    <w:p w:rsidR="007A3758" w:rsidRDefault="007A3758">
      <w:pPr>
        <w:spacing w:after="120" w:line="360" w:lineRule="auto"/>
        <w:jc w:val="both"/>
        <w:rPr>
          <w:rFonts w:ascii="GHEA Grapalat" w:hAnsi="GHEA Grapalat"/>
          <w:lang w:val="hy-AM"/>
        </w:rPr>
      </w:pPr>
      <w:r>
        <w:rPr>
          <w:rFonts w:ascii="GHEA Grapalat" w:hAnsi="GHEA Grapalat"/>
          <w:lang w:val="hy-AM"/>
        </w:rPr>
        <w:br w:type="page"/>
      </w:r>
    </w:p>
    <w:p w:rsidR="00F34625" w:rsidRPr="00E80DDC" w:rsidRDefault="00F34625" w:rsidP="00E80DDC">
      <w:pPr>
        <w:spacing w:line="360" w:lineRule="auto"/>
        <w:ind w:firstLine="720"/>
        <w:jc w:val="center"/>
        <w:rPr>
          <w:rFonts w:ascii="GHEA Grapalat" w:hAnsi="GHEA Grapalat"/>
          <w:b/>
          <w:lang w:val="hy-AM"/>
        </w:rPr>
      </w:pPr>
      <w:r w:rsidRPr="00E80DDC">
        <w:rPr>
          <w:rFonts w:ascii="GHEA Grapalat" w:hAnsi="GHEA Grapalat"/>
          <w:b/>
          <w:lang w:val="hy-AM"/>
        </w:rPr>
        <w:lastRenderedPageBreak/>
        <w:t>ՏԵՂԵԿԱՆՔ</w:t>
      </w:r>
    </w:p>
    <w:p w:rsidR="00F34625" w:rsidRPr="00E80DDC" w:rsidRDefault="00E80DDC" w:rsidP="007A3758">
      <w:pPr>
        <w:spacing w:line="276" w:lineRule="auto"/>
        <w:jc w:val="center"/>
        <w:rPr>
          <w:rFonts w:ascii="GHEA Grapalat" w:hAnsi="GHEA Grapalat"/>
          <w:b/>
          <w:lang w:val="hy-AM"/>
        </w:rPr>
      </w:pPr>
      <w:r w:rsidRPr="00E80DDC">
        <w:rPr>
          <w:rFonts w:ascii="GHEA Grapalat" w:hAnsi="GHEA Grapalat"/>
          <w:b/>
          <w:bCs/>
          <w:lang w:val="hy-AM"/>
        </w:rPr>
        <w:t>«ՀԱՅԱՍՏԱՆԻ</w:t>
      </w:r>
      <w:r w:rsidRPr="00E80DDC">
        <w:rPr>
          <w:rFonts w:ascii="GHEA Grapalat" w:hAnsi="GHEA Grapalat"/>
          <w:b/>
          <w:bCs/>
          <w:lang w:val="af-ZA"/>
        </w:rPr>
        <w:t xml:space="preserve"> </w:t>
      </w:r>
      <w:r w:rsidRPr="00E80DDC">
        <w:rPr>
          <w:rFonts w:ascii="GHEA Grapalat" w:hAnsi="GHEA Grapalat"/>
          <w:b/>
          <w:bCs/>
          <w:lang w:val="hy-AM"/>
        </w:rPr>
        <w:t>ՀԱՆՐԱՊԵՏՈՒԹՅԱՆ</w:t>
      </w:r>
      <w:r w:rsidRPr="00E80DDC">
        <w:rPr>
          <w:rFonts w:ascii="GHEA Grapalat" w:hAnsi="GHEA Grapalat"/>
          <w:b/>
          <w:bCs/>
          <w:lang w:val="af-ZA"/>
        </w:rPr>
        <w:t xml:space="preserve"> </w:t>
      </w:r>
      <w:r w:rsidRPr="00E80DDC">
        <w:rPr>
          <w:rFonts w:ascii="GHEA Grapalat" w:hAnsi="GHEA Grapalat"/>
          <w:b/>
          <w:bCs/>
          <w:lang w:val="hy-AM"/>
        </w:rPr>
        <w:t>ԿԱՌԱՎԱՐՈՒԹՅԱՆ</w:t>
      </w:r>
      <w:r w:rsidRPr="00E80DDC">
        <w:rPr>
          <w:rFonts w:ascii="GHEA Grapalat" w:hAnsi="GHEA Grapalat"/>
          <w:b/>
          <w:bCs/>
          <w:lang w:val="af-ZA"/>
        </w:rPr>
        <w:t xml:space="preserve"> 2</w:t>
      </w:r>
      <w:r w:rsidRPr="00E80DDC">
        <w:rPr>
          <w:rFonts w:ascii="GHEA Grapalat" w:hAnsi="GHEA Grapalat"/>
          <w:b/>
          <w:bCs/>
          <w:lang w:val="hy-AM"/>
        </w:rPr>
        <w:t>013</w:t>
      </w:r>
      <w:r w:rsidRPr="00E80DDC">
        <w:rPr>
          <w:rFonts w:ascii="GHEA Grapalat" w:hAnsi="GHEA Grapalat"/>
          <w:b/>
          <w:bCs/>
          <w:lang w:val="af-ZA"/>
        </w:rPr>
        <w:t xml:space="preserve"> </w:t>
      </w:r>
      <w:r w:rsidRPr="00E80DDC">
        <w:rPr>
          <w:rFonts w:ascii="GHEA Grapalat" w:hAnsi="GHEA Grapalat"/>
          <w:b/>
          <w:bCs/>
          <w:lang w:val="hy-AM"/>
        </w:rPr>
        <w:t>ԹՎԱԿԱՆԻ ՀՈԿՏԵՄԲԵՐԻ 3</w:t>
      </w:r>
      <w:r w:rsidRPr="00E80DDC">
        <w:rPr>
          <w:rFonts w:ascii="GHEA Grapalat" w:hAnsi="GHEA Grapalat"/>
          <w:b/>
          <w:bCs/>
          <w:lang w:val="af-ZA"/>
        </w:rPr>
        <w:t>-</w:t>
      </w:r>
      <w:r w:rsidRPr="00E80DDC">
        <w:rPr>
          <w:rFonts w:ascii="GHEA Grapalat" w:hAnsi="GHEA Grapalat"/>
          <w:b/>
          <w:bCs/>
          <w:lang w:val="hy-AM"/>
        </w:rPr>
        <w:t>Ի</w:t>
      </w:r>
      <w:r w:rsidRPr="00E80DDC">
        <w:rPr>
          <w:rFonts w:ascii="GHEA Grapalat" w:hAnsi="GHEA Grapalat"/>
          <w:b/>
          <w:bCs/>
          <w:lang w:val="af-ZA"/>
        </w:rPr>
        <w:t xml:space="preserve"> N </w:t>
      </w:r>
      <w:r w:rsidRPr="00E80DDC">
        <w:rPr>
          <w:rFonts w:ascii="GHEA Grapalat" w:hAnsi="GHEA Grapalat"/>
          <w:b/>
          <w:bCs/>
          <w:lang w:val="hy-AM"/>
        </w:rPr>
        <w:t>1130</w:t>
      </w:r>
      <w:r w:rsidRPr="00E80DDC">
        <w:rPr>
          <w:rFonts w:ascii="GHEA Grapalat" w:hAnsi="GHEA Grapalat"/>
          <w:b/>
          <w:bCs/>
          <w:lang w:val="af-ZA"/>
        </w:rPr>
        <w:t xml:space="preserve">-Ն </w:t>
      </w:r>
      <w:r w:rsidRPr="00E80DDC">
        <w:rPr>
          <w:rFonts w:ascii="GHEA Grapalat" w:hAnsi="GHEA Grapalat"/>
          <w:b/>
          <w:bCs/>
          <w:lang w:val="hy-AM"/>
        </w:rPr>
        <w:t>ՈՐՈՇՄԱՆ</w:t>
      </w:r>
      <w:r w:rsidRPr="00E80DDC">
        <w:rPr>
          <w:rFonts w:ascii="GHEA Grapalat" w:hAnsi="GHEA Grapalat"/>
          <w:b/>
          <w:bCs/>
          <w:lang w:val="af-ZA"/>
        </w:rPr>
        <w:t xml:space="preserve"> </w:t>
      </w:r>
      <w:r w:rsidRPr="00E80DDC">
        <w:rPr>
          <w:rFonts w:ascii="GHEA Grapalat" w:hAnsi="GHEA Grapalat"/>
          <w:b/>
          <w:bCs/>
          <w:lang w:val="hy-AM"/>
        </w:rPr>
        <w:t>ՄԵՋ</w:t>
      </w:r>
      <w:r w:rsidRPr="00E80DDC">
        <w:rPr>
          <w:rFonts w:ascii="GHEA Grapalat" w:hAnsi="GHEA Grapalat"/>
          <w:b/>
          <w:bCs/>
          <w:lang w:val="af-ZA"/>
        </w:rPr>
        <w:t xml:space="preserve"> ԼՐԱՑՈՒՄՆԵՐ ԵՎ ՓՈՓՈԽՈՒԹՅՈՒՆՆԵՐ </w:t>
      </w:r>
      <w:r w:rsidRPr="00E80DDC">
        <w:rPr>
          <w:rFonts w:ascii="GHEA Grapalat" w:hAnsi="GHEA Grapalat"/>
          <w:b/>
          <w:bCs/>
          <w:lang w:val="hy-AM"/>
        </w:rPr>
        <w:t>ԿԱՏԱՐԵԼՈՒ</w:t>
      </w:r>
      <w:r w:rsidRPr="00E80DDC">
        <w:rPr>
          <w:rFonts w:ascii="GHEA Grapalat" w:hAnsi="GHEA Grapalat"/>
          <w:b/>
          <w:bCs/>
          <w:lang w:val="af-ZA"/>
        </w:rPr>
        <w:t xml:space="preserve"> </w:t>
      </w:r>
      <w:r w:rsidRPr="00E80DDC">
        <w:rPr>
          <w:rFonts w:ascii="GHEA Grapalat" w:hAnsi="GHEA Grapalat"/>
          <w:b/>
          <w:bCs/>
          <w:lang w:val="hy-AM"/>
        </w:rPr>
        <w:t xml:space="preserve">ՄԱՍԻՆ» </w:t>
      </w:r>
      <w:r w:rsidR="00F34625" w:rsidRPr="00E80DDC">
        <w:rPr>
          <w:rFonts w:ascii="GHEA Grapalat" w:hAnsi="GHEA Grapalat"/>
          <w:b/>
          <w:lang w:val="fr-FR"/>
        </w:rPr>
        <w:t>ՀԱՅԱՍՏԱՆԻ ՀԱՆՐԱՊԵՏՈՒԹՅԱՆ</w:t>
      </w:r>
      <w:r w:rsidR="00F34625" w:rsidRPr="00E80DDC">
        <w:rPr>
          <w:rFonts w:ascii="GHEA Grapalat" w:hAnsi="GHEA Grapalat" w:cs="Arial Armenian"/>
          <w:b/>
          <w:lang w:val="fr-FR"/>
        </w:rPr>
        <w:t xml:space="preserve"> </w:t>
      </w:r>
      <w:r w:rsidR="00F34625" w:rsidRPr="00E80DDC">
        <w:rPr>
          <w:rFonts w:ascii="GHEA Grapalat" w:hAnsi="GHEA Grapalat"/>
          <w:b/>
          <w:lang w:val="fr-FR"/>
        </w:rPr>
        <w:t>ԿԱՌԱՎԱՐՈՒԹՅԱՆ</w:t>
      </w:r>
      <w:r w:rsidR="00F34625" w:rsidRPr="00E80DDC">
        <w:rPr>
          <w:rFonts w:ascii="GHEA Grapalat" w:hAnsi="GHEA Grapalat" w:cs="Arial Armenian"/>
          <w:b/>
          <w:lang w:val="fr-FR"/>
        </w:rPr>
        <w:t xml:space="preserve"> </w:t>
      </w:r>
      <w:r w:rsidR="00F34625" w:rsidRPr="00E80DDC">
        <w:rPr>
          <w:rFonts w:ascii="GHEA Grapalat" w:hAnsi="GHEA Grapalat"/>
          <w:b/>
          <w:lang w:val="fr-FR"/>
        </w:rPr>
        <w:t>ՈՐՈՇՄԱՆ</w:t>
      </w:r>
      <w:r w:rsidR="00F34625" w:rsidRPr="00E80DDC">
        <w:rPr>
          <w:rFonts w:ascii="GHEA Grapalat" w:hAnsi="GHEA Grapalat" w:cs="Arial Armenian"/>
          <w:b/>
          <w:lang w:val="fr-FR"/>
        </w:rPr>
        <w:t xml:space="preserve"> </w:t>
      </w:r>
      <w:r w:rsidR="00F34625" w:rsidRPr="00E80DDC">
        <w:rPr>
          <w:rFonts w:ascii="GHEA Grapalat" w:hAnsi="GHEA Grapalat"/>
          <w:b/>
          <w:lang w:val="fr-FR"/>
        </w:rPr>
        <w:t xml:space="preserve">ԸՆԴՈՒՆՄԱՆ ԴԵՊՔՈՒՄ </w:t>
      </w:r>
      <w:r w:rsidR="00F34625" w:rsidRPr="00E80DDC">
        <w:rPr>
          <w:rFonts w:ascii="GHEA Grapalat" w:hAnsi="GHEA Grapalat"/>
          <w:b/>
          <w:lang w:val="hy-AM"/>
        </w:rPr>
        <w:t xml:space="preserve">ՊԵՏԱԿԱՆ ԲՅՈՒՋԵՈՒՄ ԿԱՄ ՏԵՂԱԿԱՆ ԻՆՔՆԱԿԱՌԱՎԱՐՄԱՆ ՄԱՐՄԻՆՆԵՐԻ ԲՅՈՒՋԵՆԵՐՈՒՄ ԾԱԽՍԵՐԻ ԵՎ </w:t>
      </w:r>
      <w:r w:rsidR="007A3758">
        <w:rPr>
          <w:rFonts w:ascii="GHEA Grapalat" w:hAnsi="GHEA Grapalat"/>
          <w:b/>
          <w:lang w:val="hy-AM"/>
        </w:rPr>
        <w:t>Ե</w:t>
      </w:r>
      <w:r w:rsidR="00F34625" w:rsidRPr="00E80DDC">
        <w:rPr>
          <w:rFonts w:ascii="GHEA Grapalat" w:hAnsi="GHEA Grapalat"/>
          <w:b/>
          <w:lang w:val="hy-AM"/>
        </w:rPr>
        <w:t>ԿԱՄՈՒՏՆԵՐԻ ԷԱԿԱՆ ԱՎԵԼԱՑՈՒՄՆԵՐԻ ԿԱՄ ՆՎԱԶԵՑՈՒՄՆԵՐԻ</w:t>
      </w:r>
    </w:p>
    <w:p w:rsidR="00F34625" w:rsidRDefault="00F34625" w:rsidP="007A3758">
      <w:pPr>
        <w:spacing w:line="276" w:lineRule="auto"/>
        <w:jc w:val="center"/>
        <w:rPr>
          <w:rFonts w:ascii="GHEA Grapalat" w:hAnsi="GHEA Grapalat"/>
          <w:b/>
          <w:lang w:val="hy-AM"/>
        </w:rPr>
      </w:pPr>
      <w:r w:rsidRPr="00E80DDC">
        <w:rPr>
          <w:rFonts w:ascii="GHEA Grapalat" w:hAnsi="GHEA Grapalat"/>
          <w:b/>
          <w:lang w:val="hy-AM"/>
        </w:rPr>
        <w:t>ՄԱՍԻՆ ՏԵՂԵԿԱՆՔԸ ՈՉ ԿԻՐԱՌԵԼԻ ԼԻՆԵԼՈՒ ՎԵՐԱԲԵՐՅԱԼ</w:t>
      </w:r>
    </w:p>
    <w:p w:rsidR="007A3758" w:rsidRPr="00E80DDC" w:rsidRDefault="007A3758" w:rsidP="007A3758">
      <w:pPr>
        <w:spacing w:line="276" w:lineRule="auto"/>
        <w:jc w:val="center"/>
        <w:rPr>
          <w:rFonts w:ascii="GHEA Grapalat" w:hAnsi="GHEA Grapalat"/>
          <w:b/>
          <w:lang w:val="hy-AM"/>
        </w:rPr>
      </w:pPr>
    </w:p>
    <w:p w:rsidR="006753E2" w:rsidRPr="00F34625" w:rsidRDefault="00E80DDC" w:rsidP="007A3758">
      <w:pPr>
        <w:spacing w:line="360" w:lineRule="auto"/>
        <w:ind w:firstLine="720"/>
        <w:jc w:val="both"/>
        <w:rPr>
          <w:lang w:val="hy-AM"/>
        </w:rPr>
      </w:pPr>
      <w:r w:rsidRPr="00E80DDC">
        <w:rPr>
          <w:rFonts w:ascii="GHEA Grapalat" w:hAnsi="GHEA Grapalat"/>
          <w:bCs/>
          <w:lang w:val="hy-AM"/>
        </w:rPr>
        <w:t>«Հայաստանի</w:t>
      </w:r>
      <w:r w:rsidRPr="00E80DDC">
        <w:rPr>
          <w:rFonts w:ascii="GHEA Grapalat" w:hAnsi="GHEA Grapalat"/>
          <w:bCs/>
          <w:lang w:val="af-ZA"/>
        </w:rPr>
        <w:t xml:space="preserve"> </w:t>
      </w:r>
      <w:r w:rsidRPr="00E80DDC">
        <w:rPr>
          <w:rFonts w:ascii="GHEA Grapalat" w:hAnsi="GHEA Grapalat"/>
          <w:bCs/>
          <w:lang w:val="hy-AM"/>
        </w:rPr>
        <w:t>Հանրապետության</w:t>
      </w:r>
      <w:r w:rsidRPr="00E80DDC">
        <w:rPr>
          <w:rFonts w:ascii="GHEA Grapalat" w:hAnsi="GHEA Grapalat"/>
          <w:bCs/>
          <w:lang w:val="af-ZA"/>
        </w:rPr>
        <w:t xml:space="preserve"> </w:t>
      </w:r>
      <w:r w:rsidRPr="00E80DDC">
        <w:rPr>
          <w:rFonts w:ascii="GHEA Grapalat" w:hAnsi="GHEA Grapalat"/>
          <w:bCs/>
          <w:lang w:val="hy-AM"/>
        </w:rPr>
        <w:t>կառավարության</w:t>
      </w:r>
      <w:r w:rsidRPr="00E80DDC">
        <w:rPr>
          <w:rFonts w:ascii="GHEA Grapalat" w:hAnsi="GHEA Grapalat"/>
          <w:bCs/>
          <w:lang w:val="af-ZA"/>
        </w:rPr>
        <w:t xml:space="preserve"> 2</w:t>
      </w:r>
      <w:r w:rsidRPr="00E80DDC">
        <w:rPr>
          <w:rFonts w:ascii="GHEA Grapalat" w:hAnsi="GHEA Grapalat"/>
          <w:bCs/>
          <w:lang w:val="hy-AM"/>
        </w:rPr>
        <w:t>013</w:t>
      </w:r>
      <w:r w:rsidRPr="00E80DDC">
        <w:rPr>
          <w:rFonts w:ascii="GHEA Grapalat" w:hAnsi="GHEA Grapalat"/>
          <w:bCs/>
          <w:lang w:val="af-ZA"/>
        </w:rPr>
        <w:t xml:space="preserve"> </w:t>
      </w:r>
      <w:r w:rsidRPr="00E80DDC">
        <w:rPr>
          <w:rFonts w:ascii="GHEA Grapalat" w:hAnsi="GHEA Grapalat"/>
          <w:bCs/>
          <w:lang w:val="hy-AM"/>
        </w:rPr>
        <w:t xml:space="preserve">թվականի հոկտեմբերի </w:t>
      </w:r>
      <w:r w:rsidRPr="00E80DDC">
        <w:rPr>
          <w:rFonts w:ascii="GHEA Grapalat" w:hAnsi="GHEA Grapalat"/>
          <w:bCs/>
          <w:lang w:val="af-ZA"/>
        </w:rPr>
        <w:t xml:space="preserve"> </w:t>
      </w:r>
      <w:r w:rsidRPr="00E80DDC">
        <w:rPr>
          <w:rFonts w:ascii="GHEA Grapalat" w:hAnsi="GHEA Grapalat"/>
          <w:bCs/>
          <w:lang w:val="hy-AM"/>
        </w:rPr>
        <w:t>3</w:t>
      </w:r>
      <w:r w:rsidRPr="00E80DDC">
        <w:rPr>
          <w:rFonts w:ascii="GHEA Grapalat" w:hAnsi="GHEA Grapalat"/>
          <w:bCs/>
          <w:lang w:val="af-ZA"/>
        </w:rPr>
        <w:t>-</w:t>
      </w:r>
      <w:r w:rsidRPr="00E80DDC">
        <w:rPr>
          <w:rFonts w:ascii="GHEA Grapalat" w:hAnsi="GHEA Grapalat"/>
          <w:bCs/>
          <w:lang w:val="hy-AM"/>
        </w:rPr>
        <w:t>ի</w:t>
      </w:r>
      <w:r w:rsidRPr="00E80DDC">
        <w:rPr>
          <w:rFonts w:ascii="GHEA Grapalat" w:hAnsi="GHEA Grapalat"/>
          <w:bCs/>
          <w:lang w:val="af-ZA"/>
        </w:rPr>
        <w:t xml:space="preserve"> </w:t>
      </w:r>
      <w:r w:rsidRPr="00E80DDC">
        <w:rPr>
          <w:rFonts w:ascii="GHEA Grapalat" w:hAnsi="GHEA Grapalat"/>
          <w:bCs/>
          <w:lang w:val="fr-FR"/>
        </w:rPr>
        <w:t>N</w:t>
      </w:r>
      <w:r w:rsidRPr="00E80DDC">
        <w:rPr>
          <w:rFonts w:ascii="GHEA Grapalat" w:hAnsi="GHEA Grapalat"/>
          <w:bCs/>
          <w:lang w:val="af-ZA"/>
        </w:rPr>
        <w:t xml:space="preserve"> </w:t>
      </w:r>
      <w:r w:rsidRPr="00E80DDC">
        <w:rPr>
          <w:rFonts w:ascii="GHEA Grapalat" w:hAnsi="GHEA Grapalat"/>
          <w:bCs/>
          <w:lang w:val="hy-AM"/>
        </w:rPr>
        <w:t>1130</w:t>
      </w:r>
      <w:r>
        <w:rPr>
          <w:rFonts w:ascii="GHEA Grapalat" w:hAnsi="GHEA Grapalat"/>
          <w:bCs/>
          <w:lang w:val="hy-AM"/>
        </w:rPr>
        <w:t>-</w:t>
      </w:r>
      <w:r w:rsidRPr="00E80DDC">
        <w:rPr>
          <w:rFonts w:ascii="GHEA Grapalat" w:hAnsi="GHEA Grapalat"/>
          <w:bCs/>
          <w:lang w:val="hy-AM"/>
        </w:rPr>
        <w:t>Ն</w:t>
      </w:r>
      <w:r w:rsidRPr="00E80DDC">
        <w:rPr>
          <w:rFonts w:ascii="GHEA Grapalat" w:hAnsi="GHEA Grapalat"/>
          <w:bCs/>
          <w:lang w:val="af-ZA"/>
        </w:rPr>
        <w:t xml:space="preserve"> </w:t>
      </w:r>
      <w:r w:rsidRPr="00E80DDC">
        <w:rPr>
          <w:rFonts w:ascii="GHEA Grapalat" w:hAnsi="GHEA Grapalat"/>
          <w:bCs/>
          <w:lang w:val="hy-AM"/>
        </w:rPr>
        <w:t>որոշման</w:t>
      </w:r>
      <w:r w:rsidRPr="00E80DDC">
        <w:rPr>
          <w:rFonts w:ascii="GHEA Grapalat" w:hAnsi="GHEA Grapalat"/>
          <w:bCs/>
          <w:lang w:val="af-ZA"/>
        </w:rPr>
        <w:t xml:space="preserve"> </w:t>
      </w:r>
      <w:r w:rsidRPr="00E80DDC">
        <w:rPr>
          <w:rFonts w:ascii="GHEA Grapalat" w:hAnsi="GHEA Grapalat"/>
          <w:bCs/>
          <w:lang w:val="hy-AM"/>
        </w:rPr>
        <w:t>մեջ</w:t>
      </w:r>
      <w:r w:rsidRPr="00E80DDC">
        <w:rPr>
          <w:rFonts w:ascii="GHEA Grapalat" w:hAnsi="GHEA Grapalat"/>
          <w:bCs/>
          <w:lang w:val="af-ZA"/>
        </w:rPr>
        <w:t xml:space="preserve"> լրացումներ </w:t>
      </w:r>
      <w:r w:rsidRPr="00E80DDC">
        <w:rPr>
          <w:rFonts w:ascii="GHEA Grapalat" w:hAnsi="GHEA Grapalat"/>
          <w:bCs/>
          <w:lang w:val="hy-AM"/>
        </w:rPr>
        <w:t>և</w:t>
      </w:r>
      <w:r w:rsidRPr="00E80DDC">
        <w:rPr>
          <w:rFonts w:ascii="GHEA Grapalat" w:hAnsi="GHEA Grapalat"/>
          <w:bCs/>
          <w:lang w:val="af-ZA"/>
        </w:rPr>
        <w:t xml:space="preserve"> փոփոխություններ </w:t>
      </w:r>
      <w:r w:rsidRPr="00E80DDC">
        <w:rPr>
          <w:rFonts w:ascii="GHEA Grapalat" w:hAnsi="GHEA Grapalat"/>
          <w:bCs/>
          <w:lang w:val="hy-AM"/>
        </w:rPr>
        <w:t>կատարելու</w:t>
      </w:r>
      <w:r w:rsidRPr="00E80DDC">
        <w:rPr>
          <w:rFonts w:ascii="GHEA Grapalat" w:hAnsi="GHEA Grapalat"/>
          <w:bCs/>
          <w:lang w:val="af-ZA"/>
        </w:rPr>
        <w:t xml:space="preserve"> </w:t>
      </w:r>
      <w:r w:rsidRPr="00E80DDC">
        <w:rPr>
          <w:rFonts w:ascii="GHEA Grapalat" w:hAnsi="GHEA Grapalat"/>
          <w:bCs/>
          <w:lang w:val="hy-AM"/>
        </w:rPr>
        <w:t>մասին»</w:t>
      </w:r>
      <w:r w:rsidRPr="00E80DDC">
        <w:rPr>
          <w:rFonts w:ascii="GHEA Grapalat" w:hAnsi="GHEA Grapalat"/>
          <w:b/>
          <w:bCs/>
          <w:lang w:val="hy-AM"/>
        </w:rPr>
        <w:t xml:space="preserve"> </w:t>
      </w:r>
      <w:r w:rsidR="00F34625" w:rsidRPr="00E80DDC">
        <w:rPr>
          <w:rFonts w:ascii="GHEA Grapalat" w:hAnsi="GHEA Grapalat"/>
          <w:lang w:val="fr-FR"/>
        </w:rPr>
        <w:t>Հ</w:t>
      </w:r>
      <w:r w:rsidR="00F34625" w:rsidRPr="007A3758">
        <w:rPr>
          <w:rFonts w:ascii="GHEA Grapalat" w:hAnsi="GHEA Grapalat"/>
          <w:lang w:val="hy-AM"/>
        </w:rPr>
        <w:t>ա</w:t>
      </w:r>
      <w:proofErr w:type="spellStart"/>
      <w:r w:rsidR="00F34625" w:rsidRPr="00E80DDC">
        <w:rPr>
          <w:rFonts w:ascii="GHEA Grapalat" w:hAnsi="GHEA Grapalat"/>
          <w:lang w:val="fr-FR"/>
        </w:rPr>
        <w:t>յաստանի</w:t>
      </w:r>
      <w:proofErr w:type="spellEnd"/>
      <w:r w:rsidR="00F34625" w:rsidRPr="00E80DDC">
        <w:rPr>
          <w:rFonts w:ascii="GHEA Grapalat" w:hAnsi="GHEA Grapalat"/>
          <w:lang w:val="fr-FR"/>
        </w:rPr>
        <w:t xml:space="preserve"> </w:t>
      </w:r>
      <w:proofErr w:type="spellStart"/>
      <w:r w:rsidR="00F34625" w:rsidRPr="00E80DDC">
        <w:rPr>
          <w:rFonts w:ascii="GHEA Grapalat" w:hAnsi="GHEA Grapalat"/>
          <w:lang w:val="fr-FR"/>
        </w:rPr>
        <w:t>Հանրապետության</w:t>
      </w:r>
      <w:proofErr w:type="spellEnd"/>
      <w:r w:rsidR="00F34625" w:rsidRPr="00E80DDC">
        <w:rPr>
          <w:rFonts w:ascii="GHEA Grapalat" w:hAnsi="GHEA Grapalat" w:cs="Arial Armenian"/>
          <w:lang w:val="fr-FR"/>
        </w:rPr>
        <w:t xml:space="preserve"> </w:t>
      </w:r>
      <w:proofErr w:type="spellStart"/>
      <w:r w:rsidR="00F34625" w:rsidRPr="00E80DDC">
        <w:rPr>
          <w:rFonts w:ascii="GHEA Grapalat" w:hAnsi="GHEA Grapalat"/>
          <w:lang w:val="fr-FR"/>
        </w:rPr>
        <w:t>կառավարության</w:t>
      </w:r>
      <w:proofErr w:type="spellEnd"/>
      <w:r w:rsidR="00F34625" w:rsidRPr="00E80DDC">
        <w:rPr>
          <w:rFonts w:ascii="GHEA Grapalat" w:hAnsi="GHEA Grapalat" w:cs="Arial Armenian"/>
          <w:lang w:val="fr-FR"/>
        </w:rPr>
        <w:t xml:space="preserve"> </w:t>
      </w:r>
      <w:proofErr w:type="spellStart"/>
      <w:r w:rsidR="00F34625" w:rsidRPr="00E80DDC">
        <w:rPr>
          <w:rFonts w:ascii="GHEA Grapalat" w:hAnsi="GHEA Grapalat"/>
          <w:lang w:val="fr-FR"/>
        </w:rPr>
        <w:t>որոշման</w:t>
      </w:r>
      <w:proofErr w:type="spellEnd"/>
      <w:r w:rsidR="00F34625" w:rsidRPr="00E80DDC">
        <w:rPr>
          <w:rFonts w:ascii="GHEA Grapalat" w:hAnsi="GHEA Grapalat"/>
          <w:lang w:val="fr-FR"/>
        </w:rPr>
        <w:t xml:space="preserve"> </w:t>
      </w:r>
      <w:proofErr w:type="spellStart"/>
      <w:r w:rsidR="00F34625" w:rsidRPr="00E80DDC">
        <w:rPr>
          <w:rFonts w:ascii="GHEA Grapalat" w:hAnsi="GHEA Grapalat"/>
          <w:lang w:val="fr-FR"/>
        </w:rPr>
        <w:t>նախագծի</w:t>
      </w:r>
      <w:proofErr w:type="spellEnd"/>
      <w:r w:rsidR="00F34625" w:rsidRPr="00E80DDC">
        <w:rPr>
          <w:rFonts w:ascii="GHEA Grapalat" w:hAnsi="GHEA Grapalat"/>
          <w:lang w:val="fr-FR"/>
        </w:rPr>
        <w:t xml:space="preserve"> </w:t>
      </w:r>
      <w:r w:rsidR="00F34625" w:rsidRPr="00E80DDC">
        <w:rPr>
          <w:rFonts w:ascii="GHEA Grapalat" w:hAnsi="GHEA Grapalat"/>
          <w:lang w:val="hy-AM"/>
        </w:rPr>
        <w:t>պետական</w:t>
      </w:r>
      <w:r w:rsidR="00F34625" w:rsidRPr="00E80DDC">
        <w:rPr>
          <w:rFonts w:ascii="GHEA Grapalat" w:hAnsi="GHEA Grapalat"/>
          <w:lang w:val="fr-FR"/>
        </w:rPr>
        <w:t xml:space="preserve"> </w:t>
      </w:r>
      <w:r w:rsidR="00F34625" w:rsidRPr="00E80DDC">
        <w:rPr>
          <w:rFonts w:ascii="GHEA Grapalat" w:hAnsi="GHEA Grapalat"/>
          <w:lang w:val="hy-AM"/>
        </w:rPr>
        <w:t>կամ</w:t>
      </w:r>
      <w:r w:rsidR="00F34625" w:rsidRPr="00E80DDC">
        <w:rPr>
          <w:rFonts w:ascii="GHEA Grapalat" w:hAnsi="GHEA Grapalat"/>
          <w:lang w:val="fr-FR"/>
        </w:rPr>
        <w:t xml:space="preserve"> </w:t>
      </w:r>
      <w:r w:rsidR="00F34625" w:rsidRPr="00E80DDC">
        <w:rPr>
          <w:rFonts w:ascii="GHEA Grapalat" w:hAnsi="GHEA Grapalat"/>
          <w:lang w:val="hy-AM"/>
        </w:rPr>
        <w:t>տեղական ինքնակառավարման մարմինների բյուջեներում</w:t>
      </w:r>
      <w:r w:rsidR="00F34625" w:rsidRPr="00E80DDC">
        <w:rPr>
          <w:rFonts w:ascii="GHEA Grapalat" w:hAnsi="GHEA Grapalat"/>
          <w:lang w:val="fr-FR"/>
        </w:rPr>
        <w:t xml:space="preserve"> </w:t>
      </w:r>
      <w:r w:rsidR="00F34625" w:rsidRPr="00E80DDC">
        <w:rPr>
          <w:rFonts w:ascii="GHEA Grapalat" w:hAnsi="GHEA Grapalat"/>
          <w:lang w:val="hy-AM"/>
        </w:rPr>
        <w:t xml:space="preserve">ծախսերի </w:t>
      </w:r>
      <w:r w:rsidR="00F34625" w:rsidRPr="007A3758">
        <w:rPr>
          <w:rFonts w:ascii="GHEA Grapalat" w:hAnsi="GHEA Grapalat"/>
          <w:lang w:val="hy-AM"/>
        </w:rPr>
        <w:t>և</w:t>
      </w:r>
      <w:r w:rsidR="00F34625" w:rsidRPr="00E80DDC">
        <w:rPr>
          <w:rFonts w:ascii="GHEA Grapalat" w:hAnsi="GHEA Grapalat"/>
          <w:lang w:val="hy-AM"/>
        </w:rPr>
        <w:t xml:space="preserve"> եկամուտների էական ավելացումների կամ նվազեցումների մասին տեղեկանքի</w:t>
      </w:r>
      <w:r w:rsidR="00F34625" w:rsidRPr="00E80DDC">
        <w:rPr>
          <w:rFonts w:ascii="GHEA Grapalat" w:hAnsi="GHEA Grapalat"/>
          <w:lang w:val="fr-FR"/>
        </w:rPr>
        <w:t xml:space="preserve"> </w:t>
      </w:r>
      <w:r w:rsidR="00F34625" w:rsidRPr="007A3758">
        <w:rPr>
          <w:rFonts w:ascii="GHEA Grapalat" w:hAnsi="GHEA Grapalat"/>
          <w:lang w:val="hy-AM"/>
        </w:rPr>
        <w:t>լրացման</w:t>
      </w:r>
      <w:r w:rsidR="00F34625" w:rsidRPr="00E80DDC">
        <w:rPr>
          <w:rFonts w:ascii="GHEA Grapalat" w:hAnsi="GHEA Grapalat"/>
          <w:lang w:val="fr-FR"/>
        </w:rPr>
        <w:t xml:space="preserve"> </w:t>
      </w:r>
      <w:r w:rsidR="00F34625" w:rsidRPr="007A3758">
        <w:rPr>
          <w:rFonts w:ascii="GHEA Grapalat" w:hAnsi="GHEA Grapalat"/>
          <w:lang w:val="hy-AM"/>
        </w:rPr>
        <w:t>անհրաժեշտությունը</w:t>
      </w:r>
      <w:r w:rsidR="00F34625" w:rsidRPr="00E80DDC">
        <w:rPr>
          <w:rFonts w:ascii="GHEA Grapalat" w:hAnsi="GHEA Grapalat"/>
          <w:lang w:val="fr-FR"/>
        </w:rPr>
        <w:t xml:space="preserve"> </w:t>
      </w:r>
      <w:r w:rsidR="00F34625" w:rsidRPr="007A3758">
        <w:rPr>
          <w:rFonts w:ascii="GHEA Grapalat" w:hAnsi="GHEA Grapalat"/>
          <w:lang w:val="hy-AM"/>
        </w:rPr>
        <w:t>բացակայում</w:t>
      </w:r>
      <w:r w:rsidR="00F34625" w:rsidRPr="00E80DDC">
        <w:rPr>
          <w:rFonts w:ascii="GHEA Grapalat" w:hAnsi="GHEA Grapalat"/>
          <w:lang w:val="fr-FR"/>
        </w:rPr>
        <w:t xml:space="preserve"> </w:t>
      </w:r>
      <w:r w:rsidR="00F34625" w:rsidRPr="007A3758">
        <w:rPr>
          <w:rFonts w:ascii="GHEA Grapalat" w:hAnsi="GHEA Grapalat"/>
          <w:lang w:val="hy-AM"/>
        </w:rPr>
        <w:t>է</w:t>
      </w:r>
      <w:r w:rsidR="00F34625" w:rsidRPr="00E80DDC">
        <w:rPr>
          <w:rFonts w:ascii="GHEA Grapalat" w:hAnsi="GHEA Grapalat"/>
          <w:lang w:val="fr-FR"/>
        </w:rPr>
        <w:t xml:space="preserve">, </w:t>
      </w:r>
      <w:r w:rsidR="00F34625" w:rsidRPr="007A3758">
        <w:rPr>
          <w:rFonts w:ascii="GHEA Grapalat" w:hAnsi="GHEA Grapalat"/>
          <w:lang w:val="hy-AM"/>
        </w:rPr>
        <w:t>քանի</w:t>
      </w:r>
      <w:r w:rsidR="00F34625" w:rsidRPr="00E80DDC">
        <w:rPr>
          <w:rFonts w:ascii="GHEA Grapalat" w:hAnsi="GHEA Grapalat"/>
          <w:lang w:val="fr-FR"/>
        </w:rPr>
        <w:t xml:space="preserve"> </w:t>
      </w:r>
      <w:r w:rsidR="00F34625" w:rsidRPr="007A3758">
        <w:rPr>
          <w:rFonts w:ascii="GHEA Grapalat" w:hAnsi="GHEA Grapalat"/>
          <w:lang w:val="hy-AM"/>
        </w:rPr>
        <w:t>որ</w:t>
      </w:r>
      <w:r w:rsidR="00F34625" w:rsidRPr="00E80DDC">
        <w:rPr>
          <w:rFonts w:ascii="GHEA Grapalat" w:hAnsi="GHEA Grapalat"/>
          <w:lang w:val="fr-FR"/>
        </w:rPr>
        <w:t xml:space="preserve"> </w:t>
      </w:r>
      <w:r w:rsidR="00F34625" w:rsidRPr="00E80DDC">
        <w:rPr>
          <w:rFonts w:ascii="GHEA Grapalat" w:hAnsi="GHEA Grapalat"/>
          <w:lang w:val="hy-AM"/>
        </w:rPr>
        <w:t>պետական կամ տեղական ինքնակառավարման մարմինների բյուջեներում ծախսերի և եկամուտների էական ավելացումներ կամ նվազեցումներ չեն նախատեսվում:</w:t>
      </w:r>
    </w:p>
    <w:sectPr w:rsidR="006753E2" w:rsidRPr="00F34625" w:rsidSect="007A3758">
      <w:pgSz w:w="12240" w:h="15840"/>
      <w:pgMar w:top="851" w:right="810" w:bottom="156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2">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3">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625"/>
    <w:rsid w:val="0002355A"/>
    <w:rsid w:val="000731EB"/>
    <w:rsid w:val="00093C32"/>
    <w:rsid w:val="000F7CF2"/>
    <w:rsid w:val="0013092E"/>
    <w:rsid w:val="001547CF"/>
    <w:rsid w:val="00242451"/>
    <w:rsid w:val="00262C30"/>
    <w:rsid w:val="00290C35"/>
    <w:rsid w:val="002B5868"/>
    <w:rsid w:val="002D2C3C"/>
    <w:rsid w:val="0032780D"/>
    <w:rsid w:val="00330215"/>
    <w:rsid w:val="0036323D"/>
    <w:rsid w:val="003C7904"/>
    <w:rsid w:val="004414CE"/>
    <w:rsid w:val="004467C5"/>
    <w:rsid w:val="00460D11"/>
    <w:rsid w:val="004A20E0"/>
    <w:rsid w:val="005079C6"/>
    <w:rsid w:val="005479D5"/>
    <w:rsid w:val="00553FA6"/>
    <w:rsid w:val="00583B31"/>
    <w:rsid w:val="00594A92"/>
    <w:rsid w:val="005973E6"/>
    <w:rsid w:val="005F0CB5"/>
    <w:rsid w:val="00660611"/>
    <w:rsid w:val="006753E2"/>
    <w:rsid w:val="006A6AC1"/>
    <w:rsid w:val="006A7DB6"/>
    <w:rsid w:val="006B7F1A"/>
    <w:rsid w:val="006D143C"/>
    <w:rsid w:val="00713583"/>
    <w:rsid w:val="0071390A"/>
    <w:rsid w:val="00732C90"/>
    <w:rsid w:val="00767F2D"/>
    <w:rsid w:val="00795237"/>
    <w:rsid w:val="007A3758"/>
    <w:rsid w:val="007E7A74"/>
    <w:rsid w:val="00817DAE"/>
    <w:rsid w:val="00825BDF"/>
    <w:rsid w:val="00841C35"/>
    <w:rsid w:val="00867D93"/>
    <w:rsid w:val="00894EE3"/>
    <w:rsid w:val="008A60C9"/>
    <w:rsid w:val="009539C9"/>
    <w:rsid w:val="00A12646"/>
    <w:rsid w:val="00A26474"/>
    <w:rsid w:val="00A329E5"/>
    <w:rsid w:val="00A54248"/>
    <w:rsid w:val="00A55FB1"/>
    <w:rsid w:val="00AD05E8"/>
    <w:rsid w:val="00AE5C18"/>
    <w:rsid w:val="00AF425B"/>
    <w:rsid w:val="00B92834"/>
    <w:rsid w:val="00BA5460"/>
    <w:rsid w:val="00BA7B27"/>
    <w:rsid w:val="00BC4093"/>
    <w:rsid w:val="00C65567"/>
    <w:rsid w:val="00CA0D5B"/>
    <w:rsid w:val="00D01AA2"/>
    <w:rsid w:val="00D26F81"/>
    <w:rsid w:val="00D64BFE"/>
    <w:rsid w:val="00D72754"/>
    <w:rsid w:val="00DD4975"/>
    <w:rsid w:val="00E80DDC"/>
    <w:rsid w:val="00EA750D"/>
    <w:rsid w:val="00F34625"/>
    <w:rsid w:val="00F765AA"/>
    <w:rsid w:val="00F80934"/>
    <w:rsid w:val="00FA6087"/>
    <w:rsid w:val="00FF5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9</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
  <dc:description/>
  <cp:lastModifiedBy>Emma</cp:lastModifiedBy>
  <cp:revision>46</cp:revision>
  <cp:lastPrinted>2020-07-30T07:50:00Z</cp:lastPrinted>
  <dcterms:created xsi:type="dcterms:W3CDTF">2020-07-22T08:31:00Z</dcterms:created>
  <dcterms:modified xsi:type="dcterms:W3CDTF">2020-09-08T10:55:00Z</dcterms:modified>
</cp:coreProperties>
</file>