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F0A3" w14:textId="77777777" w:rsidR="004A2590" w:rsidRPr="002468BF" w:rsidRDefault="004A2590" w:rsidP="007F5350">
      <w:pPr>
        <w:pStyle w:val="NormalWeb"/>
        <w:shd w:val="clear" w:color="auto" w:fill="FFFFFF"/>
        <w:spacing w:before="0" w:beforeAutospacing="0" w:after="173" w:afterAutospacing="0" w:line="276" w:lineRule="auto"/>
        <w:ind w:firstLine="720"/>
        <w:jc w:val="right"/>
        <w:textAlignment w:val="baseline"/>
        <w:rPr>
          <w:rFonts w:ascii="GHEA Grapalat" w:hAnsi="GHEA Grapalat" w:cs="Arian AMU"/>
          <w:lang w:val="hy-AM"/>
        </w:rPr>
      </w:pPr>
      <w:bookmarkStart w:id="0" w:name="_GoBack"/>
      <w:bookmarkEnd w:id="0"/>
      <w:r w:rsidRPr="00AC7054">
        <w:rPr>
          <w:rFonts w:ascii="GHEA Grapalat" w:hAnsi="GHEA Grapalat" w:cs="Arian AMU"/>
          <w:lang w:val="hy-AM"/>
        </w:rPr>
        <w:t xml:space="preserve">  </w:t>
      </w:r>
      <w:r w:rsidRPr="002468BF">
        <w:rPr>
          <w:rFonts w:ascii="GHEA Grapalat" w:hAnsi="GHEA Grapalat" w:cs="Arian AMU"/>
          <w:lang w:val="hy-AM"/>
        </w:rPr>
        <w:t>ՆԱԽԱԳԻԾ</w:t>
      </w:r>
    </w:p>
    <w:p w14:paraId="7FA765AB" w14:textId="77777777" w:rsidR="004A2590" w:rsidRPr="002468BF" w:rsidRDefault="004A2590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right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53F443C3" w14:textId="77777777" w:rsidR="004A2590" w:rsidRPr="002468BF" w:rsidRDefault="00A65531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2468BF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14:paraId="5CD86661" w14:textId="77777777" w:rsidR="008A33F3" w:rsidRPr="002468BF" w:rsidRDefault="008A33F3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2468BF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ՎԱՐՉԱԿԱՆ ԻՐԱՎԱԽԱԽՏՈՒՄՆԵՐԻ ՎԵՐԱԲԵՐՅԱԼ ՀԱՅԱՍՏԱՆԻ ՀԱՆՐԱՊԵՏՈՒԹՅԱՆ ՕՐԵՆՍԳՐՔՈՒՄ ՓՈՓՈԽՈՒԹՅՈՒՆՆԵՐ </w:t>
      </w:r>
      <w:r w:rsidR="004F5E1F" w:rsidRPr="002468BF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ԵՎ ԼՐԱՑՈՒՄՆԵՐ </w:t>
      </w:r>
      <w:r w:rsidRPr="002468BF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ԿԱՏԱՐԵԼՈՒ ՄԱՍԻՆ</w:t>
      </w:r>
    </w:p>
    <w:p w14:paraId="74DC8F92" w14:textId="77777777" w:rsidR="008A33F3" w:rsidRPr="002468BF" w:rsidRDefault="00061B19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468BF">
        <w:rPr>
          <w:rFonts w:ascii="GHEA Grapalat" w:hAnsi="GHEA Grapalat"/>
          <w:color w:val="000000"/>
          <w:lang w:val="hy-AM"/>
        </w:rPr>
        <w:t xml:space="preserve">  </w:t>
      </w:r>
    </w:p>
    <w:p w14:paraId="4C7CC94D" w14:textId="445E30F3" w:rsidR="00B70FAC" w:rsidRPr="002468BF" w:rsidRDefault="00716905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="00B70FAC" w:rsidRPr="002468B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B70FAC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Հայաստանի Հանրապետության 1985 թվականի դեկտեմբերի 6-ի օրենսգ</w:t>
      </w:r>
      <w:r w:rsidR="00692B5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իրքը</w:t>
      </w:r>
      <w:r w:rsidR="00B70FAC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(այսուհետ` Օրենսգիրք)</w:t>
      </w:r>
      <w:r w:rsidR="00E67E8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41.6-րդ հոդվածից հետո</w:t>
      </w:r>
      <w:r w:rsidR="00B70FAC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լրացնել հետևյալ բովանդակությամբ</w:t>
      </w:r>
      <w:r w:rsidR="00E463D0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0FAC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41</w:t>
      </w:r>
      <w:r w:rsidR="00E67E8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B70FAC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7-րդ </w:t>
      </w:r>
      <w:r w:rsidR="006120F6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B70FAC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ով.</w:t>
      </w:r>
    </w:p>
    <w:p w14:paraId="6A437326" w14:textId="77777777" w:rsidR="00B70FAC" w:rsidRPr="002468BF" w:rsidRDefault="00B70FAC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Pr="002468B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41</w:t>
      </w:r>
      <w:r w:rsidR="00E67E87" w:rsidRPr="002468B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692B57" w:rsidRPr="002468B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Pr="002468B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Աշխատանքի վայրում դ</w:t>
      </w:r>
      <w:r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ժբախտ դեպքերի</w:t>
      </w:r>
      <w:r w:rsidR="00635975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ծառայողական քննություն չիրականացնելը </w:t>
      </w:r>
    </w:p>
    <w:p w14:paraId="38A57363" w14:textId="6446226B" w:rsidR="00B70FAC" w:rsidRPr="002468BF" w:rsidRDefault="00B70FAC" w:rsidP="007F5350">
      <w:pPr>
        <w:pStyle w:val="1"/>
        <w:spacing w:after="0"/>
        <w:ind w:firstLine="72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1. Գործատուի կողմից օրենսդրությամբ սահմանված կարգով </w:t>
      </w:r>
      <w:r w:rsidR="00255ABF"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կամ</w:t>
      </w:r>
      <w:r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ժամկետում աշխատանքի վայրում տեղի ունեցած դժբախտ դեպքի</w:t>
      </w:r>
      <w:r w:rsidR="00635975"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ծառայողական քննություն չիրականացնելը</w:t>
      </w:r>
      <w:r w:rsidR="0082545E"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կամ դժբախտ դեպքը չհաշվառելը</w:t>
      </w:r>
      <w:r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՝ </w:t>
      </w:r>
    </w:p>
    <w:p w14:paraId="3E487D19" w14:textId="77777777" w:rsidR="00B70FAC" w:rsidRPr="002468BF" w:rsidRDefault="00B70FAC" w:rsidP="007F5350">
      <w:pPr>
        <w:pStyle w:val="1"/>
        <w:spacing w:after="0"/>
        <w:ind w:firstLine="72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առաջացնում է</w:t>
      </w:r>
      <w:r w:rsidR="00AE5F84"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նախազգուշացում կամ</w:t>
      </w:r>
      <w:r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տուգանքի նշանակում` 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նվազագույն </w:t>
      </w:r>
      <w:r w:rsidRPr="002468BF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աշխատավարձի հարյուրերեսնապատիկի չափով:  </w:t>
      </w:r>
    </w:p>
    <w:p w14:paraId="7DF403A4" w14:textId="05994704" w:rsidR="00B70FAC" w:rsidRPr="002468BF" w:rsidRDefault="00485DBB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2468BF">
        <w:rPr>
          <w:rFonts w:ascii="GHEA Grapalat" w:eastAsia="GHEA Grapalat" w:hAnsi="GHEA Grapalat" w:cs="GHEA Grapalat"/>
          <w:lang w:val="hy-AM"/>
        </w:rPr>
        <w:t xml:space="preserve">2. </w:t>
      </w:r>
      <w:r w:rsidR="00B70FAC" w:rsidRPr="002468BF">
        <w:rPr>
          <w:rFonts w:ascii="GHEA Grapalat" w:eastAsia="GHEA Grapalat" w:hAnsi="GHEA Grapalat" w:cs="GHEA Grapalat"/>
          <w:lang w:val="hy-AM"/>
        </w:rPr>
        <w:t xml:space="preserve">Սույն հոդվածով նախատեսված </w:t>
      </w:r>
      <w:r w:rsidR="00635975" w:rsidRPr="002468BF">
        <w:rPr>
          <w:rFonts w:ascii="GHEA Grapalat" w:eastAsia="GHEA Grapalat" w:hAnsi="GHEA Grapalat" w:cs="GHEA Grapalat"/>
          <w:lang w:val="hy-AM"/>
        </w:rPr>
        <w:t>արարք</w:t>
      </w:r>
      <w:r w:rsidR="0082545E" w:rsidRPr="002468BF">
        <w:rPr>
          <w:rFonts w:ascii="GHEA Grapalat" w:eastAsia="GHEA Grapalat" w:hAnsi="GHEA Grapalat" w:cs="GHEA Grapalat"/>
          <w:lang w:val="hy-AM"/>
        </w:rPr>
        <w:t>ներից որևէ մեկը</w:t>
      </w:r>
      <w:r w:rsidR="00635975" w:rsidRPr="002468BF">
        <w:rPr>
          <w:rFonts w:ascii="GHEA Grapalat" w:eastAsia="GHEA Grapalat" w:hAnsi="GHEA Grapalat" w:cs="GHEA Grapalat"/>
          <w:lang w:val="hy-AM"/>
        </w:rPr>
        <w:t xml:space="preserve"> </w:t>
      </w:r>
      <w:r w:rsidR="00B70FAC" w:rsidRPr="002468BF">
        <w:rPr>
          <w:rFonts w:ascii="GHEA Grapalat" w:eastAsia="GHEA Grapalat" w:hAnsi="GHEA Grapalat" w:cs="GHEA Grapalat"/>
          <w:lang w:val="hy-AM"/>
        </w:rPr>
        <w:t>վարչական տույժ նշանակելու օրվանից հետո` մեկ տարվա ընթացքում, կրկին կատարելը`</w:t>
      </w:r>
    </w:p>
    <w:p w14:paraId="153CA96F" w14:textId="3B385F92" w:rsidR="00B70FAC" w:rsidRPr="002468BF" w:rsidRDefault="00B70FAC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2468BF">
        <w:rPr>
          <w:rFonts w:ascii="GHEA Grapalat" w:eastAsia="GHEA Grapalat" w:hAnsi="GHEA Grapalat" w:cs="GHEA Grapalat"/>
          <w:lang w:val="hy-AM"/>
        </w:rPr>
        <w:t>առաջացնում է տուգանքի նշանակում` տվյալ արարքի համար սույն հոդվածով սահմանված տուգանքի կրկնապատիկի չափով</w:t>
      </w:r>
      <w:r w:rsidR="00AD41CE" w:rsidRPr="002468BF">
        <w:rPr>
          <w:rFonts w:ascii="GHEA Grapalat" w:eastAsia="GHEA Grapalat" w:hAnsi="GHEA Grapalat" w:cs="GHEA Grapalat"/>
          <w:lang w:val="hy-AM"/>
        </w:rPr>
        <w:t>:»:</w:t>
      </w:r>
    </w:p>
    <w:p w14:paraId="533CCEBB" w14:textId="77777777" w:rsidR="00B70FAC" w:rsidRPr="002468BF" w:rsidRDefault="00B70FAC" w:rsidP="007F5350">
      <w:pPr>
        <w:pStyle w:val="1"/>
        <w:spacing w:after="0"/>
        <w:ind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5ED3B9BE" w14:textId="77777777" w:rsidR="00733728" w:rsidRPr="002468BF" w:rsidRDefault="00733728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2468BF">
        <w:rPr>
          <w:rFonts w:ascii="GHEA Grapalat" w:eastAsia="GHEA Grapalat" w:hAnsi="GHEA Grapalat" w:cs="GHEA Grapalat"/>
          <w:b/>
          <w:lang w:val="hy-AM"/>
        </w:rPr>
        <w:t>Հոդված</w:t>
      </w:r>
      <w:r w:rsidR="006120F6" w:rsidRPr="002468BF">
        <w:rPr>
          <w:rFonts w:ascii="GHEA Grapalat" w:eastAsia="GHEA Grapalat" w:hAnsi="GHEA Grapalat" w:cs="GHEA Grapalat"/>
          <w:b/>
          <w:lang w:val="hy-AM"/>
        </w:rPr>
        <w:t xml:space="preserve"> 2</w:t>
      </w:r>
      <w:r w:rsidRPr="002468BF">
        <w:rPr>
          <w:rFonts w:ascii="GHEA Grapalat" w:eastAsia="GHEA Grapalat" w:hAnsi="GHEA Grapalat" w:cs="GHEA Grapalat"/>
          <w:b/>
          <w:lang w:val="hy-AM"/>
        </w:rPr>
        <w:t>.</w:t>
      </w:r>
      <w:r w:rsidRPr="002468BF">
        <w:rPr>
          <w:rFonts w:ascii="GHEA Grapalat" w:eastAsia="GHEA Grapalat" w:hAnsi="GHEA Grapalat" w:cs="GHEA Grapalat"/>
          <w:lang w:val="hy-AM"/>
        </w:rPr>
        <w:t xml:space="preserve"> Օրենսգրքի 42-րդ հոդվածի 1-ին մասի 2-րդ պարբերությունում «առաջացնում է» բառից հետո լրացնել «նախազգուշացում կամ» բառերով, իսկ </w:t>
      </w:r>
      <w:r w:rsidR="00DB519C" w:rsidRPr="002468BF">
        <w:rPr>
          <w:rFonts w:ascii="GHEA Grapalat" w:eastAsia="GHEA Grapalat" w:hAnsi="GHEA Grapalat" w:cs="GHEA Grapalat"/>
          <w:lang w:val="hy-AM"/>
        </w:rPr>
        <w:t>2-րդ մասի 2-րդ պարբերությունում «հարյուրհիսնապատիկի» բառը փոխարինել «հինգհարյուրապատիկի» բառով:</w:t>
      </w:r>
    </w:p>
    <w:p w14:paraId="7B8997BE" w14:textId="77777777" w:rsidR="00570277" w:rsidRPr="002468BF" w:rsidRDefault="00570277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688F5F8A" w14:textId="78C183F0" w:rsidR="00FD73AB" w:rsidRPr="002468BF" w:rsidRDefault="00570277" w:rsidP="007F535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DA7390" w:rsidRPr="002468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0F6" w:rsidRPr="002468BF">
        <w:rPr>
          <w:rFonts w:ascii="GHEA Grapalat" w:hAnsi="GHEA Grapalat"/>
          <w:b/>
          <w:sz w:val="24"/>
          <w:szCs w:val="24"/>
          <w:lang w:val="hy-AM"/>
        </w:rPr>
        <w:t>3</w:t>
      </w:r>
      <w:r w:rsidRPr="002468BF">
        <w:rPr>
          <w:rFonts w:ascii="GHEA Grapalat" w:hAnsi="GHEA Grapalat"/>
          <w:b/>
          <w:sz w:val="24"/>
          <w:szCs w:val="24"/>
          <w:lang w:val="hy-AM"/>
        </w:rPr>
        <w:t>.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Օրենսգրքի 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42¹</w:t>
      </w:r>
      <w:r w:rsidRPr="002468BF">
        <w:rPr>
          <w:rFonts w:ascii="GHEA Grapalat" w:hAnsi="GHEA Grapalat"/>
          <w:sz w:val="24"/>
          <w:szCs w:val="24"/>
          <w:lang w:val="hy-AM"/>
        </w:rPr>
        <w:t>-րդ հոդված</w:t>
      </w:r>
      <w:r w:rsidR="00076427" w:rsidRPr="002468BF">
        <w:rPr>
          <w:rFonts w:ascii="GHEA Grapalat" w:hAnsi="GHEA Grapalat"/>
          <w:sz w:val="24"/>
          <w:szCs w:val="24"/>
          <w:lang w:val="hy-AM"/>
        </w:rPr>
        <w:t xml:space="preserve">ն ուժը կորցրած ճանաչել: </w:t>
      </w:r>
    </w:p>
    <w:p w14:paraId="378953C1" w14:textId="67226063" w:rsidR="00200FE8" w:rsidRPr="002468BF" w:rsidRDefault="00200FE8" w:rsidP="007F5350">
      <w:pPr>
        <w:spacing w:after="0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14:paraId="2A5EE323" w14:textId="2014DF17" w:rsidR="0068396E" w:rsidRPr="002468BF" w:rsidRDefault="008A33F3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</w:t>
      </w:r>
      <w:r w:rsidR="00A2568C" w:rsidRPr="002468B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4</w:t>
      </w:r>
      <w:r w:rsidRPr="002468B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Օրենսգրքի </w:t>
      </w:r>
      <w:r w:rsidR="00A610CC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47.3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-րդ հոդված</w:t>
      </w:r>
      <w:r w:rsidR="003E1DCA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A610CC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96ED0" w:rsidRPr="002468BF">
        <w:rPr>
          <w:rFonts w:ascii="GHEA Grapalat" w:hAnsi="GHEA Grapalat"/>
          <w:sz w:val="24"/>
          <w:szCs w:val="24"/>
          <w:lang w:val="hy-AM"/>
        </w:rPr>
        <w:t xml:space="preserve">9-րդ </w:t>
      </w:r>
      <w:r w:rsidR="00AC470F" w:rsidRPr="002468BF">
        <w:rPr>
          <w:rFonts w:ascii="GHEA Grapalat" w:hAnsi="GHEA Grapalat"/>
          <w:sz w:val="24"/>
          <w:szCs w:val="24"/>
          <w:lang w:val="hy-AM"/>
        </w:rPr>
        <w:t>մասի</w:t>
      </w:r>
      <w:r w:rsidR="001C4A85" w:rsidRPr="00246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EC1" w:rsidRPr="002468BF">
        <w:rPr>
          <w:rFonts w:ascii="GHEA Grapalat" w:hAnsi="GHEA Grapalat" w:cs="Sylfaen"/>
          <w:sz w:val="24"/>
          <w:szCs w:val="24"/>
          <w:lang w:val="hy-AM"/>
        </w:rPr>
        <w:t>1-</w:t>
      </w:r>
      <w:r w:rsidR="00716905" w:rsidRPr="002468BF">
        <w:rPr>
          <w:rFonts w:ascii="GHEA Grapalat" w:hAnsi="GHEA Grapalat" w:cs="Sylfaen"/>
          <w:sz w:val="24"/>
          <w:szCs w:val="24"/>
          <w:lang w:val="hy-AM"/>
        </w:rPr>
        <w:t>ին</w:t>
      </w:r>
      <w:r w:rsidR="00716905" w:rsidRPr="002468BF">
        <w:rPr>
          <w:rFonts w:ascii="GHEA Grapalat" w:hAnsi="GHEA Grapalat"/>
          <w:sz w:val="24"/>
          <w:szCs w:val="24"/>
          <w:lang w:val="hy-AM"/>
        </w:rPr>
        <w:t xml:space="preserve"> պարբերությունում «</w:t>
      </w:r>
      <w:r w:rsidR="00716905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պատրաստված դեղերի որակի, ձևավորման, փաթեթավորման, պիտակավորման, պահպանման, իրացման» բառերը փոխարինել «պատրաստված դեղերի որակի կամ </w:t>
      </w:r>
      <w:r w:rsidR="00716905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ձևավորման կամ փաթեթավորման կամ պիտակավորման կամ պահպանման կամ իրացման» բառերով»:</w:t>
      </w:r>
    </w:p>
    <w:p w14:paraId="153C8F42" w14:textId="77777777" w:rsidR="009C1117" w:rsidRPr="002468BF" w:rsidRDefault="009C1117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3DF46AFC" w14:textId="01C0E8A9" w:rsidR="00E91B73" w:rsidRPr="002468BF" w:rsidRDefault="00344C53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A2568C"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5</w:t>
      </w: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Օրենսգրքի 47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4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հոդվածում </w:t>
      </w:r>
    </w:p>
    <w:p w14:paraId="2ADDC622" w14:textId="40FEEFEC" w:rsidR="00E91B73" w:rsidRPr="002468BF" w:rsidRDefault="00E91B73" w:rsidP="007F5350">
      <w:pPr>
        <w:pStyle w:val="ListParagraph"/>
        <w:numPr>
          <w:ilvl w:val="0"/>
          <w:numId w:val="35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 մասն ուժը կորցրած ճանաչել.</w:t>
      </w:r>
    </w:p>
    <w:p w14:paraId="2D676CC3" w14:textId="4ED10571" w:rsidR="005E5FF9" w:rsidRPr="002468BF" w:rsidRDefault="00344C53" w:rsidP="007F5350">
      <w:pPr>
        <w:pStyle w:val="ListParagraph"/>
        <w:numPr>
          <w:ilvl w:val="0"/>
          <w:numId w:val="35"/>
        </w:numPr>
        <w:shd w:val="clear" w:color="auto" w:fill="FFFFFF"/>
        <w:spacing w:after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հետևյալ բովանդակությամբ</w:t>
      </w:r>
      <w:r w:rsidR="00E463D0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4-րդ և 5-րդ մասերով. </w:t>
      </w:r>
    </w:p>
    <w:p w14:paraId="4F508CC6" w14:textId="759A893A" w:rsidR="00344C53" w:rsidRPr="002468BF" w:rsidRDefault="00E91B73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44C5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Գովազդատուի կամ գովազդ արտադրողի կողմից արյան կամ դրա բաղադրամասերի դոնորության և փոխներարկումային բժշկության</w:t>
      </w:r>
      <w:r w:rsidR="00BC79C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344C5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մարդու օրգանների և հյուսվածքների առևտրային (կոմերցիոն) բնույթ կրող գովազդը`</w:t>
      </w:r>
    </w:p>
    <w:p w14:paraId="603571CD" w14:textId="26EFA598" w:rsidR="00344C53" w:rsidRPr="002468BF" w:rsidRDefault="00344C53" w:rsidP="007F5350">
      <w:pPr>
        <w:pStyle w:val="ListParagraph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նշանակում` նվազագույն աշխատավարձի հինգհարյուրապատիկից մինչև հազարապատիկի չափով</w:t>
      </w:r>
      <w:r w:rsidR="00473F7F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D5BB88F" w14:textId="41705D4B" w:rsidR="00344C53" w:rsidRPr="002468BF" w:rsidRDefault="00344C53" w:rsidP="007F5350">
      <w:pPr>
        <w:pStyle w:val="ListParagraph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հոդվածով նախատեսված </w:t>
      </w:r>
      <w:r w:rsidR="004132C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արարքներից որևէ մեկը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վարչական տույժի միջոցներ կիրառելուց հետո՝ մեկ տարվա ընթացքում</w:t>
      </w:r>
      <w:r w:rsidR="004132C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կրկին կատարելը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42C44627" w14:textId="77777777" w:rsidR="00696ED0" w:rsidRPr="002468BF" w:rsidRDefault="006120F6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344C5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ռաջացնում է տուգանքի նշանակում՝ տվյալ արարքի համար սույն հոդվածով նախատեսված տուգանքի չափերի կրկնապատիկի չափով:»:</w:t>
      </w:r>
    </w:p>
    <w:p w14:paraId="7EC417E9" w14:textId="77777777" w:rsidR="00344C53" w:rsidRPr="002468BF" w:rsidRDefault="00344C53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3D64C5E" w14:textId="666BC72A" w:rsidR="00344C53" w:rsidRPr="002468BF" w:rsidRDefault="00344C53" w:rsidP="007F5350">
      <w:pPr>
        <w:shd w:val="clear" w:color="auto" w:fill="FFFFFF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568C"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6</w:t>
      </w:r>
      <w:r w:rsidR="00984AD5"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="00984AD5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47.7-րդ հոդվածի 1-ին մասը շարադրել </w:t>
      </w:r>
      <w:r w:rsidR="00CD2DA6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խմբագրությամբ. </w:t>
      </w:r>
    </w:p>
    <w:p w14:paraId="0F3C7C68" w14:textId="41B743AD" w:rsidR="00344C53" w:rsidRPr="002468BF" w:rsidRDefault="00344C53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«Գովազդատուի կամ գովազդ արտադրողի կողմից հատուկ նշանակության սննդամթերքի գովազդը «Սննդամթերքի անվտանգության մասին» Հայաստանի Հանրապետության օրենքի 21-րդ հոդվածի 2-րդ</w:t>
      </w:r>
      <w:r w:rsidR="007E6E12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37C25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D37C25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մասերի պահանջների խախտմամբ`</w:t>
      </w:r>
    </w:p>
    <w:p w14:paraId="1E7D557C" w14:textId="1799C222" w:rsidR="00344C53" w:rsidRPr="002468BF" w:rsidRDefault="00344C53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գովազդատուի կամ գովազդ արտադրողի  կամ գովազդակրի նկատմամբ յուրաքանչյուր սննդատեսակի համար` սահմանված նվազագույն աշխատավարձի երեքհարյուրապատիկի չափով</w:t>
      </w:r>
      <w:r w:rsidR="00AD41CE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49453643" w14:textId="77777777" w:rsidR="00344C53" w:rsidRPr="002468BF" w:rsidRDefault="00344C53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7F3F755D" w14:textId="2CA17B15" w:rsidR="00E3173C" w:rsidRPr="002468BF" w:rsidRDefault="00E3173C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A2568C"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7</w:t>
      </w: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Courier New"/>
          <w:bCs/>
          <w:color w:val="000000"/>
          <w:sz w:val="24"/>
          <w:szCs w:val="24"/>
          <w:shd w:val="clear" w:color="auto" w:fill="FFFFFF"/>
          <w:lang w:val="hy-AM"/>
        </w:rPr>
        <w:t>Օ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րենսգիրքը լրացնել հետևյալ բովանդակությամբ</w:t>
      </w:r>
      <w:r w:rsidR="00A706DA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47</w:t>
      </w:r>
      <w:r w:rsidR="00647C2C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27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EF67D9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B297D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47</w:t>
      </w:r>
      <w:r w:rsidR="00647C2C" w:rsidRPr="002468BF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/>
        </w:rPr>
        <w:t>28</w:t>
      </w:r>
      <w:r w:rsidR="009B297D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-րդ, 47</w:t>
      </w:r>
      <w:r w:rsidR="00647C2C" w:rsidRPr="002468BF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/>
        </w:rPr>
        <w:t>29</w:t>
      </w:r>
      <w:r w:rsidR="009B297D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</w:t>
      </w:r>
      <w:r w:rsidR="00EF67D9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9B297D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47</w:t>
      </w:r>
      <w:r w:rsidR="00647C2C" w:rsidRPr="002468BF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/>
        </w:rPr>
        <w:t>30</w:t>
      </w:r>
      <w:r w:rsidR="009B297D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</w:t>
      </w:r>
      <w:r w:rsidR="005E109E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="005E109E" w:rsidRPr="002468BF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/>
        </w:rPr>
        <w:t xml:space="preserve">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հոդվածներով.</w:t>
      </w:r>
    </w:p>
    <w:p w14:paraId="4086667F" w14:textId="77777777" w:rsidR="00E3173C" w:rsidRPr="002468BF" w:rsidRDefault="00E3173C" w:rsidP="007F5350">
      <w:pPr>
        <w:shd w:val="clear" w:color="auto" w:fill="FFFFFF"/>
        <w:spacing w:after="0"/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2468BF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Հոդված </w:t>
      </w: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47</w:t>
      </w:r>
      <w:r w:rsidR="00EF67D9"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vertAlign w:val="superscript"/>
          <w:lang w:val="hy-AM"/>
        </w:rPr>
        <w:t>27</w:t>
      </w: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 xml:space="preserve"> </w:t>
      </w:r>
      <w:r w:rsidRPr="002468B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Հոգեկան խանգարում ունեցող անձանց իրավունքները խախտելը</w:t>
      </w:r>
    </w:p>
    <w:p w14:paraId="7A5D6F8D" w14:textId="4701D974" w:rsidR="001446AE" w:rsidRPr="002468BF" w:rsidRDefault="00E3173C" w:rsidP="007F5350">
      <w:pPr>
        <w:pStyle w:val="ListParagraph"/>
        <w:numPr>
          <w:ilvl w:val="0"/>
          <w:numId w:val="25"/>
        </w:numPr>
        <w:shd w:val="clear" w:color="auto" w:fill="FFFFFF"/>
        <w:spacing w:after="0"/>
        <w:ind w:left="0"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1446AE"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ոգեբուժական կազմակերպություն ընդունված անձին, իսկ օրինական ներկայացուցչի առկայության դեպքում` </w:t>
      </w:r>
      <w:r w:rsidR="00D55F40" w:rsidRPr="002468BF">
        <w:rPr>
          <w:rFonts w:ascii="GHEA Grapalat" w:eastAsia="Times New Roman" w:hAnsi="GHEA Grapalat"/>
          <w:sz w:val="24"/>
          <w:szCs w:val="24"/>
          <w:lang w:val="hy-AM"/>
        </w:rPr>
        <w:t>նաև</w:t>
      </w:r>
      <w:r w:rsidR="001446AE"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 օրինական ներկայացուցչին բժիշկ-հոգեբույժի կողմից հոգեբուժական կազմակերպություն ընդունված անձի </w:t>
      </w:r>
      <w:r w:rsidR="001446AE" w:rsidRPr="002468BF">
        <w:rPr>
          <w:rFonts w:ascii="GHEA Grapalat" w:eastAsia="Times New Roman" w:hAnsi="GHEA Grapalat"/>
          <w:sz w:val="24"/>
          <w:szCs w:val="24"/>
          <w:lang w:val="hy-AM"/>
        </w:rPr>
        <w:lastRenderedPageBreak/>
        <w:t>իրավունքների, ազատությունների, դրանց սահմանափակումների մասին օրենքով սահմանված կարգով չիրազեկելը կամ հոգեբուժական բժշկական օգնություն և սպասարկման շրջանակում հետազոտող կամ բուժող բժիշկ-հոգեբույժի կողմից անձին, իսկ օրինական ներկայացուցչի առկայության դեպքում նաև օրինական ներկայացուցչին`հոգեկան խանգարման բնույթի, առաջարկվող բուժման նպատակի, մեթոդաբանության, տևողության, կողմնակի ազդեցության կամ ակնկալվող արդյունքների, հոգեբուժական օգնությունից և սպասարկումից հրաժարվելու կամ հրաժարվելու հետ</w:t>
      </w:r>
      <w:r w:rsidR="00D21115" w:rsidRPr="002468BF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1446AE" w:rsidRPr="002468BF">
        <w:rPr>
          <w:rFonts w:ascii="GHEA Grapalat" w:eastAsia="Times New Roman" w:hAnsi="GHEA Grapalat"/>
          <w:sz w:val="24"/>
          <w:szCs w:val="24"/>
          <w:lang w:val="hy-AM"/>
        </w:rPr>
        <w:t>անքների մասին</w:t>
      </w:r>
      <w:r w:rsidR="001446AE" w:rsidRPr="002468BF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446AE" w:rsidRPr="002468BF">
        <w:rPr>
          <w:rFonts w:ascii="GHEA Grapalat" w:eastAsia="Times New Roman" w:hAnsi="GHEA Grapalat" w:cs="GHEA Grapalat"/>
          <w:sz w:val="24"/>
          <w:szCs w:val="24"/>
          <w:lang w:val="hy-AM"/>
        </w:rPr>
        <w:t>տեղեկություններ</w:t>
      </w:r>
      <w:r w:rsidR="001446AE"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446AE" w:rsidRPr="002468BF">
        <w:rPr>
          <w:rFonts w:ascii="GHEA Grapalat" w:eastAsia="Times New Roman" w:hAnsi="GHEA Grapalat" w:cs="GHEA Grapalat"/>
          <w:sz w:val="24"/>
          <w:szCs w:val="24"/>
          <w:lang w:val="hy-AM"/>
        </w:rPr>
        <w:t>չտրամադրելը</w:t>
      </w:r>
      <w:r w:rsidR="0033705D" w:rsidRPr="002468BF">
        <w:rPr>
          <w:rFonts w:ascii="GHEA Grapalat" w:eastAsia="Times New Roman" w:hAnsi="GHEA Grapalat"/>
          <w:sz w:val="24"/>
          <w:szCs w:val="24"/>
          <w:lang w:val="hy-AM"/>
        </w:rPr>
        <w:t>՝</w:t>
      </w:r>
    </w:p>
    <w:p w14:paraId="301203B3" w14:textId="0472BC4E" w:rsidR="009A06B5" w:rsidRPr="002468BF" w:rsidRDefault="00E3173C" w:rsidP="007F5350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առաջացնում է </w:t>
      </w:r>
      <w:r w:rsidR="005F79E0"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նախազգուշացում կամ </w:t>
      </w:r>
      <w:r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տուգանքի նշանակում՝ սահմանված նվազագույն աշխատավարձի </w:t>
      </w:r>
      <w:r w:rsidR="00D21115" w:rsidRPr="002468BF">
        <w:rPr>
          <w:rFonts w:ascii="GHEA Grapalat" w:eastAsia="Times New Roman" w:hAnsi="GHEA Grapalat"/>
          <w:sz w:val="24"/>
          <w:szCs w:val="24"/>
          <w:lang w:val="hy-AM"/>
        </w:rPr>
        <w:t>հիսնապատիկից ութսունապատիկի</w:t>
      </w:r>
      <w:r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 չափով:</w:t>
      </w:r>
    </w:p>
    <w:p w14:paraId="601631D2" w14:textId="794429BB" w:rsidR="001446AE" w:rsidRPr="002468BF" w:rsidRDefault="00E3173C" w:rsidP="007F5350">
      <w:pPr>
        <w:pStyle w:val="ListParagraph"/>
        <w:numPr>
          <w:ilvl w:val="0"/>
          <w:numId w:val="25"/>
        </w:numPr>
        <w:shd w:val="clear" w:color="auto" w:fill="FFFFFF"/>
        <w:spacing w:after="0"/>
        <w:ind w:left="0"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2468BF"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="001446AE" w:rsidRPr="002468BF">
        <w:rPr>
          <w:rFonts w:ascii="GHEA Grapalat" w:eastAsia="Times New Roman" w:hAnsi="GHEA Grapalat" w:cs="GHEA Grapalat"/>
          <w:sz w:val="24"/>
          <w:szCs w:val="24"/>
          <w:lang w:val="hy-AM"/>
        </w:rPr>
        <w:t>ոգեբուժական կազմակերպության գործադիր մարմնի կողմից</w:t>
      </w:r>
      <w:r w:rsidR="001446AE" w:rsidRPr="002468BF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446AE" w:rsidRPr="002468B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հոգեբուժական կազմակերպությունում գտնվող հոգեկան առողջության խնդիր ունեցող անձին</w:t>
      </w:r>
      <w:r w:rsidR="001446AE" w:rsidRPr="002468BF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446AE" w:rsidRPr="002468B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իրազեկելու</w:t>
      </w:r>
      <w:r w:rsidR="001446AE" w:rsidRPr="002468BF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446AE" w:rsidRPr="002468B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համար պատասխանատու անձ չսահմանելը</w:t>
      </w:r>
      <w:r w:rsidR="0033705D" w:rsidRPr="002468BF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</w:p>
    <w:p w14:paraId="03D86EA5" w14:textId="1D3482F1" w:rsidR="00E3173C" w:rsidRPr="002468BF" w:rsidRDefault="00E3173C" w:rsidP="007F5350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առաջացնում է </w:t>
      </w:r>
      <w:r w:rsidR="005F79E0"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նախազգուշացում կամ </w:t>
      </w:r>
      <w:r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տուգանքի նշանակում՝ հոգեբուժական կազմակերպության ղեկավարի նկատմամբ սահմանված նվազագույն աշխատավարձի </w:t>
      </w:r>
      <w:r w:rsidR="00103A95" w:rsidRPr="002468BF">
        <w:rPr>
          <w:rFonts w:ascii="GHEA Grapalat" w:eastAsia="Times New Roman" w:hAnsi="GHEA Grapalat"/>
          <w:sz w:val="24"/>
          <w:szCs w:val="24"/>
          <w:lang w:val="hy-AM"/>
        </w:rPr>
        <w:t>երեսնապատիկի</w:t>
      </w:r>
      <w:r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 չափով:</w:t>
      </w:r>
    </w:p>
    <w:p w14:paraId="1A05AC76" w14:textId="5B82DDF1" w:rsidR="007B689C" w:rsidRPr="002468BF" w:rsidRDefault="00D21115" w:rsidP="007F5350">
      <w:pPr>
        <w:shd w:val="clear" w:color="auto" w:fill="FFFFFF"/>
        <w:spacing w:after="0"/>
        <w:ind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9B297D"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7B689C" w:rsidRPr="002468BF">
        <w:rPr>
          <w:rFonts w:ascii="GHEA Grapalat" w:eastAsia="Times New Roman" w:hAnsi="GHEA Grapalat"/>
          <w:sz w:val="24"/>
          <w:szCs w:val="24"/>
          <w:lang w:val="hy-AM"/>
        </w:rPr>
        <w:t>Հոգեկան խանգարում ունեցող անձանց հոսպիտալացման</w:t>
      </w:r>
      <w:r w:rsidRPr="002468BF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7B689C"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 բուժման և դուրսգրման պահանջները խախտելը՝</w:t>
      </w:r>
    </w:p>
    <w:p w14:paraId="66B5F2CC" w14:textId="77777777" w:rsidR="007B689C" w:rsidRPr="002468BF" w:rsidRDefault="007B689C" w:rsidP="007F5350">
      <w:pPr>
        <w:pStyle w:val="ListParagraph"/>
        <w:shd w:val="clear" w:color="auto" w:fill="FFFFFF"/>
        <w:spacing w:after="0"/>
        <w:ind w:left="38" w:firstLine="68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eastAsia="Times New Roman" w:hAnsi="GHEA Grapalat"/>
          <w:sz w:val="24"/>
          <w:szCs w:val="24"/>
          <w:lang w:val="hy-AM"/>
        </w:rPr>
        <w:t>առաջացնում է տուգանքի նշանակում` սահմանված նվազագույն աշխատավարձի հարյուրապատիկից հարյուրհիսնապատիկի չափով:</w:t>
      </w:r>
    </w:p>
    <w:p w14:paraId="6D306455" w14:textId="3F8F779B" w:rsidR="009A06B5" w:rsidRPr="002468BF" w:rsidRDefault="00D21115" w:rsidP="007F5350">
      <w:pPr>
        <w:pStyle w:val="ListParagraph"/>
        <w:shd w:val="clear" w:color="auto" w:fill="FFFFFF"/>
        <w:spacing w:after="0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9A06B5" w:rsidRPr="002468BF">
        <w:rPr>
          <w:rFonts w:ascii="GHEA Grapalat" w:eastAsia="Times New Roman" w:hAnsi="GHEA Grapalat"/>
          <w:sz w:val="24"/>
          <w:szCs w:val="24"/>
          <w:lang w:val="hy-AM"/>
        </w:rPr>
        <w:t>. Սույն հոդվածով նախատեսված արարքներից որևէ մեկը կրկին կատարելը վարչական տույժի միջոցներ կիրառելուց հետո՝ մեկ տարվա ընթացքում՝</w:t>
      </w:r>
    </w:p>
    <w:p w14:paraId="7486041E" w14:textId="1EB5F81F" w:rsidR="009A06B5" w:rsidRPr="002468BF" w:rsidRDefault="00FE7912" w:rsidP="007F5350">
      <w:pPr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է </w:t>
      </w:r>
      <w:r w:rsidR="00103A95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տուգանքի նշանակում՝ տվյալ արարքի համար սույն հոդվածով նախատեսված տուգանքի չափերի կրկնապատիկի չափով</w:t>
      </w:r>
      <w:r w:rsidR="009A06B5" w:rsidRPr="002468BF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6FCFA817" w14:textId="110918BB" w:rsidR="00E3173C" w:rsidRPr="002468BF" w:rsidRDefault="00E3173C" w:rsidP="007F5350">
      <w:pPr>
        <w:shd w:val="clear" w:color="auto" w:fill="FFFFFF"/>
        <w:spacing w:after="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0C707996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Style w:val="Strong"/>
          <w:rFonts w:ascii="GHEA Grapalat" w:hAnsi="GHEA Grapalat" w:cs="Arian AMU"/>
          <w:sz w:val="24"/>
          <w:szCs w:val="24"/>
          <w:bdr w:val="none" w:sz="0" w:space="0" w:color="auto" w:frame="1"/>
          <w:lang w:val="hy-AM"/>
        </w:rPr>
        <w:t xml:space="preserve">Հոդված </w:t>
      </w:r>
      <w:r w:rsidRPr="002468B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47</w:t>
      </w:r>
      <w:r w:rsidR="00EF67D9" w:rsidRPr="002468BF">
        <w:rPr>
          <w:rFonts w:ascii="GHEA Grapalat" w:hAnsi="GHEA Grapalat"/>
          <w:b/>
          <w:sz w:val="24"/>
          <w:szCs w:val="24"/>
          <w:shd w:val="clear" w:color="auto" w:fill="FFFFFF"/>
          <w:vertAlign w:val="superscript"/>
          <w:lang w:val="hy-AM"/>
        </w:rPr>
        <w:t>28</w:t>
      </w:r>
      <w:r w:rsidRPr="002468B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 Մարդու արյան և դրա բաղադրամասերի դոնորության և       փոխներարկումային բժշկական</w:t>
      </w:r>
      <w:r w:rsidRPr="002468BF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օգնության պահանջները խախտելը</w:t>
      </w:r>
    </w:p>
    <w:p w14:paraId="76254407" w14:textId="77777777" w:rsidR="0033705D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 xml:space="preserve">1. Դոնորին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տրամադրվող տեղեկատվության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տրամադրման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կամ համաձայնության   ստացման պահանջները խախտելը՝ </w:t>
      </w:r>
    </w:p>
    <w:p w14:paraId="46C3B950" w14:textId="7621368D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8A31F3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5DA91989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Արյունը կամ դրա բաղադրամասը վերցնելու ընթացակարգի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պահանջները խախտելը՝ </w:t>
      </w: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</w:p>
    <w:p w14:paraId="3B45970E" w14:textId="0B5171B9" w:rsidR="005E109E" w:rsidRPr="002468BF" w:rsidRDefault="00FE7912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առաջացնում է </w:t>
      </w:r>
      <w:r w:rsidR="009B297D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  <w:r w:rsidR="009B297D" w:rsidRPr="002468BF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7C0B858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3.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Արյան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պարտադիր հետազոտությունների իրականացման կարգի ու մեթոդների պահանջները խախտելը՝</w:t>
      </w:r>
    </w:p>
    <w:p w14:paraId="376CF404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հարյուրապատիկից հարյուրհիսնապատիկի չափով:</w:t>
      </w:r>
    </w:p>
    <w:p w14:paraId="69DA1498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4. Ա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րյան բաղադրամասերի պատրաստման պահանջները խախտելը՝    </w:t>
      </w:r>
    </w:p>
    <w:p w14:paraId="6E54EE92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հարյուրապատիկից հարյուրհիսնապատիկի չափով:</w:t>
      </w:r>
    </w:p>
    <w:p w14:paraId="4B5151B2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lang w:val="hy-AM"/>
        </w:rPr>
        <w:t>5. Ա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րյան կամ դրա բաղադրամասերի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պահպանման,  տեղափոխման,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արտահանման </w:t>
      </w:r>
      <w:r w:rsidR="00551DEE" w:rsidRPr="002468BF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 ներմուծման պահանջները խախտելը՝</w:t>
      </w:r>
    </w:p>
    <w:p w14:paraId="09B800D8" w14:textId="487A4C58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GHEA Mariam"/>
          <w:sz w:val="24"/>
          <w:szCs w:val="24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E7912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տուգանքի նշանակում՝ 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հարյուրապատիկից հարյուրհիսնապատիկի չափով:</w:t>
      </w:r>
    </w:p>
    <w:p w14:paraId="73051683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/>
          <w:spacing w:val="-4"/>
          <w:sz w:val="24"/>
          <w:szCs w:val="24"/>
          <w:lang w:val="hy-AM"/>
        </w:rPr>
        <w:t>6. Դ</w:t>
      </w:r>
      <w:r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>ոնորական</w:t>
      </w:r>
      <w:r w:rsidRPr="002468BF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>արյան</w:t>
      </w:r>
      <w:r w:rsidRPr="002468BF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>պատրաստուկների</w:t>
      </w:r>
      <w:r w:rsidRPr="002468BF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 xml:space="preserve">արտադրության </w:t>
      </w:r>
      <w:r w:rsidR="00551DEE"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>կամ</w:t>
      </w:r>
      <w:r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 xml:space="preserve"> շրջանառության </w:t>
      </w:r>
      <w:r w:rsidRPr="002468BF">
        <w:rPr>
          <w:rFonts w:ascii="GHEA Grapalat" w:hAnsi="GHEA Grapalat" w:cs="Courier New"/>
          <w:spacing w:val="-4"/>
          <w:sz w:val="24"/>
          <w:szCs w:val="24"/>
          <w:lang w:val="hy-AM"/>
        </w:rPr>
        <w:t>պահանջները խախտելը՝</w:t>
      </w:r>
      <w:r w:rsidR="008809B1" w:rsidRPr="002468BF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</w:p>
    <w:p w14:paraId="253D9AB3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հարյուրապատիկից հարյուրհիսնապատիկի չափով:</w:t>
      </w:r>
    </w:p>
    <w:p w14:paraId="30E34F85" w14:textId="77777777" w:rsidR="00FE7912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7.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Դ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ոնորին տրվող արտոնությունն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երի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պահպանման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պահանջները խախտելը՝</w:t>
      </w:r>
      <w:r w:rsidR="00FE7912"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</w:p>
    <w:p w14:paraId="76F3A190" w14:textId="0EDF8AFA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FE7912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</w:p>
    <w:p w14:paraId="762759D7" w14:textId="77777777" w:rsidR="00FE7912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8. Ա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րյան բաղադրամասերի փոխներարկման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իրականացման պահանջները խախտելը՝ </w:t>
      </w:r>
    </w:p>
    <w:p w14:paraId="7A618B9C" w14:textId="5CA98436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FE7912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</w:p>
    <w:p w14:paraId="0B35E99E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9. Ա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րյան պաշարների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ապահովման </w:t>
      </w:r>
      <w:r w:rsidR="00551DEE" w:rsidRPr="002468BF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 արյան բաղադրամասերի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տրամադրման պահանջները խախտելը՝</w:t>
      </w:r>
    </w:p>
    <w:p w14:paraId="2E501550" w14:textId="77777777" w:rsidR="005E109E" w:rsidRPr="002468BF" w:rsidRDefault="009B297D" w:rsidP="007F5350">
      <w:pPr>
        <w:pStyle w:val="ListParagraph"/>
        <w:shd w:val="clear" w:color="auto" w:fill="FFFFFF"/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հարյուրապատիկից հարյուրհիսնապատիկի չափով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:</w:t>
      </w:r>
    </w:p>
    <w:p w14:paraId="43468CF9" w14:textId="77777777" w:rsidR="00103A95" w:rsidRPr="002468BF" w:rsidRDefault="00103A95" w:rsidP="007F5350">
      <w:pPr>
        <w:pStyle w:val="ListParagraph"/>
        <w:shd w:val="clear" w:color="auto" w:fill="FFFFFF"/>
        <w:spacing w:after="0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10. </w:t>
      </w:r>
      <w:r w:rsidRPr="002468BF">
        <w:rPr>
          <w:rFonts w:ascii="GHEA Grapalat" w:eastAsia="Times New Roman" w:hAnsi="GHEA Grapalat"/>
          <w:sz w:val="24"/>
          <w:szCs w:val="24"/>
          <w:lang w:val="hy-AM"/>
        </w:rPr>
        <w:t>Սույն հոդվածով նախատեսված արարքներից որևէ մեկը կրկին կատարելը վարչական տույժի միջոցներ կիրառելուց հետո՝ մեկ տարվա ընթացքում՝</w:t>
      </w:r>
    </w:p>
    <w:p w14:paraId="049B0301" w14:textId="001DCB17" w:rsidR="00103A95" w:rsidRPr="002468BF" w:rsidRDefault="00FE7912" w:rsidP="007F5350">
      <w:pPr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է </w:t>
      </w:r>
      <w:r w:rsidR="00103A95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տուգանքի նշանակում՝ տվյալ արարքի համար սույն հոդվածով նախատեսված տուգանքի չափերի կրկնապատիկի չափով</w:t>
      </w:r>
      <w:r w:rsidR="00103A95" w:rsidRPr="002468BF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514E5968" w14:textId="4D175A6E" w:rsidR="009B297D" w:rsidRPr="002468BF" w:rsidRDefault="009B297D" w:rsidP="007F5350">
      <w:pPr>
        <w:shd w:val="clear" w:color="auto" w:fill="FFFFFF"/>
        <w:tabs>
          <w:tab w:val="left" w:pos="1350"/>
        </w:tabs>
        <w:spacing w:after="0"/>
        <w:jc w:val="both"/>
        <w:rPr>
          <w:rStyle w:val="Strong"/>
          <w:rFonts w:ascii="GHEA Grapalat" w:hAnsi="GHEA Grapalat" w:cs="Arian AMU"/>
          <w:b w:val="0"/>
          <w:sz w:val="24"/>
          <w:szCs w:val="24"/>
          <w:bdr w:val="none" w:sz="0" w:space="0" w:color="auto" w:frame="1"/>
          <w:lang w:val="hy-AM"/>
        </w:rPr>
      </w:pPr>
    </w:p>
    <w:p w14:paraId="45C8BF3A" w14:textId="77777777" w:rsidR="005E109E" w:rsidRPr="002468BF" w:rsidRDefault="009B297D" w:rsidP="007F5350">
      <w:pPr>
        <w:pStyle w:val="ListParagraph"/>
        <w:shd w:val="clear" w:color="auto" w:fill="FFFFFF"/>
        <w:tabs>
          <w:tab w:val="left" w:pos="1350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Style w:val="Strong"/>
          <w:rFonts w:ascii="GHEA Grapalat" w:hAnsi="GHEA Grapalat" w:cs="Arian AMU"/>
          <w:sz w:val="24"/>
          <w:szCs w:val="24"/>
          <w:bdr w:val="none" w:sz="0" w:space="0" w:color="auto" w:frame="1"/>
          <w:lang w:val="hy-AM"/>
        </w:rPr>
        <w:lastRenderedPageBreak/>
        <w:t xml:space="preserve">Հոդված </w:t>
      </w:r>
      <w:r w:rsidRPr="002468B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47</w:t>
      </w:r>
      <w:r w:rsidR="00EF67D9" w:rsidRPr="002468BF">
        <w:rPr>
          <w:rFonts w:ascii="GHEA Grapalat" w:hAnsi="GHEA Grapalat"/>
          <w:b/>
          <w:sz w:val="24"/>
          <w:szCs w:val="24"/>
          <w:shd w:val="clear" w:color="auto" w:fill="FFFFFF"/>
          <w:vertAlign w:val="superscript"/>
          <w:lang w:val="hy-AM"/>
        </w:rPr>
        <w:t>29</w:t>
      </w:r>
      <w:r w:rsidR="00647C2C" w:rsidRPr="002468BF">
        <w:rPr>
          <w:rFonts w:ascii="GHEA Grapalat" w:hAnsi="GHEA Grapalat" w:cstheme="minorHAnsi"/>
          <w:b/>
          <w:sz w:val="24"/>
          <w:szCs w:val="24"/>
          <w:shd w:val="clear" w:color="auto" w:fill="FFFFFF"/>
          <w:lang w:val="hy-AM"/>
        </w:rPr>
        <w:t>.</w:t>
      </w:r>
      <w:r w:rsidRPr="002468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Մարդու վերարտադրողական առողջության և վերարտադրողական իրավունքները խախտելը</w:t>
      </w:r>
    </w:p>
    <w:p w14:paraId="05A7B717" w14:textId="77777777" w:rsidR="00FE7912" w:rsidRPr="002468BF" w:rsidRDefault="009B297D" w:rsidP="007F5350">
      <w:pPr>
        <w:pStyle w:val="ListParagraph"/>
        <w:numPr>
          <w:ilvl w:val="0"/>
          <w:numId w:val="39"/>
        </w:numPr>
        <w:shd w:val="clear" w:color="auto" w:fill="FFFFFF"/>
        <w:spacing w:after="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Սեռաբջիջների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սաղմի պահպանման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պահանջները խախտելը՝ </w:t>
      </w:r>
    </w:p>
    <w:p w14:paraId="23738897" w14:textId="2ED03C58" w:rsidR="009B297D" w:rsidRPr="002468BF" w:rsidRDefault="009B297D" w:rsidP="007F5350">
      <w:pPr>
        <w:shd w:val="clear" w:color="auto" w:fill="FFFFFF"/>
        <w:spacing w:after="0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FE7912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  <w:r w:rsidRPr="002468BF">
        <w:rPr>
          <w:rFonts w:ascii="GHEA Grapalat" w:hAnsi="GHEA Grapalat"/>
          <w:spacing w:val="-4"/>
          <w:sz w:val="24"/>
          <w:szCs w:val="24"/>
          <w:lang w:val="hy-AM"/>
        </w:rPr>
        <w:t xml:space="preserve">     </w:t>
      </w:r>
    </w:p>
    <w:p w14:paraId="7314A5E9" w14:textId="7A2DDA7F" w:rsidR="00FE7912" w:rsidRPr="002468BF" w:rsidRDefault="009B297D" w:rsidP="007F5350">
      <w:pPr>
        <w:pStyle w:val="ListParagraph"/>
        <w:numPr>
          <w:ilvl w:val="0"/>
          <w:numId w:val="39"/>
        </w:numPr>
        <w:shd w:val="clear" w:color="auto" w:fill="FFFFFF"/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/>
          <w:spacing w:val="-4"/>
          <w:sz w:val="24"/>
          <w:szCs w:val="24"/>
          <w:lang w:val="hy-AM"/>
        </w:rPr>
        <w:t>Վերարտադրողականության</w:t>
      </w:r>
      <w:r w:rsidRPr="002468BF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>օժանդակ տեխնոլոգիաների կիրառման</w:t>
      </w:r>
      <w:r w:rsidRPr="002468BF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պահանջները խախտելը՝ </w:t>
      </w:r>
    </w:p>
    <w:p w14:paraId="4E7C3AF0" w14:textId="4FB899F4" w:rsidR="009B297D" w:rsidRPr="002468BF" w:rsidRDefault="009B297D" w:rsidP="007F5350">
      <w:pPr>
        <w:shd w:val="clear" w:color="auto" w:fill="FFFFFF"/>
        <w:spacing w:after="0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FE7912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</w:p>
    <w:p w14:paraId="607F03C3" w14:textId="03C04675" w:rsidR="00FE7912" w:rsidRPr="002468BF" w:rsidRDefault="009B297D" w:rsidP="007F5350">
      <w:pPr>
        <w:pStyle w:val="ListParagraph"/>
        <w:numPr>
          <w:ilvl w:val="0"/>
          <w:numId w:val="39"/>
        </w:numPr>
        <w:shd w:val="clear" w:color="auto" w:fill="FFFFFF"/>
        <w:tabs>
          <w:tab w:val="left" w:pos="720"/>
        </w:tabs>
        <w:spacing w:after="0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t>Վ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երարտադրողականության (սեռաբջջի)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դոնորության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պահանջները       խախտելը՝ </w:t>
      </w:r>
    </w:p>
    <w:p w14:paraId="4BFA8AFA" w14:textId="01E2E649" w:rsidR="00103A95" w:rsidRPr="002468BF" w:rsidRDefault="00FE7912" w:rsidP="007F5350">
      <w:pPr>
        <w:shd w:val="clear" w:color="auto" w:fill="FFFFFF"/>
        <w:tabs>
          <w:tab w:val="left" w:pos="72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ab/>
      </w:r>
      <w:r w:rsidR="009B297D"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="009B297D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B297D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</w:t>
      </w:r>
      <w:r w:rsidR="009B297D" w:rsidRPr="002468BF">
        <w:rPr>
          <w:rFonts w:ascii="GHEA Grapalat" w:hAnsi="GHEA Grapalat" w:cs="GHEA Mariam"/>
          <w:sz w:val="24"/>
          <w:szCs w:val="24"/>
          <w:lang w:val="hy-AM"/>
        </w:rPr>
        <w:t>:</w:t>
      </w:r>
    </w:p>
    <w:p w14:paraId="02DE223E" w14:textId="65B263D2" w:rsidR="00103A95" w:rsidRPr="002468BF" w:rsidRDefault="00103A95" w:rsidP="007F5350">
      <w:pPr>
        <w:shd w:val="clear" w:color="auto" w:fill="FFFFFF"/>
        <w:tabs>
          <w:tab w:val="left" w:pos="720"/>
        </w:tabs>
        <w:spacing w:after="0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4. </w:t>
      </w:r>
      <w:r w:rsidRPr="002468BF">
        <w:rPr>
          <w:rFonts w:ascii="GHEA Grapalat" w:eastAsia="Times New Roman" w:hAnsi="GHEA Grapalat"/>
          <w:sz w:val="24"/>
          <w:szCs w:val="24"/>
          <w:lang w:val="hy-AM"/>
        </w:rPr>
        <w:t>Սույն հոդվածով նախատեսված արարքներից որևէ մեկը կրկին կատարելը վարչական տույժի միջոցներ կիրառելուց հետո՝ մեկ տարվա ընթացքում՝</w:t>
      </w:r>
    </w:p>
    <w:p w14:paraId="1ED460D8" w14:textId="46866C7C" w:rsidR="00103A95" w:rsidRPr="002468BF" w:rsidRDefault="00FE7912" w:rsidP="007F5350">
      <w:pPr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է </w:t>
      </w:r>
      <w:r w:rsidR="00103A95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տուգանքի նշանակում՝ տվյալ արարքի համար սույն հոդվածով նախատեսված տուգանքի չափերի կրկնապատիկի չափով</w:t>
      </w:r>
      <w:r w:rsidR="00103A95" w:rsidRPr="002468BF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322CBCFD" w14:textId="13F503E8" w:rsidR="00C659F4" w:rsidRPr="002468BF" w:rsidRDefault="00C659F4" w:rsidP="007F5350">
      <w:pPr>
        <w:shd w:val="clear" w:color="auto" w:fill="FFFFFF"/>
        <w:tabs>
          <w:tab w:val="left" w:pos="720"/>
        </w:tabs>
        <w:spacing w:after="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</w:p>
    <w:p w14:paraId="795AF2F9" w14:textId="77777777" w:rsidR="009B297D" w:rsidRPr="002468BF" w:rsidRDefault="009B297D" w:rsidP="007F5350">
      <w:pPr>
        <w:shd w:val="clear" w:color="auto" w:fill="FFFFFF"/>
        <w:tabs>
          <w:tab w:val="left" w:pos="540"/>
          <w:tab w:val="left" w:pos="990"/>
          <w:tab w:val="left" w:pos="1080"/>
          <w:tab w:val="left" w:pos="1170"/>
          <w:tab w:val="left" w:pos="1260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Style w:val="Strong"/>
          <w:rFonts w:ascii="GHEA Grapalat" w:hAnsi="GHEA Grapalat" w:cs="Arian AMU"/>
          <w:sz w:val="24"/>
          <w:szCs w:val="24"/>
          <w:bdr w:val="none" w:sz="0" w:space="0" w:color="auto" w:frame="1"/>
          <w:lang w:val="hy-AM"/>
        </w:rPr>
        <w:t xml:space="preserve">Հոդված </w:t>
      </w:r>
      <w:r w:rsidRPr="002468B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47</w:t>
      </w:r>
      <w:r w:rsidR="00EF67D9" w:rsidRPr="002468BF">
        <w:rPr>
          <w:rFonts w:ascii="GHEA Grapalat" w:hAnsi="GHEA Grapalat"/>
          <w:b/>
          <w:sz w:val="24"/>
          <w:szCs w:val="24"/>
          <w:shd w:val="clear" w:color="auto" w:fill="FFFFFF"/>
          <w:vertAlign w:val="superscript"/>
          <w:lang w:val="hy-AM"/>
        </w:rPr>
        <w:t>30</w:t>
      </w:r>
      <w:r w:rsidR="00647C2C" w:rsidRPr="002468BF">
        <w:rPr>
          <w:rFonts w:ascii="GHEA Grapalat" w:hAnsi="GHEA Grapalat" w:cstheme="minorHAnsi"/>
          <w:b/>
          <w:sz w:val="24"/>
          <w:szCs w:val="24"/>
          <w:shd w:val="clear" w:color="auto" w:fill="FFFFFF"/>
          <w:lang w:val="hy-AM"/>
        </w:rPr>
        <w:t>.</w:t>
      </w:r>
      <w:r w:rsidRPr="002468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Մարդուն օրգաններ և (կամ) հյուսվածքներ          փոխպատվաստելու պահանջները խախտելը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31283C16" w14:textId="77777777" w:rsidR="009B297D" w:rsidRPr="002468BF" w:rsidRDefault="009B297D" w:rsidP="007F5350">
      <w:pPr>
        <w:shd w:val="clear" w:color="auto" w:fill="FFFFFF"/>
        <w:spacing w:after="0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1. Փ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ոխպատվաստման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օրգաններ կամ</w:t>
      </w:r>
      <w:r w:rsidRPr="002468BF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հյուսվածքներ վերցնելու, մշակելու </w:t>
      </w:r>
      <w:r w:rsidR="00551DEE" w:rsidRPr="002468BF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 փոխպատվաստման պահանջները խախտելը՝</w:t>
      </w:r>
    </w:p>
    <w:p w14:paraId="6F95D4C2" w14:textId="77777777" w:rsidR="009B297D" w:rsidRPr="002468BF" w:rsidRDefault="009B297D" w:rsidP="007F5350">
      <w:pPr>
        <w:shd w:val="clear" w:color="auto" w:fill="FFFFFF"/>
        <w:spacing w:after="0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>չորսհարյուրապատիկից հազարապատիկի չափով:</w:t>
      </w:r>
    </w:p>
    <w:p w14:paraId="620FFC3A" w14:textId="77777777" w:rsidR="009B297D" w:rsidRPr="002468BF" w:rsidRDefault="009B297D" w:rsidP="007F5350">
      <w:pPr>
        <w:shd w:val="clear" w:color="auto" w:fill="FFFFFF"/>
        <w:spacing w:after="0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2. Օրգանների </w:t>
      </w:r>
      <w:r w:rsidR="00551DEE" w:rsidRPr="002468BF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 հյուսվածքների դոնորների </w:t>
      </w:r>
      <w:r w:rsidR="00551DEE" w:rsidRPr="002468BF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 ռեցիպիենտների ռեեստրի գործունեության, տեղեկությունների գրանցման </w:t>
      </w:r>
      <w:r w:rsidR="00551DEE" w:rsidRPr="002468BF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 օգտագործման պահանջները խախտելը՝</w:t>
      </w:r>
    </w:p>
    <w:p w14:paraId="1A4C30B0" w14:textId="7FB6BFF2" w:rsidR="009B297D" w:rsidRPr="002468BF" w:rsidRDefault="009B297D" w:rsidP="007F5350">
      <w:pPr>
        <w:shd w:val="clear" w:color="auto" w:fill="FFFFFF"/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</w:t>
      </w:r>
      <w:r w:rsidR="0082545E"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երկուհարյուրապատիկից վեցհարյուրապատիկի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չափով:</w:t>
      </w:r>
    </w:p>
    <w:p w14:paraId="77F48DD3" w14:textId="77777777" w:rsidR="009B297D" w:rsidRPr="002468BF" w:rsidRDefault="009B297D" w:rsidP="007F5350">
      <w:pPr>
        <w:shd w:val="clear" w:color="auto" w:fill="FFFFFF"/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>3. Դի</w:t>
      </w:r>
      <w:r w:rsidRPr="002468BF">
        <w:rPr>
          <w:rFonts w:ascii="GHEA Grapalat" w:hAnsi="GHEA Grapalat"/>
          <w:spacing w:val="-4"/>
          <w:sz w:val="24"/>
          <w:szCs w:val="24"/>
          <w:lang w:val="hy-AM"/>
        </w:rPr>
        <w:t xml:space="preserve">ակից </w:t>
      </w:r>
      <w:r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>օրգաններ կամ հյուսվածքներ վերցնելու</w:t>
      </w:r>
      <w:r w:rsidRPr="002468BF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Mariam"/>
          <w:spacing w:val="-4"/>
          <w:sz w:val="24"/>
          <w:szCs w:val="24"/>
          <w:lang w:val="hy-AM"/>
        </w:rPr>
        <w:t xml:space="preserve">թույլտվության   </w:t>
      </w: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պահանջները խախտելը՝ </w:t>
      </w:r>
    </w:p>
    <w:p w14:paraId="7BF1D933" w14:textId="2FEF6E42" w:rsidR="005E109E" w:rsidRPr="002468BF" w:rsidRDefault="009B297D" w:rsidP="007F5350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չորսհարյուրապատիկից հազարապատիկի չափով:»:</w:t>
      </w:r>
    </w:p>
    <w:p w14:paraId="0F65A535" w14:textId="77777777" w:rsidR="00DE73D4" w:rsidRPr="002468BF" w:rsidRDefault="00DE73D4" w:rsidP="007F5350">
      <w:pPr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69EC791E" w14:textId="15C6EF25" w:rsidR="00DE73D4" w:rsidRPr="002468BF" w:rsidRDefault="00DE73D4" w:rsidP="007F5350">
      <w:pPr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lastRenderedPageBreak/>
        <w:t>Հոդված 8.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Օրենսգրքի 87-րդ, 105-րդ և 157</w:t>
      </w:r>
      <w:r w:rsidRPr="002468BF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/>
        </w:rPr>
        <w:t>10</w:t>
      </w:r>
      <w:r w:rsidRPr="002468BF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հոդվածներն ուժը կորցրած ճանաչել:</w:t>
      </w:r>
    </w:p>
    <w:p w14:paraId="7EAB46C8" w14:textId="2DCEF9D3" w:rsidR="00602051" w:rsidRPr="002468BF" w:rsidRDefault="00602051" w:rsidP="007F5350">
      <w:pPr>
        <w:shd w:val="clear" w:color="auto" w:fill="FFFFFF"/>
        <w:spacing w:after="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2318E0FA" w14:textId="3B4D13B3" w:rsidR="00602051" w:rsidRPr="002468BF" w:rsidRDefault="00602051" w:rsidP="007F5350">
      <w:pPr>
        <w:shd w:val="clear" w:color="auto" w:fill="FFFFFF"/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454838"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9</w:t>
      </w:r>
      <w:r w:rsidRPr="002468BF">
        <w:rPr>
          <w:rFonts w:ascii="Cambria Math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2468BF">
        <w:rPr>
          <w:rFonts w:ascii="GHEA Grapalat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Օրենսգրքի 137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2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հոդվածի 9-րդ </w:t>
      </w:r>
      <w:r w:rsidR="00B2600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</w:t>
      </w:r>
      <w:r w:rsidR="00580DFC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ից</w:t>
      </w:r>
      <w:r w:rsidR="00B2600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հանել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600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«պաշտոնատար անձի»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600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բառերը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C5321F7" w14:textId="77777777" w:rsidR="001D790D" w:rsidRPr="002468BF" w:rsidRDefault="001D790D" w:rsidP="007F535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76F08CD" w14:textId="729761BC" w:rsidR="00DF0EEB" w:rsidRPr="002468BF" w:rsidRDefault="002A1E08" w:rsidP="007F5350">
      <w:pPr>
        <w:pStyle w:val="norm"/>
        <w:tabs>
          <w:tab w:val="left" w:pos="720"/>
          <w:tab w:val="left" w:pos="1620"/>
          <w:tab w:val="left" w:pos="2070"/>
          <w:tab w:val="left" w:pos="2250"/>
          <w:tab w:val="left" w:pos="2430"/>
          <w:tab w:val="left" w:pos="2880"/>
          <w:tab w:val="left" w:pos="2970"/>
          <w:tab w:val="left" w:pos="3150"/>
        </w:tabs>
        <w:spacing w:line="276" w:lineRule="auto"/>
        <w:ind w:left="-90" w:firstLine="720"/>
        <w:rPr>
          <w:rFonts w:ascii="GHEA Grapalat" w:hAnsi="GHEA Grapalat" w:cs="Sylfaen"/>
          <w:sz w:val="24"/>
          <w:szCs w:val="24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2F7D8F" w:rsidRPr="002468BF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E87778"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454838" w:rsidRPr="002468BF">
        <w:rPr>
          <w:rFonts w:ascii="GHEA Grapalat" w:hAnsi="GHEA Grapalat" w:cs="Sylfaen"/>
          <w:b/>
          <w:sz w:val="24"/>
          <w:szCs w:val="24"/>
          <w:lang w:val="hy-AM"/>
        </w:rPr>
        <w:t>10</w:t>
      </w:r>
      <w:r w:rsidR="002F7D8F" w:rsidRPr="002468BF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E87778" w:rsidRPr="002468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7D8F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158-րդ </w:t>
      </w:r>
      <w:r w:rsidR="00DF0EEB" w:rsidRPr="002468BF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DF0EEB" w:rsidRPr="002468BF">
        <w:rPr>
          <w:rFonts w:ascii="GHEA Grapalat" w:hAnsi="GHEA Grapalat" w:cs="Sylfaen"/>
          <w:sz w:val="24"/>
          <w:szCs w:val="24"/>
        </w:rPr>
        <w:t>ի</w:t>
      </w:r>
    </w:p>
    <w:p w14:paraId="09B1784B" w14:textId="43565DB5" w:rsidR="007E0C86" w:rsidRPr="002468BF" w:rsidRDefault="007E0C86" w:rsidP="007F5350">
      <w:pPr>
        <w:pStyle w:val="ListParagraph"/>
        <w:numPr>
          <w:ilvl w:val="0"/>
          <w:numId w:val="23"/>
        </w:numPr>
        <w:spacing w:after="0"/>
        <w:ind w:left="0" w:right="-285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t>2-րդ մասի 2-րդ պարբերությունում «</w:t>
      </w:r>
      <w:r w:rsidR="00A02F87" w:rsidRPr="002468BF">
        <w:rPr>
          <w:rFonts w:ascii="GHEA Grapalat" w:hAnsi="GHEA Grapalat" w:cs="Sylfaen"/>
          <w:sz w:val="24"/>
          <w:szCs w:val="24"/>
          <w:lang w:val="hy-AM"/>
        </w:rPr>
        <w:t>հիսնապատիկից մինչև հարյուրապատիկի</w:t>
      </w:r>
      <w:r w:rsidRPr="002468BF">
        <w:rPr>
          <w:rFonts w:ascii="GHEA Grapalat" w:hAnsi="GHEA Grapalat" w:cs="Sylfaen"/>
          <w:sz w:val="24"/>
          <w:szCs w:val="24"/>
          <w:lang w:val="hy-AM"/>
        </w:rPr>
        <w:t>» բառերը փոխարինել «</w:t>
      </w:r>
      <w:r w:rsidR="00CB23E9" w:rsidRPr="002468BF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հարյուրապատիկից մինչև </w:t>
      </w:r>
      <w:r w:rsidR="00CB23E9" w:rsidRPr="002468BF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2468BF">
        <w:rPr>
          <w:rFonts w:ascii="GHEA Grapalat" w:hAnsi="GHEA Grapalat" w:cs="Sylfaen"/>
          <w:sz w:val="24"/>
          <w:szCs w:val="24"/>
          <w:lang w:val="hy-AM"/>
        </w:rPr>
        <w:t>հարյուրապատիկի» բառերով</w:t>
      </w:r>
      <w:r w:rsidRPr="002468BF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8608439" w14:textId="7C9F2D7B" w:rsidR="00DC6B85" w:rsidRPr="002468BF" w:rsidRDefault="00DC6B85" w:rsidP="007F5350">
      <w:pPr>
        <w:pStyle w:val="ListParagraph"/>
        <w:numPr>
          <w:ilvl w:val="0"/>
          <w:numId w:val="23"/>
        </w:numPr>
        <w:spacing w:after="0"/>
        <w:ind w:left="0" w:right="-285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3-րդ մասի 1-ին </w:t>
      </w:r>
      <w:r w:rsidR="005E5FF9" w:rsidRPr="002468BF">
        <w:rPr>
          <w:rFonts w:ascii="GHEA Grapalat" w:hAnsi="GHEA Grapalat" w:cs="Sylfaen"/>
          <w:sz w:val="24"/>
          <w:szCs w:val="24"/>
          <w:lang w:val="hy-AM"/>
        </w:rPr>
        <w:t>պարբե</w:t>
      </w:r>
      <w:r w:rsidRPr="002468BF">
        <w:rPr>
          <w:rFonts w:ascii="GHEA Grapalat" w:hAnsi="GHEA Grapalat" w:cs="Sylfaen"/>
          <w:sz w:val="24"/>
          <w:szCs w:val="24"/>
          <w:lang w:val="hy-AM"/>
        </w:rPr>
        <w:t>րությունում «վաճառելը» բառից հետո լրացնել «, բացառությամբ սույն հոդվածի 1-ին և 2-րդ մասերով</w:t>
      </w:r>
      <w:r w:rsidR="00CB23E9" w:rsidRPr="002468BF">
        <w:rPr>
          <w:rFonts w:ascii="GHEA Grapalat" w:hAnsi="GHEA Grapalat" w:cs="Sylfaen"/>
          <w:sz w:val="24"/>
          <w:szCs w:val="24"/>
          <w:lang w:val="hy-AM"/>
        </w:rPr>
        <w:t xml:space="preserve"> և 188-րդ հոդվածով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 նախատեսված դեպքերի» բառերով, իսկ 2-րդ պարբերությունում «հիսնապատիկից մինչև հարյուրապատիկի» բառերը փոխարինել «հարյուրապատիկից մինչև երկուհարյուրապատիկի» բառերով։</w:t>
      </w:r>
    </w:p>
    <w:p w14:paraId="29BD7AA4" w14:textId="1AA20219" w:rsidR="007E0C86" w:rsidRPr="002468BF" w:rsidRDefault="00A02F87" w:rsidP="007F5350">
      <w:pPr>
        <w:pStyle w:val="norm"/>
        <w:numPr>
          <w:ilvl w:val="0"/>
          <w:numId w:val="23"/>
        </w:numPr>
        <w:tabs>
          <w:tab w:val="left" w:pos="720"/>
          <w:tab w:val="left" w:pos="1620"/>
          <w:tab w:val="left" w:pos="2070"/>
          <w:tab w:val="left" w:pos="2250"/>
          <w:tab w:val="left" w:pos="2430"/>
          <w:tab w:val="left" w:pos="2880"/>
          <w:tab w:val="left" w:pos="2970"/>
          <w:tab w:val="left" w:pos="3150"/>
        </w:tabs>
        <w:spacing w:line="276" w:lineRule="auto"/>
        <w:ind w:left="0"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5-րդ մասի 2-րդ պարբերությունում «քսանապատիկից մինչև երեսնապատիկի» բառերը փոխարինել </w:t>
      </w:r>
      <w:r w:rsidR="0040165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1472F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հարհյուրապատիկից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 </w:t>
      </w:r>
      <w:r w:rsidR="001472F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երեքհարյուրապատիկի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բառերով։</w:t>
      </w:r>
    </w:p>
    <w:p w14:paraId="6516A9D6" w14:textId="68485F6D" w:rsidR="00597B7D" w:rsidRPr="002468BF" w:rsidRDefault="00A02F87" w:rsidP="007F5350">
      <w:pPr>
        <w:pStyle w:val="norm"/>
        <w:numPr>
          <w:ilvl w:val="0"/>
          <w:numId w:val="23"/>
        </w:numPr>
        <w:tabs>
          <w:tab w:val="left" w:pos="720"/>
          <w:tab w:val="left" w:pos="1620"/>
          <w:tab w:val="left" w:pos="2070"/>
          <w:tab w:val="left" w:pos="2250"/>
          <w:tab w:val="left" w:pos="2430"/>
          <w:tab w:val="left" w:pos="2880"/>
          <w:tab w:val="left" w:pos="2970"/>
          <w:tab w:val="left" w:pos="3150"/>
        </w:tabs>
        <w:spacing w:line="276" w:lineRule="auto"/>
        <w:ind w:left="0"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6-րդ մասի 2-րդ պարբերությունում «քսանապատիկից մինչև երեսնապատիկի» բառերը փոխարինել «</w:t>
      </w:r>
      <w:r w:rsidR="001472F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հարյուրապատիկից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</w:t>
      </w:r>
      <w:r w:rsidR="001472F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երեք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հարյուրապատիկի» բառերով</w:t>
      </w:r>
      <w:r w:rsidRPr="002468BF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317E62CA" w14:textId="48939D68" w:rsidR="00A02F87" w:rsidRPr="002468BF" w:rsidRDefault="00A02F87" w:rsidP="007F5350">
      <w:pPr>
        <w:pStyle w:val="norm"/>
        <w:numPr>
          <w:ilvl w:val="0"/>
          <w:numId w:val="23"/>
        </w:numPr>
        <w:tabs>
          <w:tab w:val="left" w:pos="720"/>
          <w:tab w:val="left" w:pos="1620"/>
          <w:tab w:val="left" w:pos="2070"/>
          <w:tab w:val="left" w:pos="2250"/>
          <w:tab w:val="left" w:pos="2430"/>
          <w:tab w:val="left" w:pos="2880"/>
          <w:tab w:val="left" w:pos="2970"/>
          <w:tab w:val="left" w:pos="3150"/>
        </w:tabs>
        <w:spacing w:line="276" w:lineRule="auto"/>
        <w:ind w:left="0"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13-րդ </w:t>
      </w:r>
      <w:r w:rsidR="00471078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2-րդ պարբերությունը շարադրել հետևյալ խմբագրությամբ՝ «առաջացնում է տուգանքի նշանակում պաշտոնատար անձի նկատմամբ՝ սահմանված նվազագույն աշխատավարձի </w:t>
      </w:r>
      <w:r w:rsidR="001472F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հարյուրապատիկից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մինչև </w:t>
      </w:r>
      <w:r w:rsidR="001472F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երեք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հարյուրապատիկի չափով:»</w:t>
      </w:r>
      <w:r w:rsidRPr="002468BF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58A0B660" w14:textId="77777777" w:rsidR="00A02F87" w:rsidRPr="002468BF" w:rsidRDefault="00597B7D" w:rsidP="007F5350">
      <w:pPr>
        <w:pStyle w:val="norm"/>
        <w:numPr>
          <w:ilvl w:val="0"/>
          <w:numId w:val="23"/>
        </w:numPr>
        <w:tabs>
          <w:tab w:val="left" w:pos="720"/>
          <w:tab w:val="left" w:pos="1620"/>
          <w:tab w:val="left" w:pos="2070"/>
          <w:tab w:val="left" w:pos="2250"/>
          <w:tab w:val="left" w:pos="2430"/>
          <w:tab w:val="left" w:pos="2880"/>
          <w:tab w:val="left" w:pos="2970"/>
          <w:tab w:val="left" w:pos="3150"/>
        </w:tabs>
        <w:spacing w:line="276" w:lineRule="auto"/>
        <w:ind w:left="0"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14-րդ մասի 2-րդ պարբերությունում «երեսնապատիկից մինչև հիսնապատիկի» բառերը փոխարինել «հիսնապատիկից մինչև հարյուրապատիկի» բառերով</w:t>
      </w:r>
      <w:r w:rsidRPr="002468BF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F538210" w14:textId="4759E132" w:rsidR="00136D31" w:rsidRPr="002468BF" w:rsidRDefault="00136D31" w:rsidP="007F5350">
      <w:pPr>
        <w:pStyle w:val="norm"/>
        <w:numPr>
          <w:ilvl w:val="0"/>
          <w:numId w:val="23"/>
        </w:numPr>
        <w:tabs>
          <w:tab w:val="left" w:pos="720"/>
          <w:tab w:val="left" w:pos="1620"/>
          <w:tab w:val="left" w:pos="2070"/>
          <w:tab w:val="left" w:pos="2250"/>
          <w:tab w:val="left" w:pos="2430"/>
          <w:tab w:val="left" w:pos="2880"/>
          <w:tab w:val="left" w:pos="2970"/>
          <w:tab w:val="left" w:pos="3150"/>
        </w:tabs>
        <w:spacing w:line="276" w:lineRule="auto"/>
        <w:ind w:left="0"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>23-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րդ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մասի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2-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րդ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պարբերությունում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«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հիսնապատիկից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մինչև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հարյուրապատիկի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բառերը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փոխարինել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«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հարյուրապատիկից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մինչև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երկուհարյուրապատիկի</w:t>
      </w:r>
      <w:r w:rsidRPr="002468BF">
        <w:rPr>
          <w:rFonts w:ascii="GHEA Grapalat" w:eastAsia="Calibri" w:hAnsi="GHEA Grapalat" w:cs="Sylfaen"/>
          <w:sz w:val="24"/>
          <w:szCs w:val="24"/>
          <w:lang w:val="hy-AM"/>
        </w:rPr>
        <w:t xml:space="preserve">» </w:t>
      </w:r>
      <w:r w:rsidRPr="002468BF">
        <w:rPr>
          <w:rFonts w:ascii="GHEA Grapalat" w:eastAsia="Calibri" w:hAnsi="GHEA Grapalat" w:cs="Arial"/>
          <w:sz w:val="24"/>
          <w:szCs w:val="24"/>
          <w:lang w:val="hy-AM"/>
        </w:rPr>
        <w:t>բառերով</w:t>
      </w:r>
      <w:r w:rsidRPr="002468BF">
        <w:rPr>
          <w:rFonts w:ascii="Cambria Math" w:eastAsia="Calibri" w:hAnsi="Cambria Math" w:cs="Cambria Math"/>
          <w:sz w:val="24"/>
          <w:szCs w:val="24"/>
          <w:lang w:val="hy-AM"/>
        </w:rPr>
        <w:t>․</w:t>
      </w:r>
    </w:p>
    <w:p w14:paraId="2881564C" w14:textId="77777777" w:rsidR="0072790A" w:rsidRPr="002468BF" w:rsidRDefault="0072790A" w:rsidP="007F5350">
      <w:pPr>
        <w:pStyle w:val="ListParagraph"/>
        <w:numPr>
          <w:ilvl w:val="0"/>
          <w:numId w:val="23"/>
        </w:numPr>
        <w:spacing w:after="0"/>
        <w:ind w:right="-28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t>29-րդ մաս</w:t>
      </w:r>
      <w:r w:rsidR="0076467E" w:rsidRPr="002468BF">
        <w:rPr>
          <w:rFonts w:ascii="GHEA Grapalat" w:hAnsi="GHEA Grapalat" w:cs="Sylfaen"/>
          <w:sz w:val="24"/>
          <w:szCs w:val="24"/>
          <w:lang w:val="hy-AM"/>
        </w:rPr>
        <w:t>ն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 ուժը կորցրած ճանաչել.</w:t>
      </w:r>
    </w:p>
    <w:p w14:paraId="04D857C9" w14:textId="100FA6CA" w:rsidR="00597B7D" w:rsidRPr="002468BF" w:rsidRDefault="00597B7D" w:rsidP="007F5350">
      <w:pPr>
        <w:pStyle w:val="norm"/>
        <w:numPr>
          <w:ilvl w:val="0"/>
          <w:numId w:val="23"/>
        </w:numPr>
        <w:tabs>
          <w:tab w:val="left" w:pos="720"/>
          <w:tab w:val="left" w:pos="1620"/>
          <w:tab w:val="left" w:pos="2070"/>
          <w:tab w:val="left" w:pos="2250"/>
          <w:tab w:val="left" w:pos="2430"/>
          <w:tab w:val="left" w:pos="2880"/>
          <w:tab w:val="left" w:pos="2970"/>
          <w:tab w:val="left" w:pos="3150"/>
        </w:tabs>
        <w:spacing w:line="276" w:lineRule="auto"/>
        <w:ind w:left="0"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35-րդ </w:t>
      </w:r>
      <w:r w:rsidR="00EC777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2-րդ պարբերությունում «երեսնապատիկի» </w:t>
      </w:r>
      <w:r w:rsidR="001472F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փոխարինել «հարյուր</w:t>
      </w:r>
      <w:r w:rsidR="001472F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քսան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ապատիկի» </w:t>
      </w:r>
      <w:r w:rsidR="001472F3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ով։</w:t>
      </w:r>
    </w:p>
    <w:p w14:paraId="10BD5C68" w14:textId="77777777" w:rsidR="002F7D8F" w:rsidRPr="002468BF" w:rsidRDefault="002F7D8F" w:rsidP="007F535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B8EC8D0" w14:textId="77777777" w:rsidR="00696ED0" w:rsidRPr="002468BF" w:rsidRDefault="00696ED0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FBAB4E5" w14:textId="6F5C69CE" w:rsidR="00327519" w:rsidRPr="002468BF" w:rsidRDefault="00327519" w:rsidP="007F5350">
      <w:pPr>
        <w:spacing w:after="0"/>
        <w:ind w:right="-28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454838" w:rsidRPr="002468BF">
        <w:rPr>
          <w:rFonts w:ascii="GHEA Grapalat" w:hAnsi="GHEA Grapalat" w:cs="Sylfaen"/>
          <w:b/>
          <w:sz w:val="24"/>
          <w:szCs w:val="24"/>
          <w:lang w:val="hy-AM"/>
        </w:rPr>
        <w:t>11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.  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Օրենսգրքի </w:t>
      </w:r>
      <w:r w:rsidRPr="002468BF">
        <w:rPr>
          <w:rFonts w:ascii="GHEA Grapalat" w:hAnsi="GHEA Grapalat"/>
          <w:bCs/>
          <w:color w:val="000000"/>
          <w:sz w:val="24"/>
          <w:szCs w:val="24"/>
          <w:lang w:val="hy-AM"/>
        </w:rPr>
        <w:t>169.25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5E5FF9" w:rsidRPr="002468BF">
        <w:rPr>
          <w:rFonts w:ascii="GHEA Grapalat" w:hAnsi="GHEA Grapalat" w:cs="Sylfaen"/>
          <w:sz w:val="24"/>
          <w:szCs w:val="24"/>
          <w:lang w:val="hy-AM"/>
        </w:rPr>
        <w:t>հոդվածն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 ուժը կորցրած ճանաչել:</w:t>
      </w:r>
    </w:p>
    <w:p w14:paraId="78BA8D27" w14:textId="5CB2622C" w:rsidR="00327519" w:rsidRPr="002468BF" w:rsidRDefault="00327519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30EE494E" w14:textId="3AFD635F" w:rsidR="00D67E65" w:rsidRPr="002468BF" w:rsidRDefault="00D67E65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468BF">
        <w:rPr>
          <w:rFonts w:ascii="GHEA Grapalat" w:hAnsi="GHEA Grapalat"/>
          <w:b/>
          <w:color w:val="000000"/>
          <w:sz w:val="24"/>
          <w:szCs w:val="24"/>
          <w:lang w:val="hy-AM"/>
        </w:rPr>
        <w:t>Հոդված</w:t>
      </w:r>
      <w:r w:rsidR="00454838" w:rsidRPr="002468B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12</w:t>
      </w:r>
      <w:r w:rsidRPr="002468BF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Օրենսգրքի 182</w:t>
      </w:r>
      <w:r w:rsidRPr="002468BF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1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-րդ </w:t>
      </w:r>
      <w:r w:rsidR="00CE4FDE"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հոդվածը 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լրացնել հետևյալ բովանդակությամբ 2-րդ մասով՝ «</w:t>
      </w:r>
      <w:r w:rsidRPr="002468BF">
        <w:rPr>
          <w:rFonts w:ascii="GHEA Grapalat" w:eastAsia="Times New Roman" w:hAnsi="GHEA Grapalat"/>
          <w:sz w:val="24"/>
          <w:szCs w:val="24"/>
          <w:lang w:val="hy-AM"/>
        </w:rPr>
        <w:t xml:space="preserve">Սույն հոդվածով նախատեսված արարքներից որևէ 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մեկը կրկին կատարելը վարչական տույժի միջոցներ կիրառելուց հետո՝ մեկ տարվա ընթացքում՝</w:t>
      </w:r>
    </w:p>
    <w:p w14:paraId="6ABFCCF4" w14:textId="49CE0296" w:rsidR="0001337B" w:rsidRPr="002468BF" w:rsidRDefault="00583E6A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առաջացնում է տուգանքի նշանակում </w:t>
      </w:r>
      <w:r w:rsidR="00CE4FDE" w:rsidRPr="002468BF">
        <w:rPr>
          <w:rFonts w:ascii="GHEA Grapalat" w:hAnsi="GHEA Grapalat"/>
          <w:color w:val="000000"/>
          <w:sz w:val="24"/>
          <w:szCs w:val="24"/>
          <w:lang w:val="hy-AM"/>
        </w:rPr>
        <w:t>սույն հոդվածի 1-ին մասով նախատեսված տուգանքների կրկնապատիկի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չափով։»</w:t>
      </w:r>
      <w:r w:rsidR="00D67E65" w:rsidRPr="002468B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B576DE6" w14:textId="77777777" w:rsidR="00CF7548" w:rsidRPr="002468BF" w:rsidRDefault="00CF7548" w:rsidP="007F5350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27C61AD0" w14:textId="11F2FBD0" w:rsidR="009C1117" w:rsidRPr="002468BF" w:rsidRDefault="00716905" w:rsidP="007F5350">
      <w:pPr>
        <w:spacing w:after="0"/>
        <w:ind w:right="3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40334" w:rsidRPr="002468BF">
        <w:rPr>
          <w:rFonts w:ascii="GHEA Grapalat" w:hAnsi="GHEA Grapalat"/>
          <w:b/>
          <w:sz w:val="24"/>
          <w:szCs w:val="24"/>
          <w:lang w:val="hy-AM"/>
        </w:rPr>
        <w:t>1</w:t>
      </w:r>
      <w:r w:rsidR="00454838" w:rsidRPr="002468BF">
        <w:rPr>
          <w:rFonts w:ascii="GHEA Grapalat" w:hAnsi="GHEA Grapalat"/>
          <w:b/>
          <w:sz w:val="24"/>
          <w:szCs w:val="24"/>
          <w:lang w:val="hy-AM"/>
        </w:rPr>
        <w:t>3</w:t>
      </w:r>
      <w:r w:rsidR="009C1117" w:rsidRPr="002468BF">
        <w:rPr>
          <w:rFonts w:ascii="GHEA Grapalat" w:hAnsi="GHEA Grapalat"/>
          <w:b/>
          <w:sz w:val="24"/>
          <w:szCs w:val="24"/>
          <w:lang w:val="hy-AM"/>
        </w:rPr>
        <w:t>.</w:t>
      </w:r>
      <w:r w:rsidR="009C1117"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9C1117" w:rsidRPr="002468BF">
        <w:rPr>
          <w:rFonts w:ascii="GHEA Grapalat" w:hAnsi="GHEA Grapalat"/>
          <w:color w:val="000000"/>
          <w:sz w:val="24"/>
          <w:szCs w:val="24"/>
          <w:lang w:val="hy-AM"/>
        </w:rPr>
        <w:t>Օրենսգիրքի 182</w:t>
      </w:r>
      <w:r w:rsidR="009C1117" w:rsidRPr="002468BF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="009C1117"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-րդ հոդվածը շարադրել </w:t>
      </w:r>
      <w:r w:rsidR="00CD2DA6" w:rsidRPr="002468BF">
        <w:rPr>
          <w:rFonts w:ascii="GHEA Grapalat" w:hAnsi="GHEA Grapalat"/>
          <w:color w:val="000000"/>
          <w:sz w:val="24"/>
          <w:szCs w:val="24"/>
          <w:lang w:val="hy-AM"/>
        </w:rPr>
        <w:t>հետևյալ</w:t>
      </w:r>
      <w:r w:rsidR="009C1117"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խմբագրությամբ.</w:t>
      </w:r>
    </w:p>
    <w:p w14:paraId="75FF6AF6" w14:textId="26C73C79" w:rsidR="009C1117" w:rsidRPr="002468BF" w:rsidRDefault="009C1117" w:rsidP="007F5350">
      <w:pPr>
        <w:spacing w:after="0"/>
        <w:ind w:right="35" w:firstLine="720"/>
        <w:jc w:val="both"/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t>«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>Հոդված 182</w:t>
      </w:r>
      <w:r w:rsidRPr="002468BF">
        <w:rPr>
          <w:rFonts w:ascii="GHEA Grapalat" w:hAnsi="GHEA Grapalat" w:cs="Sylfaen"/>
          <w:b/>
          <w:sz w:val="24"/>
          <w:szCs w:val="24"/>
          <w:vertAlign w:val="superscript"/>
          <w:lang w:val="hy-AM"/>
        </w:rPr>
        <w:t>2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Սննդամթերքի</w:t>
      </w:r>
      <w:r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բնագավառում</w:t>
      </w:r>
      <w:r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դիտարկումներ, աուդիտ</w:t>
      </w:r>
      <w:r w:rsidR="005E5FF9"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 սահմանային պետական վերահսկողություն իրականացնող</w:t>
      </w:r>
      <w:r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անձանց</w:t>
      </w:r>
      <w:r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չկատարելը,</w:t>
      </w:r>
      <w:r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316D"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դրանց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ընթացքին</w:t>
      </w:r>
      <w:r w:rsidRPr="002468BF">
        <w:rPr>
          <w:rStyle w:val="Strong"/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խոչընդոտելը  </w:t>
      </w:r>
    </w:p>
    <w:p w14:paraId="62B7518E" w14:textId="7A298B05" w:rsidR="009C1117" w:rsidRPr="002468BF" w:rsidRDefault="009C1117" w:rsidP="007F5350">
      <w:pPr>
        <w:spacing w:after="0"/>
        <w:ind w:right="35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1. </w:t>
      </w:r>
      <w:r w:rsidRPr="002468B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Սննդամթերքի</w:t>
      </w:r>
      <w:r w:rsidRPr="002468B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անվտանգության</w:t>
      </w:r>
      <w:r w:rsidRPr="002468B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բնագավառում</w:t>
      </w:r>
      <w:r w:rsidRPr="002468BF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դիտարկումներ, աուդիտ</w:t>
      </w:r>
      <w:r w:rsidR="0079483A" w:rsidRPr="002468B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Pr="002468B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սահմանային պետական վերահսկողություն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իրականացնող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անձանց՝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իրենց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իրավասության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սահմաններում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առաջադրած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չկատարելը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կիրառած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սահմանափակումները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չապահովելը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իրականացվող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դիտարկումների, աուդիտի</w:t>
      </w:r>
      <w:r w:rsidR="00F1316D" w:rsidRPr="002468B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483A" w:rsidRPr="002468B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կամ</w:t>
      </w:r>
      <w:r w:rsidRPr="002468BF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սահմանային պետական վերահսկողության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ընթացքին</w:t>
      </w:r>
      <w:r w:rsidRPr="002468B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խոչընդոտելը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14:paraId="2DC0ADE5" w14:textId="77777777" w:rsidR="00B04336" w:rsidRPr="002468BF" w:rsidRDefault="009C1117" w:rsidP="007F5350">
      <w:pPr>
        <w:spacing w:after="0"/>
        <w:ind w:right="35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առաջացնում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17DF2"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նախազգուշացում կամ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տուգանքի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նշանակում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ֆիզիկական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անձանց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նկատմամբ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նվազագույն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աշխատավարձի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հարյուրապատիկի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չափով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պաշտոնատար անձի նկատմամբ՝ սահմանված նվազագույն աշխատավարձի երկուհարյուրապատիկի չափով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53DC06F4" w14:textId="77777777" w:rsidR="00B04336" w:rsidRPr="002468BF" w:rsidRDefault="00B04336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2468BF">
        <w:rPr>
          <w:rFonts w:ascii="GHEA Grapalat" w:eastAsia="GHEA Grapalat" w:hAnsi="GHEA Grapalat" w:cs="GHEA Grapalat"/>
          <w:lang w:val="hy-AM"/>
        </w:rPr>
        <w:t>2. Սույն հոդվածով նախատեսված արարքներից որևէ մեկը վարչական տույժ նշանակելու օրվանից հետո` մեկ տարվա ընթացքում, կրկին կատարելը`</w:t>
      </w:r>
    </w:p>
    <w:p w14:paraId="3B039389" w14:textId="57CF84B9" w:rsidR="009C1117" w:rsidRPr="002468BF" w:rsidRDefault="006116C2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2468BF">
        <w:rPr>
          <w:rFonts w:ascii="GHEA Grapalat" w:hAnsi="GHEA Grapalat"/>
          <w:color w:val="000000"/>
          <w:lang w:val="hy-AM"/>
        </w:rPr>
        <w:t>առաջացնում է տուգանքի նշանակում սույն հոդվածի 1-ին մասով նախատեսված տուգանքների կրկնապատիկի չափով։</w:t>
      </w:r>
      <w:r w:rsidR="00717DF2" w:rsidRPr="002468BF">
        <w:rPr>
          <w:rFonts w:ascii="GHEA Grapalat" w:hAnsi="GHEA Grapalat"/>
          <w:color w:val="000000"/>
          <w:lang w:val="hy-AM"/>
        </w:rPr>
        <w:t>»:</w:t>
      </w:r>
    </w:p>
    <w:p w14:paraId="133FC0E5" w14:textId="1C6C94E2" w:rsidR="006A56AB" w:rsidRPr="002468BF" w:rsidRDefault="006A56AB" w:rsidP="007F535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14:paraId="7AA2D09E" w14:textId="6E24B3F4" w:rsidR="001105B6" w:rsidRPr="002468BF" w:rsidRDefault="001105B6" w:rsidP="007F5350">
      <w:pPr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468BF">
        <w:rPr>
          <w:rFonts w:ascii="GHEA Grapalat" w:hAnsi="GHEA Grapalat"/>
          <w:b/>
          <w:color w:val="000000"/>
          <w:sz w:val="24"/>
          <w:szCs w:val="24"/>
          <w:lang w:val="hy-AM"/>
        </w:rPr>
        <w:t>Հոդված. 1</w:t>
      </w:r>
      <w:r w:rsidR="00602051" w:rsidRPr="002468BF">
        <w:rPr>
          <w:rFonts w:ascii="GHEA Grapalat" w:hAnsi="GHEA Grapalat"/>
          <w:b/>
          <w:color w:val="000000"/>
          <w:sz w:val="24"/>
          <w:szCs w:val="24"/>
          <w:lang w:val="hy-AM"/>
        </w:rPr>
        <w:t>4</w:t>
      </w:r>
      <w:r w:rsidRPr="002468BF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Օրենսգիրքը լրացնել հետևյալ բովանդակությամբ 182</w:t>
      </w:r>
      <w:r w:rsidRPr="002468BF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4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-րդ հոդվածով՝</w:t>
      </w:r>
    </w:p>
    <w:p w14:paraId="532A2D7E" w14:textId="459D68E8" w:rsidR="001105B6" w:rsidRPr="002468BF" w:rsidRDefault="001105B6" w:rsidP="007F5350">
      <w:pPr>
        <w:spacing w:after="0"/>
        <w:ind w:firstLine="72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Հոդված 182</w:t>
      </w:r>
      <w:r w:rsidRPr="002468BF">
        <w:rPr>
          <w:rFonts w:ascii="GHEA Grapalat" w:hAnsi="GHEA Grapalat"/>
          <w:b/>
          <w:color w:val="000000"/>
          <w:sz w:val="24"/>
          <w:szCs w:val="24"/>
          <w:vertAlign w:val="superscript"/>
          <w:lang w:val="hy-AM"/>
        </w:rPr>
        <w:t>4</w:t>
      </w:r>
      <w:r w:rsidRPr="002468BF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Ստուգումներ իրականացնող պետական մարմինների </w:t>
      </w:r>
      <w:r w:rsidR="006116C2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հանձնարարական</w:t>
      </w:r>
      <w:r w:rsidR="00C25855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(</w:t>
      </w:r>
      <w:r w:rsidR="006116C2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կարգադրագիր</w:t>
      </w:r>
      <w:r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C25855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116C2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ցուցում</w:t>
      </w:r>
      <w:r w:rsidR="00C25855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ը)</w:t>
      </w:r>
      <w:r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չկատարելը</w:t>
      </w:r>
    </w:p>
    <w:p w14:paraId="14200A6D" w14:textId="62F8EE74" w:rsidR="001105B6" w:rsidRPr="002468BF" w:rsidRDefault="001105B6" w:rsidP="007F5350">
      <w:pPr>
        <w:pStyle w:val="ListParagraph"/>
        <w:numPr>
          <w:ilvl w:val="0"/>
          <w:numId w:val="37"/>
        </w:numPr>
        <w:spacing w:after="0"/>
        <w:ind w:left="0" w:firstLine="72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Ստուգում իրականացնող պետական մարմնի </w:t>
      </w:r>
      <w:r w:rsidRPr="002468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հանձնարարականը (կարգադրագիրը</w:t>
      </w:r>
      <w:r w:rsidR="00C25855" w:rsidRPr="002468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 ցուցումը</w:t>
      </w:r>
      <w:r w:rsidRPr="002468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) սահմանված ժամկետում չկատարելը՝</w:t>
      </w:r>
    </w:p>
    <w:p w14:paraId="0C98537C" w14:textId="6292E702" w:rsidR="00CF7548" w:rsidRPr="002468BF" w:rsidRDefault="001105B6" w:rsidP="007F535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firstLine="720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2468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առաջացնում է տուգանքի նշանակում` քաղաքացիների նկատմամբ` սահմանված նվազագույն աշխատավարձի երկուհարյուրապատիկի չափով, իսկ պաշտոնատար անձանց նկատմամբ` չորսհարյուրապատիկի չափով:»:</w:t>
      </w:r>
    </w:p>
    <w:p w14:paraId="38B52FC3" w14:textId="19F6253B" w:rsidR="001105B6" w:rsidRPr="002468BF" w:rsidRDefault="001105B6" w:rsidP="007F535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firstLine="720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14:paraId="12FF16A9" w14:textId="7559C053" w:rsidR="001105B6" w:rsidRPr="002468BF" w:rsidRDefault="001105B6" w:rsidP="007F535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firstLine="720"/>
        <w:rPr>
          <w:rStyle w:val="Strong"/>
          <w:b w:val="0"/>
          <w:color w:val="000000"/>
          <w:shd w:val="clear" w:color="auto" w:fill="FFFFFF"/>
          <w:lang w:val="hy-AM"/>
        </w:rPr>
      </w:pPr>
      <w:r w:rsidRPr="002468BF">
        <w:rPr>
          <w:rStyle w:val="Strong"/>
          <w:rFonts w:ascii="GHEA Grapalat" w:hAnsi="GHEA Grapalat"/>
          <w:sz w:val="24"/>
          <w:szCs w:val="24"/>
          <w:lang w:val="hy-AM"/>
        </w:rPr>
        <w:t>Հոդված 1</w:t>
      </w:r>
      <w:r w:rsidR="00602051" w:rsidRPr="002468BF">
        <w:rPr>
          <w:rStyle w:val="Strong"/>
          <w:rFonts w:ascii="GHEA Grapalat" w:hAnsi="GHEA Grapalat"/>
          <w:sz w:val="24"/>
          <w:szCs w:val="24"/>
          <w:lang w:val="hy-AM"/>
        </w:rPr>
        <w:t>5</w:t>
      </w:r>
      <w:r w:rsidRPr="002468BF">
        <w:rPr>
          <w:rStyle w:val="Strong"/>
          <w:rFonts w:ascii="GHEA Grapalat" w:hAnsi="GHEA Grapalat"/>
          <w:sz w:val="24"/>
          <w:szCs w:val="24"/>
          <w:lang w:val="hy-AM"/>
        </w:rPr>
        <w:t>.</w:t>
      </w:r>
      <w:r w:rsidRPr="002468B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Օրենսգրքի 187-րդ հոդվածի 3-րդ </w:t>
      </w:r>
      <w:r w:rsidR="00E96BFE" w:rsidRPr="002468BF">
        <w:rPr>
          <w:rStyle w:val="Strong"/>
          <w:rFonts w:ascii="GHEA Grapalat" w:hAnsi="GHEA Grapalat"/>
          <w:b w:val="0"/>
          <w:sz w:val="24"/>
          <w:szCs w:val="24"/>
          <w:lang w:val="hy-AM"/>
        </w:rPr>
        <w:t>պարբերությունն</w:t>
      </w:r>
      <w:r w:rsidRPr="002468BF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ուժը կորցրած ճանաչել:</w:t>
      </w:r>
    </w:p>
    <w:p w14:paraId="5E566D23" w14:textId="77777777" w:rsidR="00CF7548" w:rsidRPr="002468BF" w:rsidRDefault="00CF7548" w:rsidP="007F535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14:paraId="0FD7C7AB" w14:textId="5BDC3456" w:rsidR="00F71AF7" w:rsidRPr="002468BF" w:rsidRDefault="006A56AB" w:rsidP="007F535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1D6916"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327519" w:rsidRPr="002468BF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602051" w:rsidRPr="002468BF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Օրենսգրքի </w:t>
      </w:r>
      <w:r w:rsidRPr="002468BF">
        <w:rPr>
          <w:rFonts w:ascii="GHEA Grapalat" w:hAnsi="GHEA Grapalat"/>
          <w:bCs/>
          <w:color w:val="000000"/>
          <w:sz w:val="24"/>
          <w:szCs w:val="24"/>
          <w:lang w:val="hy-AM"/>
        </w:rPr>
        <w:t>188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 շարադրել </w:t>
      </w:r>
      <w:r w:rsidR="00CD2DA6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խմբագրությա</w:t>
      </w:r>
      <w:r w:rsidR="005E5FF9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բ՝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1"/>
      </w:tblGrid>
      <w:tr w:rsidR="00F71AF7" w:rsidRPr="00FF3B3A" w14:paraId="57E7330D" w14:textId="77777777" w:rsidTr="00F71AF7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6413A09E" w14:textId="5C2FB94F" w:rsidR="00F71AF7" w:rsidRPr="002468BF" w:rsidRDefault="002E24D9" w:rsidP="007F5350">
            <w:pPr>
              <w:spacing w:after="0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468B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F71AF7" w:rsidRPr="002468B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Հոդված 188.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5C1C3" w14:textId="77777777" w:rsidR="00F71AF7" w:rsidRPr="002468BF" w:rsidRDefault="00E644C4" w:rsidP="007F5350">
            <w:pPr>
              <w:spacing w:after="0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468B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 կանոնակարգերի, ս</w:t>
            </w:r>
            <w:r w:rsidR="00F71AF7" w:rsidRPr="002468B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տանդարտացման նորմատիվ փաստաթղթերի պարտադիր պահանջները, պարտադիր սերտիֆիկացման կանոնները, չափումների միասնականության ապահովման նորմատիվ փաստաթղթերի պահանջները խախտելը</w:t>
            </w:r>
          </w:p>
        </w:tc>
      </w:tr>
    </w:tbl>
    <w:p w14:paraId="5B9E5210" w14:textId="77777777" w:rsidR="00F71AF7" w:rsidRPr="002468BF" w:rsidRDefault="00F71AF7" w:rsidP="007F5350">
      <w:pPr>
        <w:shd w:val="clear" w:color="auto" w:fill="FFFFFF"/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3BF0F92" w14:textId="77777777" w:rsidR="00F71AF7" w:rsidRPr="002468BF" w:rsidRDefault="00F71AF7" w:rsidP="007F5350">
      <w:pPr>
        <w:pStyle w:val="norm"/>
        <w:numPr>
          <w:ilvl w:val="0"/>
          <w:numId w:val="10"/>
        </w:numPr>
        <w:tabs>
          <w:tab w:val="left" w:pos="0"/>
          <w:tab w:val="left" w:pos="1080"/>
          <w:tab w:val="left" w:pos="1170"/>
          <w:tab w:val="left" w:pos="1620"/>
          <w:tab w:val="left" w:pos="2070"/>
          <w:tab w:val="left" w:pos="2430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 xml:space="preserve">Արտադրողների կամ ներմուծողների (դիստրիբյուտորների) կողմից տեխնիկական կանոնակարգերի պարտադիր պահանջները խախտելը, բացառությամբ սույն օրենսգրքի 158-րդ հոդվածով և սույն հոդվածի </w:t>
      </w:r>
      <w:r w:rsidR="00AA1364" w:rsidRPr="002468BF">
        <w:rPr>
          <w:rFonts w:ascii="GHEA Grapalat" w:hAnsi="GHEA Grapalat"/>
          <w:sz w:val="24"/>
          <w:szCs w:val="24"/>
          <w:lang w:val="hy-AM"/>
        </w:rPr>
        <w:t>9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-րդ մասով նախատեսված իրավախախտումների՝  </w:t>
      </w:r>
    </w:p>
    <w:p w14:paraId="7BC02905" w14:textId="77777777" w:rsidR="00136D31" w:rsidRPr="002468BF" w:rsidRDefault="002F76C7" w:rsidP="007F5350">
      <w:pPr>
        <w:shd w:val="clear" w:color="auto" w:fill="FFFFFF"/>
        <w:tabs>
          <w:tab w:val="left" w:pos="0"/>
          <w:tab w:val="left" w:pos="117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tab/>
      </w:r>
      <w:r w:rsidR="00136D3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են տուգանքի նշանակում` սահմանված նվազագույն աշխատավարձի հարյուրապատիկից մինչև երկուհարյուրապատիկի չափով:</w:t>
      </w:r>
    </w:p>
    <w:p w14:paraId="2F47195C" w14:textId="77777777" w:rsidR="003008D1" w:rsidRPr="002468BF" w:rsidRDefault="00444D6F" w:rsidP="007F5350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  <w:tab w:val="left" w:pos="1170"/>
        </w:tabs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Առանց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644C4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համապատասխանության գնահատման իրականացման համապատասխանության գնահատման ենթակա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արտադրանք (այդ թվում` ներմուծվող) իրացնելը (աշխատանք կատարելը, ծառայություն մատուցելը)` բացառությամբ սույն օրենսգրքի 158-րդ հոդվածով նախատեսված իրավախախտումների կամ արտադրողների (կատարողների, մատուցողների), ինչպես նաև </w:t>
      </w:r>
      <w:r w:rsidR="00E644C4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համապատասխանության գնահատում իրականացնող մարմինների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փորձարկման լաբորատորիաների պաշտոնատար անձանց կողմից </w:t>
      </w:r>
      <w:r w:rsidR="00E644C4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համապատասխանության գնահատման 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կանոնները խախտելը`</w:t>
      </w:r>
    </w:p>
    <w:p w14:paraId="060F708D" w14:textId="06B3FC2F" w:rsidR="00136D31" w:rsidRPr="002468BF" w:rsidRDefault="00136D31" w:rsidP="007F5350">
      <w:pPr>
        <w:shd w:val="clear" w:color="auto" w:fill="FFFFFF"/>
        <w:tabs>
          <w:tab w:val="left" w:pos="0"/>
          <w:tab w:val="left" w:pos="117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lastRenderedPageBreak/>
        <w:tab/>
        <w:t>առաջացնում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է 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 w:cs="GHEA Grapalat"/>
          <w:sz w:val="24"/>
          <w:szCs w:val="24"/>
          <w:lang w:val="hy-AM"/>
        </w:rPr>
        <w:t>նախազգուշացում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GHEA Grapalat"/>
          <w:sz w:val="24"/>
          <w:szCs w:val="24"/>
          <w:lang w:val="hy-AM"/>
        </w:rPr>
        <w:t>կամ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տուգանքի նշանակում` սահմանված նվազագույն աշխատավարձի երկուհարյուրապատիկից մինչև չորսհարյուրապատիկի չափով:</w:t>
      </w:r>
    </w:p>
    <w:p w14:paraId="282FD731" w14:textId="77777777" w:rsidR="003008D1" w:rsidRPr="002468BF" w:rsidRDefault="00444D6F" w:rsidP="007F5350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</w:tabs>
        <w:spacing w:after="0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Տեսակը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չհաստատված, պետական չափագիտական հսկողության և վերահսկողության ենթակա ոլորտներում չստուգաչափված չափման միջոցներ </w:t>
      </w:r>
      <w:r w:rsidR="002278CE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շահագործելը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չափման միջոցների ստուգաչափման կանոնները, վկայագրված չափումների կատարման մեթոդիկաները, չափագիտական կանոնները և նորմերը, չհաստատված տեսակների չափման միջոցների թողարկման պահանջները խախտելը, բացառությամբ սույն օրենսգրքի 158-րդ հոդվածով նախատեսված իրավախախտումների`</w:t>
      </w:r>
    </w:p>
    <w:p w14:paraId="4E5F2E38" w14:textId="34389C98" w:rsidR="003008D1" w:rsidRPr="002468BF" w:rsidRDefault="00444D6F" w:rsidP="007F5350">
      <w:pPr>
        <w:shd w:val="clear" w:color="auto" w:fill="FFFFFF"/>
        <w:tabs>
          <w:tab w:val="left" w:pos="0"/>
          <w:tab w:val="left" w:pos="117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են տուգանքի նշանակում` սահմանված նվազագույն աշխատավարձի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14F40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չորսհարյուրապատիկից </w:t>
      </w:r>
      <w:r w:rsidR="002278CE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հինգ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հարյուրապատիկի չափով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47CF5C2" w14:textId="77777777" w:rsidR="004202AA" w:rsidRPr="002468BF" w:rsidRDefault="00F71AF7" w:rsidP="007F5350">
      <w:pPr>
        <w:pStyle w:val="norm"/>
        <w:numPr>
          <w:ilvl w:val="0"/>
          <w:numId w:val="10"/>
        </w:numPr>
        <w:shd w:val="clear" w:color="auto" w:fill="FFFFFF"/>
        <w:tabs>
          <w:tab w:val="left" w:pos="0"/>
          <w:tab w:val="left" w:pos="720"/>
          <w:tab w:val="left" w:pos="1170"/>
        </w:tabs>
        <w:spacing w:line="276" w:lineRule="auto"/>
        <w:ind w:left="0"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հոդվածի</w:t>
      </w:r>
      <w:r w:rsidR="005F2BB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1-ին, 2-րդ և 3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</w:t>
      </w:r>
      <w:r w:rsidR="005F2BB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նախատեսված </w:t>
      </w:r>
      <w:r w:rsidR="004202AA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խախտումներից</w:t>
      </w:r>
      <w:r w:rsidR="005F2BB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որևէ մեկը վարչական տույժ նշանակելու օրվանից հետո` մեկ տարվա ընթացքում, կրկին կատարելը </w:t>
      </w:r>
    </w:p>
    <w:p w14:paraId="38ECDE08" w14:textId="77777777" w:rsidR="003008D1" w:rsidRPr="002468BF" w:rsidRDefault="004202AA" w:rsidP="007F5350">
      <w:pPr>
        <w:pStyle w:val="norm"/>
        <w:shd w:val="clear" w:color="auto" w:fill="FFFFFF"/>
        <w:tabs>
          <w:tab w:val="left" w:pos="0"/>
          <w:tab w:val="left" w:pos="720"/>
          <w:tab w:val="left" w:pos="1170"/>
        </w:tabs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tab/>
      </w:r>
      <w:r w:rsidR="00444D6F" w:rsidRPr="002468BF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="00444D6F" w:rsidRPr="002468BF">
        <w:rPr>
          <w:rFonts w:ascii="GHEA Grapalat" w:hAnsi="GHEA Grapalat"/>
          <w:sz w:val="24"/>
          <w:szCs w:val="24"/>
          <w:lang w:val="hy-AM"/>
        </w:rPr>
        <w:t xml:space="preserve"> է տուգանքի նշանակում՝</w:t>
      </w:r>
      <w:r w:rsidR="00444D6F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նվազագույն աշխատավարձի 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հազարապատիկի չափով:</w:t>
      </w:r>
    </w:p>
    <w:p w14:paraId="720EA87A" w14:textId="77777777" w:rsidR="003008D1" w:rsidRPr="002468BF" w:rsidRDefault="00444D6F" w:rsidP="007F5350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  <w:tab w:val="left" w:pos="1170"/>
        </w:tabs>
        <w:spacing w:after="0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Տեխնիկակ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 կանոնակարգերի պահանջներին արտադրանքի և ծառայությունների համապատասխանության պետական վերահսկողություն իրականացնող և Հայաստանի Հանրապետության չափումների միասնականության ապահովման վերահսկողություն իրականացնող մարմնի ղեկավարի կամ ծառայողի կարգադրագրերը սահմանված ժամկետում չկատարելը`</w:t>
      </w:r>
    </w:p>
    <w:p w14:paraId="37624CC7" w14:textId="77777777" w:rsidR="003008D1" w:rsidRPr="002468BF" w:rsidRDefault="00444D6F" w:rsidP="007F5350">
      <w:pPr>
        <w:shd w:val="clear" w:color="auto" w:fill="FFFFFF"/>
        <w:tabs>
          <w:tab w:val="left" w:pos="0"/>
          <w:tab w:val="left" w:pos="117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է տուգանքի նշանակում` սահմանված նվազագույն աշխատավարձի </w:t>
      </w:r>
      <w:r w:rsidR="00F71AF7" w:rsidRPr="002468BF">
        <w:rPr>
          <w:rFonts w:ascii="GHEA Grapalat" w:hAnsi="GHEA Grapalat"/>
          <w:color w:val="000000"/>
          <w:sz w:val="24"/>
          <w:szCs w:val="24"/>
          <w:lang w:val="hy-AM"/>
        </w:rPr>
        <w:t>յոթհարյուրապատիկից մինչև հազարապատիկի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չափով:</w:t>
      </w:r>
    </w:p>
    <w:p w14:paraId="51283CE4" w14:textId="77777777" w:rsidR="003008D1" w:rsidRPr="002468BF" w:rsidRDefault="00444D6F" w:rsidP="007F5350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  <w:tab w:val="left" w:pos="1170"/>
        </w:tabs>
        <w:spacing w:after="0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Առանց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հավատարմագրման, հավատարմագրումը կասեցված </w:t>
      </w:r>
      <w:r w:rsidR="00680CCB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դադարեցված լինելու դեպքում համապատասխանության գնահատման մարմինների կողմից հավատարմագրման նշանի և (կամ) հավատարմագրման վերաբերյալ տեքստային վկայակոչման կիրառումը</w:t>
      </w:r>
      <w:r w:rsidR="002278CE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ինչպես նաև առանց հավատարմագրման պարտադիր հավատարմագրման ենթակա գործունեությամբ զբաղվելը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</w:t>
      </w:r>
    </w:p>
    <w:p w14:paraId="0FB4E56D" w14:textId="77777777" w:rsidR="003008D1" w:rsidRPr="002468BF" w:rsidRDefault="00444D6F" w:rsidP="007F5350">
      <w:pPr>
        <w:shd w:val="clear" w:color="auto" w:fill="FFFFFF"/>
        <w:tabs>
          <w:tab w:val="left" w:pos="0"/>
          <w:tab w:val="left" w:pos="117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են տուգանքի նշանակում` սահմանված նվազագույն աշխատավարձի 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հինհգարյուրապատիկի չափով:</w:t>
      </w:r>
    </w:p>
    <w:p w14:paraId="29D23DF9" w14:textId="77777777" w:rsidR="003008D1" w:rsidRPr="002468BF" w:rsidRDefault="002E1151" w:rsidP="007F5350">
      <w:pPr>
        <w:pStyle w:val="norm"/>
        <w:numPr>
          <w:ilvl w:val="0"/>
          <w:numId w:val="10"/>
        </w:numPr>
        <w:tabs>
          <w:tab w:val="left" w:pos="0"/>
          <w:tab w:val="left" w:pos="720"/>
          <w:tab w:val="left" w:pos="1170"/>
        </w:tabs>
        <w:spacing w:line="276" w:lineRule="auto"/>
        <w:ind w:left="0"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հոդվածի 6-րդ մասով նախատեսված խախտումը, որը կատարվել է վարչական տույժի միջոցներ կիրառելուց հետո` կրկին մեկ տարվա ընթացքում՝ </w:t>
      </w:r>
    </w:p>
    <w:p w14:paraId="01A035DA" w14:textId="77777777" w:rsidR="003008D1" w:rsidRPr="002468BF" w:rsidRDefault="002E1151" w:rsidP="007F5350">
      <w:pPr>
        <w:shd w:val="clear" w:color="auto" w:fill="FFFFFF"/>
        <w:tabs>
          <w:tab w:val="left" w:pos="0"/>
          <w:tab w:val="left" w:pos="117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lastRenderedPageBreak/>
        <w:t>առաջացնում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է տուգանքի նշանակում՝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նվազագույն աշխատավարձի հազարապատիկի չափով:</w:t>
      </w:r>
    </w:p>
    <w:p w14:paraId="7A3EAF1A" w14:textId="28FDD442" w:rsidR="003008D1" w:rsidRPr="002468BF" w:rsidRDefault="00F71AF7" w:rsidP="007F5350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  <w:tab w:val="left" w:pos="1170"/>
        </w:tabs>
        <w:spacing w:after="0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հոդված</w:t>
      </w:r>
      <w:r w:rsidR="004202AA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1-ին, 2-րդ, 3-րդ, 6-րդ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02AA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մասերով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նախատեսված արարքները, որոնք նյութական վնաս են պատճառել </w:t>
      </w:r>
      <w:r w:rsidR="0078310A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ֆիզիկական անձանց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կազմակերպություններին կամ պետությանը`</w:t>
      </w:r>
    </w:p>
    <w:p w14:paraId="51D08084" w14:textId="77777777" w:rsidR="003008D1" w:rsidRPr="002468BF" w:rsidRDefault="00F71AF7" w:rsidP="007F5350">
      <w:pPr>
        <w:shd w:val="clear" w:color="auto" w:fill="FFFFFF"/>
        <w:tabs>
          <w:tab w:val="left" w:pos="0"/>
          <w:tab w:val="left" w:pos="117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են տուգանքի նշանակում` սահմանված նվազագույն աշխատավարձի </w:t>
      </w:r>
      <w:r w:rsidR="002278CE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հազարապատիկի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չափով:</w:t>
      </w:r>
    </w:p>
    <w:p w14:paraId="46DF27F0" w14:textId="77777777" w:rsidR="005F2BB1" w:rsidRPr="002468BF" w:rsidRDefault="005F2BB1" w:rsidP="007F5350">
      <w:pPr>
        <w:pStyle w:val="norm"/>
        <w:numPr>
          <w:ilvl w:val="0"/>
          <w:numId w:val="10"/>
        </w:numPr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left="0" w:firstLine="709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 xml:space="preserve">Տեխնիկական կանոնակարգերի պահանջներին չհամապատասխանող հեղուկ վառելիք, սեղմված բնական կամ հեղուկացված նավթային կամ ածխաջրածնային գազեր վաճառելը՝                                                              </w:t>
      </w:r>
    </w:p>
    <w:p w14:paraId="75BC5B07" w14:textId="77777777" w:rsidR="00FE3B01" w:rsidRPr="002468BF" w:rsidRDefault="005F2BB1" w:rsidP="007F535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ab/>
        <w:t xml:space="preserve">առաջացնում է 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/>
          <w:sz w:val="24"/>
          <w:szCs w:val="24"/>
          <w:lang w:val="hy-AM"/>
        </w:rPr>
        <w:t>տուգանքի նշանակում՝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պաշտոնատար անձի նկատմամբ՝ սահմանված նվազագույն աշխատավարձի </w:t>
      </w:r>
      <w:r w:rsidR="00FE3B0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հինգհարյուրապատիկից ութհարյուրապատիկի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չափով:</w:t>
      </w:r>
    </w:p>
    <w:p w14:paraId="38C27FC8" w14:textId="5EFB2F0C" w:rsidR="00FE3B01" w:rsidRPr="002468BF" w:rsidRDefault="00FE3B01" w:rsidP="007F5350">
      <w:pPr>
        <w:pStyle w:val="norm"/>
        <w:numPr>
          <w:ilvl w:val="0"/>
          <w:numId w:val="10"/>
        </w:numPr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left="0"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հոդվածի 9-րդ մասով նախատեսված խախտումը, որը կատարվել է վարչական տույժի միջոցներ կիրառելուց հետո` կրկին մեկ տարվա ընթացքում՝ </w:t>
      </w:r>
    </w:p>
    <w:p w14:paraId="3C162627" w14:textId="65F683F2" w:rsidR="00FE3B01" w:rsidRPr="002468BF" w:rsidRDefault="00FE3B01" w:rsidP="007F5350">
      <w:pPr>
        <w:pStyle w:val="norm"/>
        <w:tabs>
          <w:tab w:val="left" w:pos="0"/>
          <w:tab w:val="left" w:pos="720"/>
          <w:tab w:val="left" w:pos="1170"/>
          <w:tab w:val="left" w:pos="1620"/>
          <w:tab w:val="left" w:pos="2070"/>
          <w:tab w:val="left" w:pos="2430"/>
        </w:tabs>
        <w:spacing w:line="276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առաջացնում է տուգանքի նշանակում՝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պաշտոնատար անձի նկատմամբ՝ սահմանված նվազագույն աշխատավարձի հազարհինգհարյուրապատիկի չափով</w:t>
      </w:r>
      <w:r w:rsidR="00FD7B49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6FBDF4C" w14:textId="437E4390" w:rsidR="00F71AF7" w:rsidRPr="002468BF" w:rsidRDefault="00F71AF7" w:rsidP="007F5350">
      <w:pPr>
        <w:pStyle w:val="norm"/>
        <w:numPr>
          <w:ilvl w:val="0"/>
          <w:numId w:val="10"/>
        </w:numPr>
        <w:tabs>
          <w:tab w:val="left" w:pos="720"/>
          <w:tab w:val="left" w:pos="1620"/>
          <w:tab w:val="left" w:pos="2070"/>
          <w:tab w:val="left" w:pos="2430"/>
        </w:tabs>
        <w:spacing w:line="276" w:lineRule="auto"/>
        <w:ind w:left="0" w:firstLine="709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 xml:space="preserve">Հեղուկ վառելիք, սեղմված բնական կամ հեղուկացված նավթային գազեր ներմուծելու,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իրացնելու </w:t>
      </w:r>
      <w:r w:rsidR="0022720F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փոխադրելու  ժամանակ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տեխնիկական կանոնակարգերի պարտադիր պահանջները խախտելը, բացառությամբ </w:t>
      </w:r>
      <w:r w:rsidR="00AA1364" w:rsidRPr="002468BF">
        <w:rPr>
          <w:rFonts w:ascii="GHEA Grapalat" w:hAnsi="GHEA Grapalat"/>
          <w:sz w:val="24"/>
          <w:szCs w:val="24"/>
          <w:lang w:val="hy-AM"/>
        </w:rPr>
        <w:t>սույն հոդվածի 1-ին մասով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նախատեսված իրավախախտումների՝ </w:t>
      </w:r>
    </w:p>
    <w:p w14:paraId="77B22D44" w14:textId="39D1DC53" w:rsidR="00F71AF7" w:rsidRPr="002468BF" w:rsidRDefault="00F71AF7" w:rsidP="007F5350">
      <w:pPr>
        <w:pStyle w:val="norm"/>
        <w:tabs>
          <w:tab w:val="left" w:pos="0"/>
          <w:tab w:val="left" w:pos="720"/>
          <w:tab w:val="left" w:pos="1170"/>
          <w:tab w:val="left" w:pos="1620"/>
          <w:tab w:val="left" w:pos="2070"/>
          <w:tab w:val="left" w:pos="2430"/>
        </w:tabs>
        <w:spacing w:line="276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 xml:space="preserve">առաջացնում է 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տուգանքի նշանակում՝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պաշտոնատար անձի նկատմամբ՝ սահմանված նվազագույն աշխատավարձի հազարապատիկի</w:t>
      </w:r>
      <w:r w:rsidR="00FE3B0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 հազարհինգհարյուրապատիկի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չափով:</w:t>
      </w:r>
    </w:p>
    <w:p w14:paraId="097F6E8F" w14:textId="6E4040CE" w:rsidR="00F71AF7" w:rsidRPr="002468BF" w:rsidRDefault="00FE3B01" w:rsidP="007F5350">
      <w:pPr>
        <w:pStyle w:val="norm"/>
        <w:tabs>
          <w:tab w:val="left" w:pos="0"/>
          <w:tab w:val="left" w:pos="720"/>
          <w:tab w:val="left" w:pos="1170"/>
        </w:tabs>
        <w:spacing w:line="276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F71AF7"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հոդվածի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="005F2BB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</w:t>
      </w:r>
      <w:r w:rsidR="005F2BB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F71AF7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նախատեսված խախտումը, որը կատարվել է վարչական տույժի միջոցներ կիրառելուց հետո` կրկին մեկ տարվա ընթացքում՝ </w:t>
      </w:r>
    </w:p>
    <w:p w14:paraId="1E0BCBF5" w14:textId="0A2DCF78" w:rsidR="00FE3B01" w:rsidRPr="002468BF" w:rsidRDefault="00F71AF7" w:rsidP="007F5350">
      <w:pPr>
        <w:pStyle w:val="norm"/>
        <w:tabs>
          <w:tab w:val="left" w:pos="0"/>
          <w:tab w:val="left" w:pos="720"/>
          <w:tab w:val="left" w:pos="1170"/>
          <w:tab w:val="left" w:pos="1620"/>
          <w:tab w:val="left" w:pos="2070"/>
          <w:tab w:val="left" w:pos="2430"/>
        </w:tabs>
        <w:spacing w:line="276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առաջացնում է տուգանքի նշանակում՝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պաշտոնատար անձի նկատմամբ՝ սահմանված նվազագույն աշխատավարձի երկուհազար</w:t>
      </w:r>
      <w:r w:rsidR="00FE3B0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հինգհարյուր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ապատիկի չափով:</w:t>
      </w:r>
    </w:p>
    <w:p w14:paraId="4436E836" w14:textId="4A2A8C91" w:rsidR="00F2034A" w:rsidRPr="002468BF" w:rsidRDefault="00FE3B01" w:rsidP="007F5350">
      <w:pPr>
        <w:pStyle w:val="norm"/>
        <w:numPr>
          <w:ilvl w:val="0"/>
          <w:numId w:val="29"/>
        </w:numPr>
        <w:tabs>
          <w:tab w:val="left" w:pos="0"/>
          <w:tab w:val="left" w:pos="720"/>
          <w:tab w:val="left" w:pos="1620"/>
          <w:tab w:val="left" w:pos="2070"/>
          <w:tab w:val="left" w:pos="2430"/>
        </w:tabs>
        <w:spacing w:line="276" w:lineRule="auto"/>
        <w:ind w:left="0"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Հեղուկ վառելիքի, սեղմված բնական կամ հեղուկացված նավթային կամ ածխաջրածնային գազերի </w:t>
      </w:r>
      <w:r w:rsidR="00F2034A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մանրածախ առևտրի կետերում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տեսակը հաստատված և ստուգաչափված չափման միջոցներով չապահովելու և (կամ) չափագիտական կանոնները և նորմերը խախտել</w:t>
      </w:r>
      <w:r w:rsidR="00F2034A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ը՝</w:t>
      </w:r>
    </w:p>
    <w:p w14:paraId="78C12A4E" w14:textId="486A329A" w:rsidR="006A56AB" w:rsidRPr="002468BF" w:rsidRDefault="00F2034A" w:rsidP="007F5350">
      <w:pPr>
        <w:pStyle w:val="norm"/>
        <w:tabs>
          <w:tab w:val="left" w:pos="0"/>
          <w:tab w:val="left" w:pos="720"/>
          <w:tab w:val="left" w:pos="1170"/>
          <w:tab w:val="left" w:pos="1620"/>
          <w:tab w:val="left" w:pos="2070"/>
          <w:tab w:val="left" w:pos="2430"/>
        </w:tabs>
        <w:spacing w:line="276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առաջացնում է</w:t>
      </w:r>
      <w:r w:rsidR="00FE3B01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տուգանքի նշանակում՝ սահմանված նվազագույն աշխատավարձի երեքհարյուրապատիկից հինգհարյուրապատիկի 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չափով։»։</w:t>
      </w:r>
    </w:p>
    <w:p w14:paraId="5C5EA70D" w14:textId="42CE5D47" w:rsidR="00F53DF4" w:rsidRPr="002468BF" w:rsidRDefault="00F53DF4" w:rsidP="007F5350">
      <w:pPr>
        <w:spacing w:after="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363B8B92" w14:textId="40D3C061" w:rsidR="009C5F23" w:rsidRPr="002468BF" w:rsidRDefault="009C5F23" w:rsidP="007F5350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468B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Հոդված</w:t>
      </w:r>
      <w:r w:rsidR="00327519" w:rsidRPr="002468B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1</w:t>
      </w:r>
      <w:r w:rsidR="00602051" w:rsidRPr="002468B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7</w:t>
      </w:r>
      <w:r w:rsidRPr="002468BF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.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Օրենսգրքի 224.1 հոդվածը շարադրել </w:t>
      </w:r>
      <w:r w:rsidR="00CD2DA6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հետևյալ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խմբագրությամբ.</w:t>
      </w:r>
    </w:p>
    <w:p w14:paraId="25661E75" w14:textId="2FB8B29A" w:rsidR="00216559" w:rsidRPr="002468BF" w:rsidRDefault="002E24D9" w:rsidP="007F5350">
      <w:pPr>
        <w:tabs>
          <w:tab w:val="left" w:pos="2046"/>
        </w:tabs>
        <w:spacing w:after="0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216559"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224.1.</w:t>
      </w:r>
      <w:r w:rsidR="00216559" w:rsidRPr="002468B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ab/>
        <w:t>Հայաստանի Հանրապետության ազգային անվտանգության ծառայությունը</w:t>
      </w:r>
    </w:p>
    <w:p w14:paraId="59AB2DBE" w14:textId="2FB7106D" w:rsidR="00216559" w:rsidRPr="002468BF" w:rsidRDefault="009B297D" w:rsidP="007F5350">
      <w:pPr>
        <w:pStyle w:val="ListParagraph"/>
        <w:numPr>
          <w:ilvl w:val="0"/>
          <w:numId w:val="19"/>
        </w:numPr>
        <w:shd w:val="clear" w:color="auto" w:fill="FFFFFF"/>
        <w:spacing w:after="0"/>
        <w:ind w:left="0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 անվտանգության ծառայությունը քննում է Ազգային անվտանգության ծառայության ենթակայության տակ գտնվող ձերբակալվածներին պահելու վա</w:t>
      </w:r>
      <w:r w:rsidR="00A9345D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րերում սույն օրենսգրքի 186-րդ հոդվածով նախատեսված իրավախախտումների վերաբերյալ գործերը: </w:t>
      </w:r>
      <w:r w:rsidR="001D5CAF"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="00C1721D"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օրենսգրքի 186-րդ հոդվածով</w:t>
      </w:r>
      <w:r w:rsidR="001D5CAF"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նախատեսված վ</w:t>
      </w:r>
      <w:r w:rsidR="00216559" w:rsidRPr="002468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արչական</w:t>
      </w:r>
      <w:r w:rsidR="00216559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իրավախախտումների վերաբերյալ գործեր քննելու, վարչական տույժեր նշանակելու իրավունք ունի ձերբակալվածներին պահելու վայրերի պետը:</w:t>
      </w:r>
      <w:r w:rsidR="002E24D9"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1706B78E" w14:textId="77777777" w:rsidR="00216559" w:rsidRPr="002468BF" w:rsidRDefault="00216559" w:rsidP="007F5350">
      <w:pPr>
        <w:spacing w:after="0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77BC7AC7" w14:textId="2937412E" w:rsidR="00E211BC" w:rsidRPr="002468BF" w:rsidRDefault="00E211BC" w:rsidP="007F5350">
      <w:pPr>
        <w:shd w:val="clear" w:color="auto" w:fill="FFFFFF"/>
        <w:spacing w:after="0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340334"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="00602051"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8</w:t>
      </w:r>
      <w:r w:rsidRPr="002468BF">
        <w:rPr>
          <w:rFonts w:ascii="Cambria Math" w:eastAsia="Calibri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Oրենսգրքի 225-րդ հոդվածի 2-րդ պարբերությունը շարադրել </w:t>
      </w:r>
      <w:r w:rsidR="00CD2DA6"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խմբագրությամբ. «Հրդեհային անվտանգության ոլորտում վերահսկողություն իրակացնող տեսչական մարմնի անունից վարչական իրավախախտումների վերաբերյալ գործեր քննելու և որոշումներ կայացնելու իրավունք ունեն տեսչական մարմնի ղեկավարը և ղեկավարի տեղակալը</w:t>
      </w:r>
      <w:r w:rsidR="002E24D9"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»</w:t>
      </w:r>
      <w:r w:rsidR="00DD7943"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53B1EA0" w14:textId="01DD5433" w:rsidR="00216559" w:rsidRPr="002468BF" w:rsidRDefault="00216559" w:rsidP="007F5350">
      <w:pPr>
        <w:spacing w:after="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4812A68F" w14:textId="63FCD0C9" w:rsidR="002D7C12" w:rsidRPr="002468BF" w:rsidRDefault="008A33F3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 xml:space="preserve">Հոդված </w:t>
      </w:r>
      <w:r w:rsidR="00327519" w:rsidRPr="002468BF">
        <w:rPr>
          <w:rFonts w:ascii="GHEA Grapalat" w:hAnsi="GHEA Grapalat"/>
          <w:b/>
          <w:lang w:val="hy-AM"/>
        </w:rPr>
        <w:t>1</w:t>
      </w:r>
      <w:r w:rsidR="00602051" w:rsidRPr="002468BF">
        <w:rPr>
          <w:rFonts w:ascii="GHEA Grapalat" w:hAnsi="GHEA Grapalat"/>
          <w:b/>
          <w:lang w:val="hy-AM"/>
        </w:rPr>
        <w:t>9</w:t>
      </w:r>
      <w:r w:rsidR="007F5AAD" w:rsidRPr="002468BF">
        <w:rPr>
          <w:rFonts w:ascii="GHEA Grapalat" w:hAnsi="GHEA Grapalat"/>
          <w:b/>
          <w:lang w:val="hy-AM"/>
        </w:rPr>
        <w:t>.</w:t>
      </w:r>
      <w:r w:rsidRPr="002468BF">
        <w:rPr>
          <w:rFonts w:ascii="GHEA Grapalat" w:hAnsi="GHEA Grapalat"/>
          <w:b/>
          <w:lang w:val="hy-AM"/>
        </w:rPr>
        <w:t xml:space="preserve"> </w:t>
      </w:r>
      <w:r w:rsidR="00282F3D" w:rsidRPr="002468BF">
        <w:rPr>
          <w:rFonts w:ascii="GHEA Grapalat" w:hAnsi="GHEA Grapalat"/>
          <w:lang w:val="hy-AM"/>
        </w:rPr>
        <w:t>Օրենսգրքի 230-րդ հոդվածում</w:t>
      </w:r>
      <w:r w:rsidR="002D7C12" w:rsidRPr="002468BF">
        <w:rPr>
          <w:rFonts w:ascii="GHEA Grapalat" w:hAnsi="GHEA Grapalat"/>
          <w:lang w:val="hy-AM"/>
        </w:rPr>
        <w:t xml:space="preserve">՝ </w:t>
      </w:r>
    </w:p>
    <w:p w14:paraId="0E8C8BE7" w14:textId="20226B64" w:rsidR="002D7C12" w:rsidRPr="002468BF" w:rsidRDefault="002D7C12" w:rsidP="007F5350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2468BF">
        <w:rPr>
          <w:rFonts w:ascii="GHEA Grapalat" w:hAnsi="GHEA Grapalat"/>
          <w:lang w:val="hy-AM"/>
        </w:rPr>
        <w:t>վերնագրում և տեքստում</w:t>
      </w:r>
      <w:r w:rsidRPr="002468BF">
        <w:rPr>
          <w:rFonts w:ascii="GHEA Grapalat" w:hAnsi="GHEA Grapalat"/>
          <w:b/>
          <w:lang w:val="hy-AM"/>
        </w:rPr>
        <w:t xml:space="preserve"> </w:t>
      </w:r>
      <w:r w:rsidRPr="002468BF">
        <w:rPr>
          <w:rFonts w:ascii="GHEA Grapalat" w:hAnsi="GHEA Grapalat"/>
          <w:lang w:val="hy-AM"/>
        </w:rPr>
        <w:t>«Առողջապահական» բառը փոխարինել «</w:t>
      </w:r>
      <w:r w:rsidR="00C95367" w:rsidRPr="002468BF">
        <w:rPr>
          <w:rFonts w:ascii="GHEA Grapalat" w:hAnsi="GHEA Grapalat"/>
          <w:lang w:val="hy-AM"/>
        </w:rPr>
        <w:t xml:space="preserve">Առողջապահության և աշխատանքային </w:t>
      </w:r>
      <w:r w:rsidR="00E96BFE" w:rsidRPr="002468BF">
        <w:rPr>
          <w:rFonts w:ascii="GHEA Grapalat" w:hAnsi="GHEA Grapalat"/>
          <w:lang w:val="hy-AM"/>
        </w:rPr>
        <w:t xml:space="preserve">իրավունքի </w:t>
      </w:r>
      <w:r w:rsidR="00FE7912" w:rsidRPr="002468BF">
        <w:rPr>
          <w:rFonts w:ascii="GHEA Grapalat" w:hAnsi="GHEA Grapalat"/>
          <w:lang w:val="hy-AM"/>
        </w:rPr>
        <w:t>ոլորտներում</w:t>
      </w:r>
      <w:r w:rsidR="00C95367" w:rsidRPr="002468BF">
        <w:rPr>
          <w:rFonts w:ascii="GHEA Grapalat" w:hAnsi="GHEA Grapalat"/>
          <w:lang w:val="hy-AM"/>
        </w:rPr>
        <w:t xml:space="preserve"> վերահսկողություն իրականացնող</w:t>
      </w:r>
      <w:r w:rsidRPr="002468BF">
        <w:rPr>
          <w:rFonts w:ascii="GHEA Grapalat" w:hAnsi="GHEA Grapalat"/>
          <w:lang w:val="hy-AM"/>
        </w:rPr>
        <w:t>» բառերով.</w:t>
      </w:r>
    </w:p>
    <w:p w14:paraId="40DFC920" w14:textId="644FF2EC" w:rsidR="002D7C12" w:rsidRPr="002468BF" w:rsidRDefault="002D7C12" w:rsidP="007F5350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2468BF">
        <w:rPr>
          <w:rFonts w:ascii="GHEA Grapalat" w:hAnsi="GHEA Grapalat"/>
          <w:lang w:val="hy-AM"/>
        </w:rPr>
        <w:t>1-ին մասում «օրենսգրքի» բառից հետո լրացնել «41</w:t>
      </w:r>
      <w:r w:rsidR="00AD0933" w:rsidRPr="002468BF">
        <w:rPr>
          <w:rFonts w:ascii="GHEA Grapalat" w:hAnsi="GHEA Grapalat"/>
          <w:lang w:val="hy-AM"/>
        </w:rPr>
        <w:t>.</w:t>
      </w:r>
      <w:r w:rsidRPr="002468BF">
        <w:rPr>
          <w:rFonts w:ascii="GHEA Grapalat" w:hAnsi="GHEA Grapalat"/>
          <w:lang w:val="hy-AM"/>
        </w:rPr>
        <w:t>7-րդ</w:t>
      </w:r>
      <w:r w:rsidR="00E96BFE" w:rsidRPr="002468BF">
        <w:rPr>
          <w:rFonts w:ascii="GHEA Grapalat" w:hAnsi="GHEA Grapalat"/>
          <w:lang w:val="hy-AM"/>
        </w:rPr>
        <w:t>,</w:t>
      </w:r>
      <w:r w:rsidRPr="002468BF">
        <w:rPr>
          <w:rFonts w:ascii="GHEA Grapalat" w:hAnsi="GHEA Grapalat"/>
          <w:lang w:val="hy-AM"/>
        </w:rPr>
        <w:t>» թվով, «</w:t>
      </w:r>
      <w:r w:rsidR="00EF67D9" w:rsidRPr="002468BF">
        <w:rPr>
          <w:rFonts w:ascii="GHEA Grapalat" w:hAnsi="GHEA Grapalat"/>
          <w:lang w:val="hy-AM"/>
        </w:rPr>
        <w:t>47.18-47.26-րդ</w:t>
      </w:r>
      <w:r w:rsidRPr="002468BF">
        <w:rPr>
          <w:rFonts w:ascii="GHEA Grapalat" w:hAnsi="GHEA Grapalat"/>
          <w:lang w:val="hy-AM"/>
        </w:rPr>
        <w:t>» թվերը փոխարինել «</w:t>
      </w:r>
      <w:r w:rsidR="00EF67D9" w:rsidRPr="002468BF">
        <w:rPr>
          <w:rFonts w:ascii="GHEA Grapalat" w:hAnsi="GHEA Grapalat"/>
          <w:lang w:val="hy-AM"/>
        </w:rPr>
        <w:t>47.18-47.30-րդ</w:t>
      </w:r>
      <w:r w:rsidRPr="002468BF">
        <w:rPr>
          <w:rFonts w:ascii="GHEA Grapalat" w:hAnsi="GHEA Grapalat"/>
          <w:lang w:val="hy-AM"/>
        </w:rPr>
        <w:t>» թվերով</w:t>
      </w:r>
      <w:r w:rsidR="00B87C51" w:rsidRPr="002468BF">
        <w:rPr>
          <w:rFonts w:ascii="GHEA Grapalat" w:hAnsi="GHEA Grapalat"/>
          <w:lang w:val="hy-AM"/>
        </w:rPr>
        <w:t xml:space="preserve">, </w:t>
      </w:r>
      <w:r w:rsidR="00BE4C49" w:rsidRPr="002468BF">
        <w:rPr>
          <w:rFonts w:ascii="GHEA Grapalat" w:hAnsi="GHEA Grapalat"/>
          <w:lang w:val="hy-AM"/>
        </w:rPr>
        <w:t xml:space="preserve">հանել «87-րդ (առողջապահական տեսչական մարմնի կարգադրագրերը չկատարելու համար),» բառերը, </w:t>
      </w:r>
      <w:r w:rsidR="00B87C51" w:rsidRPr="002468BF">
        <w:rPr>
          <w:rFonts w:ascii="GHEA Grapalat" w:hAnsi="GHEA Grapalat"/>
          <w:lang w:val="hy-AM"/>
        </w:rPr>
        <w:t>իսկ «213</w:t>
      </w:r>
      <w:r w:rsidR="00B87C51" w:rsidRPr="002468BF">
        <w:rPr>
          <w:rFonts w:ascii="Cambria Math" w:hAnsi="Cambria Math" w:cs="Cambria Math"/>
          <w:lang w:val="hy-AM"/>
        </w:rPr>
        <w:t>․</w:t>
      </w:r>
      <w:r w:rsidR="00B87C51" w:rsidRPr="002468BF">
        <w:rPr>
          <w:rFonts w:ascii="GHEA Grapalat" w:hAnsi="GHEA Grapalat"/>
          <w:lang w:val="hy-AM"/>
        </w:rPr>
        <w:t>2-րդ» թվից հետո լրացնել «(դեղերի և բժշկական նշանակության գույքի մասով)» բառերով</w:t>
      </w:r>
      <w:r w:rsidR="00733BAA" w:rsidRPr="002468BF">
        <w:rPr>
          <w:rFonts w:ascii="GHEA Grapalat" w:hAnsi="GHEA Grapalat"/>
          <w:lang w:val="hy-AM"/>
        </w:rPr>
        <w:t>.</w:t>
      </w:r>
    </w:p>
    <w:p w14:paraId="6433B0E8" w14:textId="71E1A728" w:rsidR="002D7C12" w:rsidRPr="002468BF" w:rsidRDefault="00680CCB" w:rsidP="007F5350">
      <w:pPr>
        <w:pStyle w:val="NormalWeb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2468BF">
        <w:rPr>
          <w:rFonts w:ascii="GHEA Grapalat" w:hAnsi="GHEA Grapalat"/>
          <w:lang w:val="hy-AM"/>
        </w:rPr>
        <w:t xml:space="preserve">լրացնել հետևյալ </w:t>
      </w:r>
      <w:r w:rsidR="00733BAA" w:rsidRPr="002468BF">
        <w:rPr>
          <w:rFonts w:ascii="GHEA Grapalat" w:hAnsi="GHEA Grapalat"/>
          <w:lang w:val="hy-AM"/>
        </w:rPr>
        <w:t>բովանդակությա</w:t>
      </w:r>
      <w:r w:rsidR="005E5FF9" w:rsidRPr="002468BF">
        <w:rPr>
          <w:rFonts w:ascii="GHEA Grapalat" w:hAnsi="GHEA Grapalat"/>
          <w:lang w:val="hy-AM"/>
        </w:rPr>
        <w:t>մ</w:t>
      </w:r>
      <w:r w:rsidR="00733BAA" w:rsidRPr="002468BF">
        <w:rPr>
          <w:rFonts w:ascii="GHEA Grapalat" w:hAnsi="GHEA Grapalat"/>
          <w:lang w:val="hy-AM"/>
        </w:rPr>
        <w:t>բ</w:t>
      </w:r>
      <w:r w:rsidR="00C95367" w:rsidRPr="002468BF">
        <w:rPr>
          <w:rFonts w:ascii="GHEA Grapalat" w:hAnsi="GHEA Grapalat"/>
          <w:lang w:val="hy-AM"/>
        </w:rPr>
        <w:t xml:space="preserve"> 2-րդ մասով «2. Առողջապահության և աշխատանքային </w:t>
      </w:r>
      <w:r w:rsidR="00E96BFE" w:rsidRPr="002468BF">
        <w:rPr>
          <w:rFonts w:ascii="GHEA Grapalat" w:hAnsi="GHEA Grapalat"/>
          <w:lang w:val="hy-AM"/>
        </w:rPr>
        <w:t xml:space="preserve">իրավունքի </w:t>
      </w:r>
      <w:r w:rsidR="00473F7F" w:rsidRPr="002468BF">
        <w:rPr>
          <w:rFonts w:ascii="GHEA Grapalat" w:hAnsi="GHEA Grapalat"/>
          <w:lang w:val="hy-AM"/>
        </w:rPr>
        <w:t>ոլորտներում</w:t>
      </w:r>
      <w:r w:rsidR="00C95367" w:rsidRPr="002468BF">
        <w:rPr>
          <w:rFonts w:ascii="GHEA Grapalat" w:hAnsi="GHEA Grapalat"/>
          <w:lang w:val="hy-AM"/>
        </w:rPr>
        <w:t xml:space="preserve"> վերահսկողություն իրականացնող</w:t>
      </w:r>
      <w:r w:rsidR="00C95367" w:rsidRPr="002468BF">
        <w:rPr>
          <w:rFonts w:ascii="Calibri" w:hAnsi="Calibri" w:cs="Calibri"/>
          <w:lang w:val="hy-AM"/>
        </w:rPr>
        <w:t> </w:t>
      </w:r>
      <w:r w:rsidR="00733BAA" w:rsidRPr="002468BF">
        <w:rPr>
          <w:rFonts w:ascii="GHEA Grapalat" w:hAnsi="GHEA Grapalat"/>
          <w:lang w:val="hy-AM"/>
        </w:rPr>
        <w:t xml:space="preserve">տեսչական մարմնի անունից վարչական իրավախախտումների վերաբերյալ գործեր քննելու և վարչական </w:t>
      </w:r>
      <w:r w:rsidRPr="002468BF">
        <w:rPr>
          <w:rFonts w:ascii="GHEA Grapalat" w:hAnsi="GHEA Grapalat"/>
          <w:lang w:val="hy-AM"/>
        </w:rPr>
        <w:t>տույժեր նշանակելու իրավունք ունեն</w:t>
      </w:r>
      <w:r w:rsidR="00733BAA" w:rsidRPr="002468BF">
        <w:rPr>
          <w:rFonts w:ascii="GHEA Grapalat" w:hAnsi="GHEA Grapalat"/>
          <w:lang w:val="hy-AM"/>
        </w:rPr>
        <w:t xml:space="preserve"> </w:t>
      </w:r>
      <w:r w:rsidR="00733BAA" w:rsidRPr="002468BF">
        <w:rPr>
          <w:rFonts w:ascii="GHEA Grapalat" w:hAnsi="GHEA Grapalat"/>
          <w:lang w:val="hy-AM"/>
        </w:rPr>
        <w:lastRenderedPageBreak/>
        <w:t>տեսչական մարմնի ղեկավարը</w:t>
      </w:r>
      <w:r w:rsidR="00C14F40" w:rsidRPr="002468BF">
        <w:rPr>
          <w:rFonts w:ascii="GHEA Grapalat" w:hAnsi="GHEA Grapalat"/>
          <w:lang w:val="hy-AM"/>
        </w:rPr>
        <w:t>,</w:t>
      </w:r>
      <w:r w:rsidR="00B65A68" w:rsidRPr="002468BF">
        <w:rPr>
          <w:rFonts w:ascii="GHEA Grapalat" w:hAnsi="GHEA Grapalat"/>
          <w:lang w:val="hy-AM"/>
        </w:rPr>
        <w:t xml:space="preserve"> </w:t>
      </w:r>
      <w:r w:rsidRPr="002468BF">
        <w:rPr>
          <w:rFonts w:ascii="GHEA Grapalat" w:hAnsi="GHEA Grapalat"/>
          <w:lang w:val="hy-AM"/>
        </w:rPr>
        <w:t>ղ</w:t>
      </w:r>
      <w:r w:rsidR="00255ABF" w:rsidRPr="002468BF">
        <w:rPr>
          <w:rFonts w:ascii="GHEA Grapalat" w:hAnsi="GHEA Grapalat"/>
          <w:lang w:val="hy-AM"/>
        </w:rPr>
        <w:t>եկավարի տեղակալները</w:t>
      </w:r>
      <w:r w:rsidR="00C14F40" w:rsidRPr="002468BF">
        <w:rPr>
          <w:rFonts w:ascii="GHEA Grapalat" w:hAnsi="GHEA Grapalat"/>
          <w:lang w:val="hy-AM"/>
        </w:rPr>
        <w:t xml:space="preserve"> և տարածքային կենտրոնների պետերը</w:t>
      </w:r>
      <w:r w:rsidR="002D7C12" w:rsidRPr="002468BF">
        <w:rPr>
          <w:rFonts w:ascii="GHEA Grapalat" w:hAnsi="GHEA Grapalat"/>
          <w:lang w:val="hy-AM"/>
        </w:rPr>
        <w:t>:</w:t>
      </w:r>
      <w:r w:rsidR="00733BAA" w:rsidRPr="002468BF">
        <w:rPr>
          <w:rFonts w:ascii="GHEA Grapalat" w:hAnsi="GHEA Grapalat"/>
          <w:lang w:val="hy-AM"/>
        </w:rPr>
        <w:t>»:</w:t>
      </w:r>
    </w:p>
    <w:p w14:paraId="2E169DC8" w14:textId="4D9EC399" w:rsidR="00DC688B" w:rsidRPr="002468BF" w:rsidRDefault="00DC688B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5EC2980E" w14:textId="55E52422" w:rsidR="00AC7054" w:rsidRPr="002468BF" w:rsidRDefault="000A446A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ab/>
      </w:r>
      <w:r w:rsidR="00454838" w:rsidRPr="002468BF">
        <w:rPr>
          <w:rFonts w:ascii="GHEA Grapalat" w:hAnsi="GHEA Grapalat"/>
          <w:b/>
          <w:lang w:val="hy-AM"/>
        </w:rPr>
        <w:t>Հոդված 20</w:t>
      </w:r>
      <w:r w:rsidR="00AC7054" w:rsidRPr="002468BF">
        <w:rPr>
          <w:rFonts w:ascii="GHEA Grapalat" w:hAnsi="GHEA Grapalat"/>
          <w:b/>
          <w:lang w:val="hy-AM"/>
        </w:rPr>
        <w:t>.</w:t>
      </w:r>
      <w:r w:rsidR="00AC7054" w:rsidRPr="002468BF">
        <w:rPr>
          <w:rFonts w:ascii="GHEA Grapalat" w:hAnsi="GHEA Grapalat"/>
          <w:lang w:val="hy-AM"/>
        </w:rPr>
        <w:t xml:space="preserve"> Օրենսգրքի 230.1-ին հոդվածում «</w:t>
      </w:r>
      <w:r w:rsidR="00AC7054" w:rsidRPr="002468BF">
        <w:rPr>
          <w:rFonts w:ascii="GHEA Grapalat" w:hAnsi="GHEA Grapalat"/>
          <w:color w:val="000000"/>
          <w:shd w:val="clear" w:color="auto" w:fill="FFFFFF"/>
          <w:lang w:val="hy-AM"/>
        </w:rPr>
        <w:t xml:space="preserve">Առողջապահական և աշխատանքի տեսչական մարմինը» բառերը փոխարինել «առողջապահության և աշխատանքային իրավունքի </w:t>
      </w:r>
      <w:r w:rsidR="00FE7912" w:rsidRPr="002468BF">
        <w:rPr>
          <w:rFonts w:ascii="GHEA Grapalat" w:hAnsi="GHEA Grapalat"/>
          <w:color w:val="000000"/>
          <w:shd w:val="clear" w:color="auto" w:fill="FFFFFF"/>
          <w:lang w:val="hy-AM"/>
        </w:rPr>
        <w:t>ոլորտներում</w:t>
      </w:r>
      <w:r w:rsidR="00AC7054" w:rsidRPr="002468BF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վերահսկողություն իրականացնող տեսչական մարմինը» բառերով:</w:t>
      </w:r>
    </w:p>
    <w:p w14:paraId="203DFB43" w14:textId="77777777" w:rsidR="00AC7054" w:rsidRPr="002468BF" w:rsidRDefault="00AC7054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4AFD1E8" w14:textId="08389BF6" w:rsidR="00DC688B" w:rsidRPr="002468BF" w:rsidRDefault="00DC688B" w:rsidP="007F5350">
      <w:pPr>
        <w:shd w:val="clear" w:color="auto" w:fill="FFFFFF"/>
        <w:spacing w:after="0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340334"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54838"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21</w:t>
      </w:r>
      <w:r w:rsidRPr="002468BF">
        <w:rPr>
          <w:rFonts w:ascii="Cambria Math" w:eastAsia="Calibri" w:hAnsi="Cambria Math" w:cs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2468BF">
        <w:rPr>
          <w:rFonts w:ascii="GHEA Grapalat" w:eastAsia="Calibri" w:hAnsi="GHEA Grapalat" w:cs="Cambria Math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>Օրենսգրքի 232</w:t>
      </w:r>
      <w:r w:rsidRPr="002468BF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vertAlign w:val="superscript"/>
          <w:lang w:val="hy-AM"/>
        </w:rPr>
        <w:t>1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-րդ հոդվածը 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շարադրել </w:t>
      </w:r>
      <w:r w:rsidR="00CD2DA6"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խմբագրությամբ</w:t>
      </w:r>
      <w:r w:rsidRPr="002468BF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5814795C" w14:textId="50BE8B2C" w:rsidR="00DC688B" w:rsidRPr="002468BF" w:rsidRDefault="00DC688B" w:rsidP="007F5350">
      <w:pPr>
        <w:shd w:val="clear" w:color="auto" w:fill="FFFFFF"/>
        <w:spacing w:after="0"/>
        <w:ind w:firstLine="720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«Հոդված 232</w:t>
      </w:r>
      <w:r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vertAlign w:val="superscript"/>
          <w:lang w:val="hy-AM"/>
        </w:rPr>
        <w:t>1</w:t>
      </w:r>
      <w:r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ab/>
        <w:t xml:space="preserve">Էներգետիկայի բնագավառում և էներգասպառման ոլորտում պետական տեխնիկական վերահսկողություն իրականացնող </w:t>
      </w:r>
      <w:r w:rsidR="00446D66"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տեսչական</w:t>
      </w:r>
      <w:r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մարմինը</w:t>
      </w:r>
    </w:p>
    <w:p w14:paraId="2480B496" w14:textId="11FA75A8" w:rsidR="007D46B6" w:rsidRPr="002468BF" w:rsidRDefault="00DC688B" w:rsidP="007F5350">
      <w:pPr>
        <w:pStyle w:val="ListParagraph"/>
        <w:numPr>
          <w:ilvl w:val="0"/>
          <w:numId w:val="26"/>
        </w:numPr>
        <w:shd w:val="clear" w:color="auto" w:fill="FFFFFF"/>
        <w:spacing w:after="0"/>
        <w:ind w:left="0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Էներգետիկայի բնագավառում և էներգասպառման ոլորտում վերահսկողություն իրականացնող տեսչական մարմինը քննում է սույն օրենսգրքի 104, և 106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1</w:t>
      </w:r>
      <w:r w:rsidRPr="002468B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հոդվածներով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նախատեսված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իրավախախտումների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գործերը։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789CA320" w14:textId="77777777" w:rsidR="00DC688B" w:rsidRPr="002468BF" w:rsidRDefault="00DC688B" w:rsidP="007F5350">
      <w:pPr>
        <w:pStyle w:val="ListParagraph"/>
        <w:numPr>
          <w:ilvl w:val="0"/>
          <w:numId w:val="26"/>
        </w:numPr>
        <w:shd w:val="clear" w:color="auto" w:fill="FFFFFF"/>
        <w:spacing w:after="0"/>
        <w:ind w:left="0"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Էներգետիկայի բնագավառում և էներգասպառման ոլորտում վերահսկողություն իրականացնող տեսչական մարմնի անունից 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գործեր քննելու և որոշումներ կայացնելու իրավունք ունեն տեսչական մարմնի ղեկավարը և ղեկավարի տեղակալը։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14:paraId="2C2AEB27" w14:textId="77777777" w:rsidR="00716905" w:rsidRPr="002468BF" w:rsidRDefault="00716905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058BF9A2" w14:textId="5D2744BB" w:rsidR="0068396E" w:rsidRPr="002468BF" w:rsidRDefault="00340334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right="35"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>Հոդված 2</w:t>
      </w:r>
      <w:r w:rsidR="00454838" w:rsidRPr="002468BF">
        <w:rPr>
          <w:rFonts w:ascii="GHEA Grapalat" w:hAnsi="GHEA Grapalat"/>
          <w:b/>
          <w:lang w:val="hy-AM"/>
        </w:rPr>
        <w:t>2</w:t>
      </w:r>
      <w:r w:rsidR="001D6916" w:rsidRPr="002468BF">
        <w:rPr>
          <w:rFonts w:ascii="GHEA Grapalat" w:hAnsi="GHEA Grapalat"/>
          <w:b/>
          <w:lang w:val="hy-AM"/>
        </w:rPr>
        <w:t xml:space="preserve">. </w:t>
      </w:r>
      <w:r w:rsidR="00914970" w:rsidRPr="002468BF">
        <w:rPr>
          <w:rFonts w:ascii="GHEA Grapalat" w:hAnsi="GHEA Grapalat"/>
          <w:lang w:val="hy-AM"/>
        </w:rPr>
        <w:t xml:space="preserve">Օրենսգրքի 238-րդ հոդվածը շարադրել </w:t>
      </w:r>
      <w:r w:rsidR="00CD2DA6" w:rsidRPr="002468BF">
        <w:rPr>
          <w:rFonts w:ascii="GHEA Grapalat" w:hAnsi="GHEA Grapalat"/>
          <w:lang w:val="hy-AM"/>
        </w:rPr>
        <w:t>հետևյալ</w:t>
      </w:r>
      <w:r w:rsidR="00914970" w:rsidRPr="002468BF">
        <w:rPr>
          <w:rFonts w:ascii="GHEA Grapalat" w:hAnsi="GHEA Grapalat"/>
          <w:lang w:val="hy-AM"/>
        </w:rPr>
        <w:t xml:space="preserve"> խմբագրությամբ.</w:t>
      </w:r>
    </w:p>
    <w:p w14:paraId="65F473BF" w14:textId="77777777" w:rsidR="00914970" w:rsidRPr="002468BF" w:rsidRDefault="00914970" w:rsidP="007F5350">
      <w:pPr>
        <w:spacing w:after="0"/>
        <w:ind w:right="3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 w:cs="Sylfaen"/>
          <w:sz w:val="24"/>
          <w:szCs w:val="24"/>
          <w:lang w:val="hy-AM"/>
        </w:rPr>
        <w:t>«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Հոդված 238. </w:t>
      </w:r>
      <w:r w:rsidRPr="002468B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Սննդամթերքի</w:t>
      </w:r>
      <w:r w:rsidRPr="002468B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անվտանգության, բուսասանիտարիայի 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>և ա</w:t>
      </w:r>
      <w:r w:rsidRPr="002468B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նասնաբուժության </w:t>
      </w:r>
      <w:r w:rsidR="00717DF2" w:rsidRPr="002468B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ոլորտներում</w:t>
      </w:r>
      <w:r w:rsidRPr="002468BF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վերա</w:t>
      </w:r>
      <w:r w:rsidR="00717DF2" w:rsidRPr="002468BF">
        <w:rPr>
          <w:rFonts w:ascii="GHEA Grapalat" w:hAnsi="GHEA Grapalat" w:cs="Sylfaen"/>
          <w:b/>
          <w:sz w:val="24"/>
          <w:szCs w:val="24"/>
          <w:lang w:val="hy-AM"/>
        </w:rPr>
        <w:t>հսկողությու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717DF2"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 իրականացնող տեսչական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 մարմինը</w:t>
      </w:r>
    </w:p>
    <w:p w14:paraId="6E09538E" w14:textId="31D81CA7" w:rsidR="00914970" w:rsidRPr="002468BF" w:rsidRDefault="00914970" w:rsidP="007F5350">
      <w:pPr>
        <w:pStyle w:val="ListParagraph"/>
        <w:numPr>
          <w:ilvl w:val="0"/>
          <w:numId w:val="17"/>
        </w:numPr>
        <w:spacing w:after="0"/>
        <w:ind w:left="0" w:right="3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Սննդամթերքի</w:t>
      </w:r>
      <w:r w:rsidRPr="002468B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անվտանգության, բուսասանիտարիայի </w:t>
      </w:r>
      <w:r w:rsidRPr="002468BF">
        <w:rPr>
          <w:rFonts w:ascii="GHEA Grapalat" w:hAnsi="GHEA Grapalat" w:cs="Sylfaen"/>
          <w:sz w:val="24"/>
          <w:szCs w:val="24"/>
          <w:lang w:val="hy-AM"/>
        </w:rPr>
        <w:t>և ա</w:t>
      </w:r>
      <w:r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նասնաբուժության </w:t>
      </w:r>
      <w:r w:rsidR="00DD779F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ոլորտ</w:t>
      </w:r>
      <w:r w:rsidR="00FE7912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</w:t>
      </w:r>
      <w:r w:rsidR="00DD779F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երում վ</w:t>
      </w:r>
      <w:r w:rsidR="00687A9C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</w:t>
      </w:r>
      <w:r w:rsidR="00DD779F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րահսկողություն իրականացնող տեսչական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 մարմինը քննում է սույն օրենսգրքի 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108</w:t>
      </w:r>
      <w:r w:rsidR="00FE7912" w:rsidRPr="002468BF"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, 109</w:t>
      </w:r>
      <w:r w:rsidR="00FE7912" w:rsidRPr="002468BF"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, 109</w:t>
      </w:r>
      <w:r w:rsidRPr="002468BF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1</w:t>
      </w:r>
      <w:r w:rsidR="00FE7912" w:rsidRPr="002468BF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-</w:t>
      </w:r>
      <w:r w:rsidR="00FE7912" w:rsidRPr="002468BF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, 109</w:t>
      </w:r>
      <w:r w:rsidRPr="002468BF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="00FE7912" w:rsidRPr="002468BF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-</w:t>
      </w:r>
      <w:r w:rsidR="00FE7912" w:rsidRPr="002468BF"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 w:cs="Sylfaen"/>
          <w:sz w:val="24"/>
          <w:szCs w:val="24"/>
          <w:lang w:val="hy-AM"/>
        </w:rPr>
        <w:t>,</w:t>
      </w:r>
      <w:r w:rsidRPr="002468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110</w:t>
      </w:r>
      <w:r w:rsidR="00FE7912" w:rsidRPr="002468BF"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, 112-112.8</w:t>
      </w:r>
      <w:r w:rsidR="00FE7912" w:rsidRPr="002468BF"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 հոդվածներով,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158</w:t>
      </w:r>
      <w:r w:rsidR="00FE7912" w:rsidRPr="002468BF"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1-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ին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2-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3-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5-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6-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11-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13-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14-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27-</w:t>
      </w:r>
      <w:r w:rsidR="00716905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C7771" w:rsidRPr="002468BF">
        <w:rPr>
          <w:rFonts w:ascii="GHEA Grapalat" w:hAnsi="GHEA Grapalat"/>
          <w:color w:val="000000"/>
          <w:sz w:val="24"/>
          <w:szCs w:val="24"/>
          <w:lang w:val="hy-AM"/>
        </w:rPr>
        <w:t>30-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րդ,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C777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35-</w:t>
      </w:r>
      <w:r w:rsidR="00216559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րդ </w:t>
      </w:r>
      <w:r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մասերով, </w:t>
      </w:r>
      <w:r w:rsidRPr="002468BF">
        <w:rPr>
          <w:rFonts w:ascii="GHEA Grapalat" w:hAnsi="GHEA Grapalat"/>
          <w:sz w:val="24"/>
          <w:szCs w:val="24"/>
          <w:lang w:val="hy-AM"/>
        </w:rPr>
        <w:t>182</w:t>
      </w:r>
      <w:r w:rsidRPr="002468BF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="00FE7912" w:rsidRPr="002468BF">
        <w:rPr>
          <w:rFonts w:ascii="GHEA Grapalat" w:hAnsi="GHEA Grapalat"/>
          <w:sz w:val="24"/>
          <w:szCs w:val="24"/>
          <w:lang w:val="hy-AM"/>
        </w:rPr>
        <w:t>-րդ</w:t>
      </w:r>
      <w:r w:rsidR="00B8686B" w:rsidRPr="00246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F1316D" w:rsidRPr="002468BF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EB1CE7" w:rsidRPr="002468BF">
        <w:rPr>
          <w:rFonts w:ascii="GHEA Grapalat" w:hAnsi="GHEA Grapalat" w:cs="Sylfaen"/>
          <w:sz w:val="24"/>
          <w:szCs w:val="24"/>
          <w:lang w:val="hy-AM"/>
        </w:rPr>
        <w:t xml:space="preserve">ով </w:t>
      </w:r>
      <w:r w:rsidRPr="002468BF">
        <w:rPr>
          <w:rFonts w:ascii="GHEA Grapalat" w:hAnsi="GHEA Grapalat"/>
          <w:color w:val="000000"/>
          <w:sz w:val="24"/>
          <w:szCs w:val="24"/>
          <w:lang w:val="hy-AM"/>
        </w:rPr>
        <w:t>և 188</w:t>
      </w:r>
      <w:r w:rsidR="00FE7912" w:rsidRPr="002468BF">
        <w:rPr>
          <w:rFonts w:ascii="GHEA Grapalat" w:hAnsi="GHEA Grapalat"/>
          <w:color w:val="000000"/>
          <w:sz w:val="24"/>
          <w:szCs w:val="24"/>
          <w:lang w:val="hy-AM"/>
        </w:rPr>
        <w:t>-րդ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1CE7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հոդվածի </w:t>
      </w:r>
      <w:r w:rsidR="00EC165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1-ին</w:t>
      </w:r>
      <w:r w:rsidR="00EB1CE7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EC1651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2-րդ, 4-րդ</w:t>
      </w:r>
      <w:r w:rsidR="00FE7912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55CD8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և 8-րդ</w:t>
      </w:r>
      <w:r w:rsidR="00EB1CE7" w:rsidRPr="002468B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B1CE7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մաս</w:t>
      </w:r>
      <w:r w:rsidR="00FE7912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>եր</w:t>
      </w:r>
      <w:r w:rsidR="00EB1CE7" w:rsidRPr="002468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ով </w:t>
      </w:r>
      <w:r w:rsidRPr="002468BF">
        <w:rPr>
          <w:rFonts w:ascii="GHEA Grapalat" w:hAnsi="GHEA Grapalat" w:cs="Sylfaen"/>
          <w:sz w:val="24"/>
          <w:szCs w:val="24"/>
          <w:lang w:val="hy-AM"/>
        </w:rPr>
        <w:t>նախատեսված վարչական իրավախախտումների վերաբերյալ գործերը:</w:t>
      </w:r>
    </w:p>
    <w:p w14:paraId="76D76160" w14:textId="0CBE92BB" w:rsidR="00914970" w:rsidRPr="002468BF" w:rsidRDefault="00914970" w:rsidP="007F5350">
      <w:pPr>
        <w:pStyle w:val="ListParagraph"/>
        <w:numPr>
          <w:ilvl w:val="0"/>
          <w:numId w:val="17"/>
        </w:numPr>
        <w:spacing w:after="0"/>
        <w:ind w:left="0" w:right="3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lastRenderedPageBreak/>
        <w:t>Սննդամթերքի</w:t>
      </w:r>
      <w:r w:rsidRPr="002468B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անվտանգության, բուսասանիտարիայի </w:t>
      </w:r>
      <w:r w:rsidRPr="002468BF">
        <w:rPr>
          <w:rFonts w:ascii="GHEA Grapalat" w:hAnsi="GHEA Grapalat" w:cs="Sylfaen"/>
          <w:sz w:val="24"/>
          <w:szCs w:val="24"/>
          <w:lang w:val="hy-AM"/>
        </w:rPr>
        <w:t>և ա</w:t>
      </w:r>
      <w:r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նասնաբուժության </w:t>
      </w:r>
      <w:r w:rsidR="00DD779F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ոլորտ</w:t>
      </w:r>
      <w:r w:rsidR="00FE7912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</w:t>
      </w:r>
      <w:r w:rsidR="00DD779F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երում վ</w:t>
      </w:r>
      <w:r w:rsidR="00687A9C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</w:t>
      </w:r>
      <w:r w:rsidR="00DD779F" w:rsidRPr="002468B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րահսկողություն իրականացնող տեսչական</w:t>
      </w:r>
      <w:r w:rsidR="00DD779F" w:rsidRPr="002468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մարմնի  անունից վարչական տույժեր նշանակելու իրավունք ունեն` մարմնի ղեկավարը, </w:t>
      </w:r>
      <w:r w:rsidRPr="002468B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նրա տեղակալները, մարմնի համապատասխան ստորաբաժանման </w:t>
      </w:r>
      <w:r w:rsidR="001472F3" w:rsidRPr="002468BF">
        <w:rPr>
          <w:rFonts w:ascii="GHEA Grapalat" w:hAnsi="GHEA Grapalat" w:cs="Arial Unicode"/>
          <w:color w:val="000000"/>
          <w:sz w:val="24"/>
          <w:szCs w:val="24"/>
          <w:lang w:val="hy-AM"/>
        </w:rPr>
        <w:t>ղեկավար</w:t>
      </w:r>
      <w:r w:rsidRPr="002468BF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Pr="002468BF">
        <w:rPr>
          <w:rFonts w:ascii="GHEA Grapalat" w:hAnsi="GHEA Grapalat" w:cs="Sylfaen"/>
          <w:sz w:val="24"/>
          <w:szCs w:val="24"/>
          <w:lang w:val="hy-AM"/>
        </w:rPr>
        <w:t>:»:</w:t>
      </w:r>
    </w:p>
    <w:p w14:paraId="3FBF8434" w14:textId="77777777" w:rsidR="001D6916" w:rsidRPr="002468BF" w:rsidRDefault="001D6916" w:rsidP="007F5350">
      <w:pPr>
        <w:spacing w:after="0"/>
        <w:ind w:right="3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13FA11F" w14:textId="431C1BED" w:rsidR="009C1117" w:rsidRPr="002468BF" w:rsidRDefault="009C1117" w:rsidP="007F5350">
      <w:pPr>
        <w:spacing w:after="0"/>
        <w:ind w:right="-28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340334" w:rsidRPr="002468BF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454838" w:rsidRPr="002468BF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 xml:space="preserve">.  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Օրենսգրքի </w:t>
      </w:r>
      <w:r w:rsidRPr="002468BF">
        <w:rPr>
          <w:rFonts w:ascii="GHEA Grapalat" w:hAnsi="GHEA Grapalat"/>
          <w:bCs/>
          <w:color w:val="000000"/>
          <w:sz w:val="24"/>
          <w:szCs w:val="24"/>
          <w:lang w:val="hy-AM"/>
        </w:rPr>
        <w:t>238</w:t>
      </w:r>
      <w:r w:rsidRPr="002468BF">
        <w:rPr>
          <w:rFonts w:ascii="GHEA Grapalat" w:hAnsi="GHEA Grapalat"/>
          <w:bCs/>
          <w:color w:val="000000"/>
          <w:sz w:val="24"/>
          <w:szCs w:val="24"/>
          <w:vertAlign w:val="superscript"/>
          <w:lang w:val="hy-AM"/>
        </w:rPr>
        <w:t>1</w:t>
      </w:r>
      <w:r w:rsidRPr="002468BF">
        <w:rPr>
          <w:rFonts w:ascii="GHEA Grapalat" w:hAnsi="GHEA Grapalat" w:cs="Sylfaen"/>
          <w:sz w:val="24"/>
          <w:szCs w:val="24"/>
          <w:lang w:val="hy-AM"/>
        </w:rPr>
        <w:t xml:space="preserve">-րդ և </w:t>
      </w:r>
      <w:r w:rsidRPr="002468BF">
        <w:rPr>
          <w:rFonts w:ascii="GHEA Grapalat" w:hAnsi="GHEA Grapalat"/>
          <w:bCs/>
          <w:color w:val="000000"/>
          <w:sz w:val="24"/>
          <w:szCs w:val="24"/>
          <w:lang w:val="hy-AM"/>
        </w:rPr>
        <w:t>238</w:t>
      </w:r>
      <w:r w:rsidRPr="002468BF">
        <w:rPr>
          <w:rFonts w:ascii="GHEA Grapalat" w:hAnsi="GHEA Grapalat"/>
          <w:bCs/>
          <w:color w:val="000000"/>
          <w:sz w:val="24"/>
          <w:szCs w:val="24"/>
          <w:vertAlign w:val="superscript"/>
          <w:lang w:val="hy-AM"/>
        </w:rPr>
        <w:t>2</w:t>
      </w:r>
      <w:r w:rsidRPr="002468BF">
        <w:rPr>
          <w:rFonts w:ascii="GHEA Grapalat" w:hAnsi="GHEA Grapalat" w:cs="Sylfaen"/>
          <w:sz w:val="24"/>
          <w:szCs w:val="24"/>
          <w:lang w:val="hy-AM"/>
        </w:rPr>
        <w:t>-րդ հոդվածները ուժը կորցրած ճանաչել</w:t>
      </w:r>
      <w:r w:rsidR="00DD779F" w:rsidRPr="002468BF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115011E" w14:textId="77777777" w:rsidR="00E45E00" w:rsidRPr="002468BF" w:rsidRDefault="00E45E00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4DD8DA74" w14:textId="68B872A8" w:rsidR="00E45E00" w:rsidRPr="002468BF" w:rsidRDefault="00E45E00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 xml:space="preserve">Հոդված </w:t>
      </w:r>
      <w:r w:rsidR="00340334" w:rsidRPr="002468BF">
        <w:rPr>
          <w:rFonts w:ascii="GHEA Grapalat" w:hAnsi="GHEA Grapalat"/>
          <w:b/>
          <w:lang w:val="hy-AM"/>
        </w:rPr>
        <w:t>2</w:t>
      </w:r>
      <w:r w:rsidR="00454838" w:rsidRPr="002468BF">
        <w:rPr>
          <w:rFonts w:ascii="GHEA Grapalat" w:hAnsi="GHEA Grapalat"/>
          <w:b/>
          <w:lang w:val="hy-AM"/>
        </w:rPr>
        <w:t>4</w:t>
      </w:r>
      <w:r w:rsidRPr="002468BF">
        <w:rPr>
          <w:rFonts w:ascii="GHEA Grapalat" w:hAnsi="GHEA Grapalat"/>
          <w:b/>
          <w:lang w:val="hy-AM"/>
        </w:rPr>
        <w:t xml:space="preserve">. </w:t>
      </w:r>
      <w:r w:rsidRPr="002468BF">
        <w:rPr>
          <w:rFonts w:ascii="GHEA Grapalat" w:hAnsi="GHEA Grapalat"/>
          <w:lang w:val="hy-AM"/>
        </w:rPr>
        <w:t>Օրենսգրքի 239-րդ հոդվածի`</w:t>
      </w:r>
    </w:p>
    <w:p w14:paraId="1341660A" w14:textId="77777777" w:rsidR="00E45E00" w:rsidRPr="002468BF" w:rsidRDefault="00E45E00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lang w:val="hy-AM"/>
        </w:rPr>
        <w:t>1</w:t>
      </w:r>
      <w:r w:rsidR="00404D47" w:rsidRPr="002468BF">
        <w:rPr>
          <w:rFonts w:ascii="GHEA Grapalat" w:hAnsi="GHEA Grapalat"/>
          <w:lang w:val="hy-AM"/>
        </w:rPr>
        <w:t>.</w:t>
      </w:r>
      <w:r w:rsidRPr="002468BF">
        <w:rPr>
          <w:rFonts w:ascii="GHEA Grapalat" w:hAnsi="GHEA Grapalat"/>
          <w:lang w:val="hy-AM"/>
        </w:rPr>
        <w:t xml:space="preserve"> վերնագրում և </w:t>
      </w:r>
      <w:r w:rsidR="00B0451D" w:rsidRPr="002468BF">
        <w:rPr>
          <w:rFonts w:ascii="GHEA Grapalat" w:hAnsi="GHEA Grapalat"/>
          <w:lang w:val="hy-AM"/>
        </w:rPr>
        <w:t>1-ին մասում</w:t>
      </w:r>
      <w:r w:rsidRPr="002468BF">
        <w:rPr>
          <w:rFonts w:ascii="GHEA Grapalat" w:hAnsi="GHEA Grapalat"/>
          <w:lang w:val="hy-AM"/>
        </w:rPr>
        <w:t xml:space="preserve"> «համակարգերի կառավարման լիազորված մարմին</w:t>
      </w:r>
      <w:r w:rsidR="00B0451D" w:rsidRPr="002468BF">
        <w:rPr>
          <w:rFonts w:ascii="GHEA Grapalat" w:hAnsi="GHEA Grapalat"/>
          <w:lang w:val="hy-AM"/>
        </w:rPr>
        <w:t>ը</w:t>
      </w:r>
      <w:r w:rsidRPr="002468BF">
        <w:rPr>
          <w:rFonts w:ascii="GHEA Grapalat" w:hAnsi="GHEA Grapalat"/>
          <w:lang w:val="hy-AM"/>
        </w:rPr>
        <w:t>» բառերը փոխարինել «ռեսուրսների օգտագործմա</w:t>
      </w:r>
      <w:r w:rsidR="00146C34" w:rsidRPr="002468BF">
        <w:rPr>
          <w:rFonts w:ascii="GHEA Grapalat" w:hAnsi="GHEA Grapalat"/>
          <w:lang w:val="hy-AM"/>
        </w:rPr>
        <w:t>ն և պահպանության ոլորտում վերահ</w:t>
      </w:r>
      <w:r w:rsidRPr="002468BF">
        <w:rPr>
          <w:rFonts w:ascii="GHEA Grapalat" w:hAnsi="GHEA Grapalat"/>
          <w:lang w:val="hy-AM"/>
        </w:rPr>
        <w:t>ս</w:t>
      </w:r>
      <w:r w:rsidR="00146C34" w:rsidRPr="002468BF">
        <w:rPr>
          <w:rFonts w:ascii="GHEA Grapalat" w:hAnsi="GHEA Grapalat"/>
          <w:lang w:val="hy-AM"/>
        </w:rPr>
        <w:t>կ</w:t>
      </w:r>
      <w:r w:rsidRPr="002468BF">
        <w:rPr>
          <w:rFonts w:ascii="GHEA Grapalat" w:hAnsi="GHEA Grapalat"/>
          <w:lang w:val="hy-AM"/>
        </w:rPr>
        <w:t>ողություն իրականացնող տեսչական մարմինը» բառերով.</w:t>
      </w:r>
    </w:p>
    <w:p w14:paraId="4EF45590" w14:textId="2AF5E8B5" w:rsidR="00BA1F5C" w:rsidRPr="002468BF" w:rsidRDefault="00404D47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lang w:val="hy-AM"/>
        </w:rPr>
        <w:t>2. 2</w:t>
      </w:r>
      <w:r w:rsidR="00BA1F5C" w:rsidRPr="002468BF">
        <w:rPr>
          <w:rFonts w:ascii="GHEA Grapalat" w:hAnsi="GHEA Grapalat"/>
          <w:lang w:val="hy-AM"/>
        </w:rPr>
        <w:t>-րդ մաս</w:t>
      </w:r>
      <w:r w:rsidR="00511C94" w:rsidRPr="002468BF">
        <w:rPr>
          <w:rFonts w:ascii="GHEA Grapalat" w:hAnsi="GHEA Grapalat"/>
          <w:lang w:val="hy-AM"/>
        </w:rPr>
        <w:t xml:space="preserve">ը շարադրել </w:t>
      </w:r>
      <w:r w:rsidR="00CD2DA6" w:rsidRPr="002468BF">
        <w:rPr>
          <w:rFonts w:ascii="GHEA Grapalat" w:hAnsi="GHEA Grapalat"/>
          <w:lang w:val="hy-AM"/>
        </w:rPr>
        <w:t>հետևյալ</w:t>
      </w:r>
      <w:r w:rsidR="00511C94" w:rsidRPr="002468BF">
        <w:rPr>
          <w:rFonts w:ascii="GHEA Grapalat" w:hAnsi="GHEA Grapalat"/>
          <w:lang w:val="hy-AM"/>
        </w:rPr>
        <w:t xml:space="preserve"> խմբագրությամբ՝</w:t>
      </w:r>
    </w:p>
    <w:p w14:paraId="0E835D8B" w14:textId="7FD494D4" w:rsidR="00D847E8" w:rsidRPr="002468BF" w:rsidRDefault="00511C94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lang w:val="hy-AM"/>
        </w:rPr>
        <w:t xml:space="preserve">«2. Ջրային </w:t>
      </w:r>
      <w:r w:rsidR="00E67B4B" w:rsidRPr="002468BF">
        <w:rPr>
          <w:rFonts w:ascii="GHEA Grapalat" w:hAnsi="GHEA Grapalat"/>
          <w:lang w:val="hy-AM"/>
        </w:rPr>
        <w:t>ռեսուրսների օգտագործմա</w:t>
      </w:r>
      <w:r w:rsidR="00B0451D" w:rsidRPr="002468BF">
        <w:rPr>
          <w:rFonts w:ascii="GHEA Grapalat" w:hAnsi="GHEA Grapalat"/>
          <w:lang w:val="hy-AM"/>
        </w:rPr>
        <w:t>ն և պահպանության ոլորտում վերահ</w:t>
      </w:r>
      <w:r w:rsidR="00E67B4B" w:rsidRPr="002468BF">
        <w:rPr>
          <w:rFonts w:ascii="GHEA Grapalat" w:hAnsi="GHEA Grapalat"/>
          <w:lang w:val="hy-AM"/>
        </w:rPr>
        <w:t>ս</w:t>
      </w:r>
      <w:r w:rsidR="00B0451D" w:rsidRPr="002468BF">
        <w:rPr>
          <w:rFonts w:ascii="GHEA Grapalat" w:hAnsi="GHEA Grapalat"/>
          <w:lang w:val="hy-AM"/>
        </w:rPr>
        <w:t>կ</w:t>
      </w:r>
      <w:r w:rsidR="00E67B4B" w:rsidRPr="002468BF">
        <w:rPr>
          <w:rFonts w:ascii="GHEA Grapalat" w:hAnsi="GHEA Grapalat"/>
          <w:lang w:val="hy-AM"/>
        </w:rPr>
        <w:t xml:space="preserve">ողություն իրականացնող տեսչական </w:t>
      </w:r>
      <w:r w:rsidR="00E95788" w:rsidRPr="002468BF">
        <w:rPr>
          <w:rFonts w:ascii="GHEA Grapalat" w:hAnsi="GHEA Grapalat"/>
          <w:lang w:val="hy-AM"/>
        </w:rPr>
        <w:t xml:space="preserve">մարմնի  </w:t>
      </w:r>
      <w:r w:rsidRPr="002468BF">
        <w:rPr>
          <w:rFonts w:ascii="GHEA Grapalat" w:hAnsi="GHEA Grapalat"/>
          <w:lang w:val="hy-AM"/>
        </w:rPr>
        <w:t>անունից վարչական իրավախախտումների վերաբերյալ գործեր քննելու և վարչական տույժեր նշանակելու իրավունք ունեն`</w:t>
      </w:r>
      <w:r w:rsidR="00AD0933" w:rsidRPr="002468BF">
        <w:rPr>
          <w:rFonts w:ascii="GHEA Grapalat" w:hAnsi="GHEA Grapalat"/>
          <w:lang w:val="hy-AM"/>
        </w:rPr>
        <w:t xml:space="preserve"> </w:t>
      </w:r>
      <w:r w:rsidRPr="002468BF">
        <w:rPr>
          <w:rFonts w:ascii="GHEA Grapalat" w:hAnsi="GHEA Grapalat"/>
          <w:lang w:val="hy-AM"/>
        </w:rPr>
        <w:t xml:space="preserve">ջրային </w:t>
      </w:r>
      <w:r w:rsidR="00A64F8A" w:rsidRPr="002468BF">
        <w:rPr>
          <w:rFonts w:ascii="GHEA Grapalat" w:hAnsi="GHEA Grapalat"/>
          <w:lang w:val="hy-AM"/>
        </w:rPr>
        <w:t xml:space="preserve">ռեսուրսների </w:t>
      </w:r>
      <w:r w:rsidRPr="002468BF">
        <w:rPr>
          <w:rFonts w:ascii="GHEA Grapalat" w:hAnsi="GHEA Grapalat"/>
          <w:lang w:val="hy-AM"/>
        </w:rPr>
        <w:t xml:space="preserve">օգտագործման և պահպանության </w:t>
      </w:r>
      <w:r w:rsidR="00E67B4B" w:rsidRPr="002468BF">
        <w:rPr>
          <w:rFonts w:ascii="GHEA Grapalat" w:hAnsi="GHEA Grapalat"/>
          <w:lang w:val="hy-AM"/>
        </w:rPr>
        <w:t>ոլորտում վերահսկողություն իր</w:t>
      </w:r>
      <w:r w:rsidR="008859D1" w:rsidRPr="002468BF">
        <w:rPr>
          <w:rFonts w:ascii="GHEA Grapalat" w:hAnsi="GHEA Grapalat"/>
          <w:lang w:val="hy-AM"/>
        </w:rPr>
        <w:t>ա</w:t>
      </w:r>
      <w:r w:rsidR="00E67B4B" w:rsidRPr="002468BF">
        <w:rPr>
          <w:rFonts w:ascii="GHEA Grapalat" w:hAnsi="GHEA Grapalat"/>
          <w:lang w:val="hy-AM"/>
        </w:rPr>
        <w:t>կանացնող</w:t>
      </w:r>
      <w:r w:rsidR="008859D1" w:rsidRPr="002468BF">
        <w:rPr>
          <w:rFonts w:ascii="GHEA Grapalat" w:hAnsi="GHEA Grapalat"/>
          <w:lang w:val="hy-AM"/>
        </w:rPr>
        <w:t xml:space="preserve"> տեսչական</w:t>
      </w:r>
      <w:r w:rsidR="00E67B4B" w:rsidRPr="002468BF">
        <w:rPr>
          <w:rFonts w:ascii="GHEA Grapalat" w:hAnsi="GHEA Grapalat"/>
          <w:lang w:val="hy-AM"/>
        </w:rPr>
        <w:t xml:space="preserve"> մարմնի ղեկավարը</w:t>
      </w:r>
      <w:r w:rsidR="00A26C83" w:rsidRPr="002468BF">
        <w:rPr>
          <w:rFonts w:ascii="GHEA Grapalat" w:hAnsi="GHEA Grapalat"/>
          <w:lang w:val="hy-AM"/>
        </w:rPr>
        <w:t xml:space="preserve"> </w:t>
      </w:r>
      <w:r w:rsidR="00282F3D" w:rsidRPr="002468BF">
        <w:rPr>
          <w:rFonts w:ascii="GHEA Grapalat" w:hAnsi="GHEA Grapalat"/>
          <w:lang w:val="hy-AM"/>
        </w:rPr>
        <w:t>և</w:t>
      </w:r>
      <w:r w:rsidR="00A26C83" w:rsidRPr="002468BF">
        <w:rPr>
          <w:rFonts w:ascii="GHEA Grapalat" w:hAnsi="GHEA Grapalat"/>
          <w:lang w:val="hy-AM"/>
        </w:rPr>
        <w:t xml:space="preserve"> տեղակալը</w:t>
      </w:r>
      <w:r w:rsidR="00BE703F" w:rsidRPr="002468BF">
        <w:rPr>
          <w:rFonts w:ascii="GHEA Grapalat" w:hAnsi="GHEA Grapalat"/>
          <w:lang w:val="hy-AM"/>
        </w:rPr>
        <w:t>:»:</w:t>
      </w:r>
    </w:p>
    <w:p w14:paraId="6D9197EB" w14:textId="77777777" w:rsidR="00BE4C49" w:rsidRPr="002468BF" w:rsidRDefault="00BE4C49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60A84402" w14:textId="2774D4A8" w:rsidR="00FE45A8" w:rsidRPr="002468BF" w:rsidRDefault="00BE4C49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 xml:space="preserve">Հոդված </w:t>
      </w:r>
      <w:r w:rsidR="00454838" w:rsidRPr="002468BF">
        <w:rPr>
          <w:rFonts w:ascii="GHEA Grapalat" w:hAnsi="GHEA Grapalat"/>
          <w:b/>
          <w:lang w:val="hy-AM"/>
        </w:rPr>
        <w:t>25</w:t>
      </w:r>
      <w:r w:rsidRPr="002468BF">
        <w:rPr>
          <w:rFonts w:ascii="GHEA Grapalat" w:hAnsi="GHEA Grapalat"/>
          <w:b/>
          <w:lang w:val="hy-AM"/>
        </w:rPr>
        <w:t>.</w:t>
      </w:r>
      <w:r w:rsidRPr="002468BF">
        <w:rPr>
          <w:rFonts w:ascii="GHEA Grapalat" w:hAnsi="GHEA Grapalat"/>
          <w:lang w:val="hy-AM"/>
        </w:rPr>
        <w:t xml:space="preserve"> Օրենսգրքի 242-րդ հոդվածում «80</w:t>
      </w:r>
      <w:r w:rsidRPr="002468BF">
        <w:rPr>
          <w:rFonts w:ascii="GHEA Grapalat" w:hAnsi="GHEA Grapalat"/>
          <w:vertAlign w:val="superscript"/>
          <w:lang w:val="hy-AM"/>
        </w:rPr>
        <w:t>1</w:t>
      </w:r>
      <w:r w:rsidRPr="002468BF">
        <w:rPr>
          <w:rFonts w:ascii="Calibri" w:hAnsi="Calibri" w:cs="Calibri"/>
          <w:lang w:val="hy-AM"/>
        </w:rPr>
        <w:t> </w:t>
      </w:r>
      <w:r w:rsidRPr="002468BF">
        <w:rPr>
          <w:rFonts w:ascii="GHEA Grapalat" w:hAnsi="GHEA Grapalat"/>
          <w:lang w:val="hy-AM"/>
        </w:rPr>
        <w:t>-87-րդ» թվերը փոխարինել «80</w:t>
      </w:r>
      <w:r w:rsidRPr="002468BF">
        <w:rPr>
          <w:rFonts w:ascii="GHEA Grapalat" w:hAnsi="GHEA Grapalat"/>
          <w:vertAlign w:val="superscript"/>
          <w:lang w:val="hy-AM"/>
        </w:rPr>
        <w:t>1</w:t>
      </w:r>
      <w:r w:rsidRPr="002468BF">
        <w:rPr>
          <w:rFonts w:ascii="Calibri" w:hAnsi="Calibri" w:cs="Calibri"/>
          <w:lang w:val="hy-AM"/>
        </w:rPr>
        <w:t> </w:t>
      </w:r>
      <w:r w:rsidRPr="002468BF">
        <w:rPr>
          <w:rFonts w:ascii="GHEA Grapalat" w:hAnsi="GHEA Grapalat"/>
          <w:lang w:val="hy-AM"/>
        </w:rPr>
        <w:t>-86-րդ» թվերով:</w:t>
      </w:r>
    </w:p>
    <w:p w14:paraId="6C11E2AC" w14:textId="77777777" w:rsidR="00BE4C49" w:rsidRPr="002468BF" w:rsidRDefault="00BE4C49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3EF5664B" w14:textId="2D89D046" w:rsidR="00720064" w:rsidRPr="002468BF" w:rsidRDefault="00FE45A8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 xml:space="preserve">Հոդված </w:t>
      </w:r>
      <w:r w:rsidR="00340334" w:rsidRPr="002468BF">
        <w:rPr>
          <w:rFonts w:ascii="GHEA Grapalat" w:hAnsi="GHEA Grapalat"/>
          <w:b/>
          <w:lang w:val="hy-AM"/>
        </w:rPr>
        <w:t>2</w:t>
      </w:r>
      <w:r w:rsidR="00454838" w:rsidRPr="002468BF">
        <w:rPr>
          <w:rFonts w:ascii="GHEA Grapalat" w:hAnsi="GHEA Grapalat"/>
          <w:b/>
          <w:lang w:val="hy-AM"/>
        </w:rPr>
        <w:t>6</w:t>
      </w:r>
      <w:r w:rsidRPr="002468BF">
        <w:rPr>
          <w:rFonts w:ascii="GHEA Grapalat" w:hAnsi="GHEA Grapalat"/>
          <w:b/>
          <w:lang w:val="hy-AM"/>
        </w:rPr>
        <w:t xml:space="preserve">. </w:t>
      </w:r>
      <w:r w:rsidRPr="002468BF">
        <w:rPr>
          <w:rFonts w:ascii="GHEA Grapalat" w:hAnsi="GHEA Grapalat"/>
          <w:lang w:val="hy-AM"/>
        </w:rPr>
        <w:t xml:space="preserve">Օրենսգրքի 244.1-րդ </w:t>
      </w:r>
      <w:r w:rsidR="00327519" w:rsidRPr="002468BF">
        <w:rPr>
          <w:rFonts w:ascii="GHEA Grapalat" w:hAnsi="GHEA Grapalat"/>
          <w:lang w:val="hy-AM"/>
        </w:rPr>
        <w:t>հոդվածն</w:t>
      </w:r>
      <w:r w:rsidR="008A0823" w:rsidRPr="002468BF">
        <w:rPr>
          <w:rFonts w:ascii="GHEA Grapalat" w:hAnsi="GHEA Grapalat"/>
          <w:lang w:val="hy-AM"/>
        </w:rPr>
        <w:t xml:space="preserve"> ուժը կորցրած ճանաչել:</w:t>
      </w:r>
    </w:p>
    <w:p w14:paraId="67622562" w14:textId="77777777" w:rsidR="00720064" w:rsidRPr="002468BF" w:rsidRDefault="00720064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3B410E26" w14:textId="31D3E718" w:rsidR="00733BAA" w:rsidRPr="002468BF" w:rsidRDefault="00C10C74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 xml:space="preserve">Հոդված </w:t>
      </w:r>
      <w:r w:rsidR="00340334" w:rsidRPr="002468BF">
        <w:rPr>
          <w:rFonts w:ascii="GHEA Grapalat" w:hAnsi="GHEA Grapalat"/>
          <w:b/>
          <w:lang w:val="hy-AM"/>
        </w:rPr>
        <w:t>2</w:t>
      </w:r>
      <w:r w:rsidR="00454838" w:rsidRPr="002468BF">
        <w:rPr>
          <w:rFonts w:ascii="GHEA Grapalat" w:hAnsi="GHEA Grapalat"/>
          <w:b/>
          <w:lang w:val="hy-AM"/>
        </w:rPr>
        <w:t>7</w:t>
      </w:r>
      <w:r w:rsidRPr="002468BF">
        <w:rPr>
          <w:rFonts w:ascii="GHEA Grapalat" w:hAnsi="GHEA Grapalat"/>
          <w:b/>
          <w:lang w:val="hy-AM"/>
        </w:rPr>
        <w:t xml:space="preserve">. </w:t>
      </w:r>
      <w:r w:rsidRPr="002468BF">
        <w:rPr>
          <w:rFonts w:ascii="GHEA Grapalat" w:hAnsi="GHEA Grapalat"/>
          <w:lang w:val="hy-AM"/>
        </w:rPr>
        <w:t xml:space="preserve">Օրենսգրքի 244.7-րդ հոդվածը շարադրել </w:t>
      </w:r>
      <w:r w:rsidR="00CD2DA6" w:rsidRPr="002468BF">
        <w:rPr>
          <w:rFonts w:ascii="GHEA Grapalat" w:hAnsi="GHEA Grapalat"/>
          <w:lang w:val="hy-AM"/>
        </w:rPr>
        <w:t>հետևյալ</w:t>
      </w:r>
      <w:r w:rsidRPr="002468BF">
        <w:rPr>
          <w:rFonts w:ascii="GHEA Grapalat" w:hAnsi="GHEA Grapalat"/>
          <w:lang w:val="hy-AM"/>
        </w:rPr>
        <w:t xml:space="preserve"> խմ</w:t>
      </w:r>
      <w:r w:rsidR="00CD2DA6" w:rsidRPr="002468BF">
        <w:rPr>
          <w:rFonts w:ascii="GHEA Grapalat" w:hAnsi="GHEA Grapalat"/>
          <w:lang w:val="hy-AM"/>
        </w:rPr>
        <w:t>բ</w:t>
      </w:r>
      <w:r w:rsidRPr="002468BF">
        <w:rPr>
          <w:rFonts w:ascii="GHEA Grapalat" w:hAnsi="GHEA Grapalat"/>
          <w:lang w:val="hy-AM"/>
        </w:rPr>
        <w:t xml:space="preserve">ագրությամբ. </w:t>
      </w:r>
    </w:p>
    <w:p w14:paraId="49C890B6" w14:textId="77777777" w:rsidR="00C10C74" w:rsidRPr="002468BF" w:rsidRDefault="00C10C74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lang w:val="hy-AM"/>
        </w:rPr>
        <w:t>«</w:t>
      </w:r>
      <w:r w:rsidRPr="002468BF">
        <w:rPr>
          <w:rFonts w:ascii="GHEA Grapalat" w:hAnsi="GHEA Grapalat"/>
          <w:b/>
          <w:lang w:val="hy-AM"/>
        </w:rPr>
        <w:t xml:space="preserve">Հոդված 244.7. </w:t>
      </w:r>
      <w:r w:rsidR="00A10CDD" w:rsidRPr="002468BF">
        <w:rPr>
          <w:rFonts w:ascii="GHEA Grapalat" w:hAnsi="GHEA Grapalat"/>
          <w:b/>
          <w:lang w:val="hy-AM"/>
        </w:rPr>
        <w:t>Թանկարժեք մետաղների, չափումների</w:t>
      </w:r>
      <w:r w:rsidR="0002723D" w:rsidRPr="002468BF">
        <w:rPr>
          <w:rFonts w:ascii="GHEA Grapalat" w:hAnsi="GHEA Grapalat"/>
          <w:b/>
          <w:lang w:val="hy-AM"/>
        </w:rPr>
        <w:t>, հավատարմագրման</w:t>
      </w:r>
      <w:r w:rsidR="00A10CDD" w:rsidRPr="002468BF">
        <w:rPr>
          <w:rFonts w:ascii="GHEA Grapalat" w:hAnsi="GHEA Grapalat"/>
          <w:b/>
          <w:lang w:val="hy-AM"/>
        </w:rPr>
        <w:t xml:space="preserve"> և ոչ պարենային արտադրանքի </w:t>
      </w:r>
      <w:r w:rsidR="00146C34" w:rsidRPr="002468BF">
        <w:rPr>
          <w:rFonts w:ascii="GHEA Grapalat" w:hAnsi="GHEA Grapalat"/>
          <w:b/>
          <w:lang w:val="hy-AM"/>
        </w:rPr>
        <w:t>ոլորտներում</w:t>
      </w:r>
      <w:r w:rsidR="00A10CDD" w:rsidRPr="002468BF">
        <w:rPr>
          <w:rFonts w:ascii="GHEA Grapalat" w:hAnsi="GHEA Grapalat"/>
          <w:b/>
          <w:lang w:val="hy-AM"/>
        </w:rPr>
        <w:t xml:space="preserve"> վերահսկողություն իրականացնող</w:t>
      </w:r>
      <w:r w:rsidRPr="002468BF">
        <w:rPr>
          <w:rFonts w:ascii="GHEA Grapalat" w:hAnsi="GHEA Grapalat"/>
          <w:b/>
          <w:lang w:val="hy-AM"/>
        </w:rPr>
        <w:t xml:space="preserve"> տեսչական մարմինը</w:t>
      </w:r>
    </w:p>
    <w:p w14:paraId="49114064" w14:textId="728D951A" w:rsidR="00282F3D" w:rsidRPr="002468BF" w:rsidRDefault="000C2977" w:rsidP="007F5350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lang w:val="hy-AM"/>
        </w:rPr>
        <w:t>Սույն օրենսգրքի</w:t>
      </w:r>
      <w:r w:rsidR="00C10C74" w:rsidRPr="002468BF">
        <w:rPr>
          <w:rFonts w:ascii="GHEA Grapalat" w:hAnsi="GHEA Grapalat"/>
          <w:lang w:val="hy-AM"/>
        </w:rPr>
        <w:t xml:space="preserve"> </w:t>
      </w:r>
      <w:r w:rsidR="0048666D" w:rsidRPr="002468BF">
        <w:rPr>
          <w:rFonts w:ascii="GHEA Grapalat" w:hAnsi="GHEA Grapalat"/>
          <w:lang w:val="hy-AM"/>
        </w:rPr>
        <w:t>47.15-րդ հոդվածի 4-րդ, 5-րդ մասերով, 47.16-րդ հոդվածով, 47.17-րդ հոդվածով,</w:t>
      </w:r>
      <w:r w:rsidR="001472F3" w:rsidRPr="002468BF">
        <w:rPr>
          <w:rFonts w:ascii="GHEA Grapalat" w:hAnsi="GHEA Grapalat"/>
          <w:lang w:val="hy-AM"/>
        </w:rPr>
        <w:t xml:space="preserve"> </w:t>
      </w:r>
      <w:r w:rsidR="00C10C74" w:rsidRPr="002468BF">
        <w:rPr>
          <w:rFonts w:ascii="GHEA Grapalat" w:hAnsi="GHEA Grapalat"/>
          <w:lang w:val="hy-AM"/>
        </w:rPr>
        <w:t>158-րդ հոդվածի 1-ին,</w:t>
      </w:r>
      <w:r w:rsidR="00AB0B72" w:rsidRPr="002468BF">
        <w:rPr>
          <w:rFonts w:ascii="GHEA Grapalat" w:hAnsi="GHEA Grapalat"/>
          <w:lang w:val="hy-AM"/>
        </w:rPr>
        <w:t xml:space="preserve"> 2-րդ,</w:t>
      </w:r>
      <w:r w:rsidR="00687A9C" w:rsidRPr="002468BF">
        <w:rPr>
          <w:rFonts w:ascii="GHEA Grapalat" w:hAnsi="GHEA Grapalat"/>
          <w:lang w:val="hy-AM"/>
        </w:rPr>
        <w:t xml:space="preserve"> 3-րդ, 23-րդ, 24-րդ և</w:t>
      </w:r>
      <w:r w:rsidR="00C10C74" w:rsidRPr="002468BF">
        <w:rPr>
          <w:rFonts w:ascii="GHEA Grapalat" w:hAnsi="GHEA Grapalat"/>
          <w:lang w:val="hy-AM"/>
        </w:rPr>
        <w:t xml:space="preserve"> 26-րդ</w:t>
      </w:r>
      <w:r w:rsidR="00C06891" w:rsidRPr="002468BF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10C74" w:rsidRPr="002468BF">
        <w:rPr>
          <w:rFonts w:ascii="GHEA Grapalat" w:hAnsi="GHEA Grapalat"/>
          <w:lang w:val="hy-AM"/>
        </w:rPr>
        <w:t xml:space="preserve">մասերով, </w:t>
      </w:r>
      <w:r w:rsidR="0048666D" w:rsidRPr="002468BF">
        <w:rPr>
          <w:rFonts w:ascii="GHEA Grapalat" w:hAnsi="GHEA Grapalat"/>
          <w:lang w:val="hy-AM"/>
        </w:rPr>
        <w:t xml:space="preserve">173.1-ին հոդվածի 1-ին, 2-րդ, 4-9-րդ մասերով, 188-րդ, </w:t>
      </w:r>
      <w:r w:rsidR="00D90ED5" w:rsidRPr="002468BF">
        <w:rPr>
          <w:rFonts w:ascii="GHEA Grapalat" w:hAnsi="GHEA Grapalat"/>
          <w:lang w:val="hy-AM"/>
        </w:rPr>
        <w:t>189.1-</w:t>
      </w:r>
      <w:r w:rsidR="001472F3" w:rsidRPr="002468BF">
        <w:rPr>
          <w:rFonts w:ascii="GHEA Grapalat" w:hAnsi="GHEA Grapalat"/>
          <w:lang w:val="hy-AM"/>
        </w:rPr>
        <w:t>րդ</w:t>
      </w:r>
      <w:r w:rsidR="0048666D" w:rsidRPr="002468BF">
        <w:rPr>
          <w:rFonts w:ascii="GHEA Grapalat" w:hAnsi="GHEA Grapalat"/>
          <w:lang w:val="hy-AM"/>
        </w:rPr>
        <w:t xml:space="preserve"> և 213.2-րդ հոդված</w:t>
      </w:r>
      <w:r w:rsidR="001472F3" w:rsidRPr="002468BF">
        <w:rPr>
          <w:rFonts w:ascii="GHEA Grapalat" w:hAnsi="GHEA Grapalat"/>
          <w:lang w:val="hy-AM"/>
        </w:rPr>
        <w:t>ներ</w:t>
      </w:r>
      <w:r w:rsidR="0048666D" w:rsidRPr="002468BF">
        <w:rPr>
          <w:rFonts w:ascii="GHEA Grapalat" w:hAnsi="GHEA Grapalat"/>
          <w:lang w:val="hy-AM"/>
        </w:rPr>
        <w:t>ով</w:t>
      </w:r>
      <w:r w:rsidR="00D90ED5" w:rsidRPr="002468BF">
        <w:rPr>
          <w:rFonts w:ascii="GHEA Grapalat" w:hAnsi="GHEA Grapalat"/>
          <w:lang w:val="hy-AM"/>
        </w:rPr>
        <w:t xml:space="preserve"> </w:t>
      </w:r>
      <w:r w:rsidR="00C10C74" w:rsidRPr="002468BF">
        <w:rPr>
          <w:rFonts w:ascii="GHEA Grapalat" w:hAnsi="GHEA Grapalat"/>
          <w:lang w:val="hy-AM"/>
        </w:rPr>
        <w:t xml:space="preserve">նախատեսված վարչական իրավախախտումների վերաբերյալ գործերը քննում և վարչական տույժեր է նշանակում </w:t>
      </w:r>
      <w:r w:rsidR="00A10CDD" w:rsidRPr="002468BF">
        <w:rPr>
          <w:rFonts w:ascii="GHEA Grapalat" w:hAnsi="GHEA Grapalat"/>
          <w:lang w:val="hy-AM"/>
        </w:rPr>
        <w:t xml:space="preserve">թանկարժեք մետաղների, </w:t>
      </w:r>
      <w:r w:rsidR="00A10CDD" w:rsidRPr="002468BF">
        <w:rPr>
          <w:rFonts w:ascii="GHEA Grapalat" w:hAnsi="GHEA Grapalat"/>
          <w:lang w:val="hy-AM"/>
        </w:rPr>
        <w:lastRenderedPageBreak/>
        <w:t xml:space="preserve">չափումների և ոչ պարենային արտադրանքի </w:t>
      </w:r>
      <w:r w:rsidR="00216559" w:rsidRPr="002468BF">
        <w:rPr>
          <w:rFonts w:ascii="GHEA Grapalat" w:hAnsi="GHEA Grapalat"/>
          <w:lang w:val="hy-AM"/>
        </w:rPr>
        <w:t>ոլորտներում</w:t>
      </w:r>
      <w:r w:rsidR="00A10CDD" w:rsidRPr="002468BF">
        <w:rPr>
          <w:rFonts w:ascii="GHEA Grapalat" w:hAnsi="GHEA Grapalat"/>
          <w:lang w:val="hy-AM"/>
        </w:rPr>
        <w:t xml:space="preserve"> վերահսկողո</w:t>
      </w:r>
      <w:r w:rsidR="00282F3D" w:rsidRPr="002468BF">
        <w:rPr>
          <w:rFonts w:ascii="GHEA Grapalat" w:hAnsi="GHEA Grapalat"/>
          <w:lang w:val="hy-AM"/>
        </w:rPr>
        <w:t>ւթյուն իրականացնող տեսչական մարմինը</w:t>
      </w:r>
      <w:r w:rsidR="00687A9C" w:rsidRPr="002468BF">
        <w:rPr>
          <w:rFonts w:ascii="GHEA Grapalat" w:hAnsi="GHEA Grapalat"/>
          <w:lang w:val="hy-AM"/>
        </w:rPr>
        <w:t>:</w:t>
      </w:r>
    </w:p>
    <w:p w14:paraId="2E6465D8" w14:textId="7ABBB5A7" w:rsidR="00C10C74" w:rsidRPr="002468BF" w:rsidRDefault="00C1721D" w:rsidP="007F5350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lang w:val="hy-AM"/>
        </w:rPr>
        <w:t xml:space="preserve"> </w:t>
      </w:r>
      <w:r w:rsidR="00282F3D" w:rsidRPr="002468BF">
        <w:rPr>
          <w:rFonts w:ascii="GHEA Grapalat" w:hAnsi="GHEA Grapalat"/>
          <w:lang w:val="hy-AM"/>
        </w:rPr>
        <w:t>Թանկարժեք մետաղների, չափումների</w:t>
      </w:r>
      <w:r w:rsidR="001472F3" w:rsidRPr="002468BF">
        <w:rPr>
          <w:rFonts w:ascii="GHEA Grapalat" w:hAnsi="GHEA Grapalat"/>
          <w:lang w:val="hy-AM"/>
        </w:rPr>
        <w:t>, հավատարմագրման</w:t>
      </w:r>
      <w:r w:rsidR="00282F3D" w:rsidRPr="002468BF">
        <w:rPr>
          <w:rFonts w:ascii="GHEA Grapalat" w:hAnsi="GHEA Grapalat"/>
          <w:lang w:val="hy-AM"/>
        </w:rPr>
        <w:t xml:space="preserve"> և ոչ պարենային արտադրանքի ոլորտներում վերահսկողություն իրականացնող տեսչական մարմնի անունից վարչական իրավախախտումների վերաբերյալ գործեր քննելու և վարչական տույժեր նշանակելու իրավունք ունեն տեսչական մարմնի </w:t>
      </w:r>
      <w:r w:rsidRPr="002468BF">
        <w:rPr>
          <w:rFonts w:ascii="GHEA Grapalat" w:hAnsi="GHEA Grapalat"/>
          <w:lang w:val="hy-AM"/>
        </w:rPr>
        <w:t xml:space="preserve">ղեկավարը </w:t>
      </w:r>
      <w:r w:rsidR="004B0257" w:rsidRPr="002468BF">
        <w:rPr>
          <w:rFonts w:ascii="GHEA Grapalat" w:hAnsi="GHEA Grapalat"/>
          <w:lang w:val="hy-AM"/>
        </w:rPr>
        <w:t>և</w:t>
      </w:r>
      <w:r w:rsidRPr="002468BF">
        <w:rPr>
          <w:rFonts w:ascii="GHEA Grapalat" w:hAnsi="GHEA Grapalat"/>
          <w:lang w:val="hy-AM"/>
        </w:rPr>
        <w:t xml:space="preserve"> տեղակալը</w:t>
      </w:r>
      <w:r w:rsidR="00A10CDD" w:rsidRPr="002468BF">
        <w:rPr>
          <w:rFonts w:ascii="GHEA Grapalat" w:hAnsi="GHEA Grapalat"/>
          <w:lang w:val="hy-AM"/>
        </w:rPr>
        <w:t>:</w:t>
      </w:r>
      <w:r w:rsidR="00C10C74" w:rsidRPr="002468BF">
        <w:rPr>
          <w:rFonts w:ascii="GHEA Grapalat" w:hAnsi="GHEA Grapalat"/>
          <w:lang w:val="hy-AM"/>
        </w:rPr>
        <w:t>»</w:t>
      </w:r>
      <w:r w:rsidR="00B8304D" w:rsidRPr="002468BF">
        <w:rPr>
          <w:rFonts w:ascii="GHEA Grapalat" w:hAnsi="GHEA Grapalat"/>
          <w:lang w:val="hy-AM"/>
        </w:rPr>
        <w:t>:</w:t>
      </w:r>
    </w:p>
    <w:p w14:paraId="5CA3CD22" w14:textId="77777777" w:rsidR="00A96332" w:rsidRPr="002468BF" w:rsidRDefault="00200FE8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lang w:val="hy-AM"/>
        </w:rPr>
        <w:t xml:space="preserve"> </w:t>
      </w:r>
    </w:p>
    <w:p w14:paraId="13017E00" w14:textId="019B9643" w:rsidR="00733BAA" w:rsidRPr="002468BF" w:rsidRDefault="00340334" w:rsidP="007F5350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2468BF">
        <w:rPr>
          <w:rFonts w:ascii="GHEA Grapalat" w:hAnsi="GHEA Grapalat"/>
          <w:b/>
          <w:lang w:val="hy-AM"/>
        </w:rPr>
        <w:t>Հոդված 2</w:t>
      </w:r>
      <w:r w:rsidR="00454838" w:rsidRPr="002468BF">
        <w:rPr>
          <w:rFonts w:ascii="GHEA Grapalat" w:hAnsi="GHEA Grapalat"/>
          <w:b/>
          <w:lang w:val="hy-AM"/>
        </w:rPr>
        <w:t>8</w:t>
      </w:r>
      <w:r w:rsidR="00733BAA" w:rsidRPr="002468BF">
        <w:rPr>
          <w:rFonts w:ascii="GHEA Grapalat" w:hAnsi="GHEA Grapalat"/>
          <w:b/>
          <w:lang w:val="hy-AM"/>
        </w:rPr>
        <w:t>.</w:t>
      </w:r>
      <w:r w:rsidR="00733BAA" w:rsidRPr="002468BF">
        <w:rPr>
          <w:rFonts w:ascii="GHEA Grapalat" w:hAnsi="GHEA Grapalat"/>
          <w:lang w:val="hy-AM"/>
        </w:rPr>
        <w:t xml:space="preserve"> Օրենսդրքի 244</w:t>
      </w:r>
      <w:r w:rsidR="00733BAA" w:rsidRPr="002468BF">
        <w:rPr>
          <w:rFonts w:ascii="GHEA Grapalat" w:hAnsi="GHEA Grapalat"/>
          <w:vertAlign w:val="superscript"/>
          <w:lang w:val="hy-AM"/>
        </w:rPr>
        <w:t>9</w:t>
      </w:r>
      <w:r w:rsidR="00733BAA" w:rsidRPr="002468BF">
        <w:rPr>
          <w:rFonts w:ascii="GHEA Grapalat" w:hAnsi="GHEA Grapalat"/>
          <w:lang w:val="hy-AM"/>
        </w:rPr>
        <w:t xml:space="preserve">-րդ հոդվածի 2-րդ մասը շարադրել </w:t>
      </w:r>
      <w:r w:rsidR="00CD2DA6" w:rsidRPr="002468BF">
        <w:rPr>
          <w:rFonts w:ascii="GHEA Grapalat" w:hAnsi="GHEA Grapalat"/>
          <w:lang w:val="hy-AM"/>
        </w:rPr>
        <w:t>հետևյալ</w:t>
      </w:r>
      <w:r w:rsidR="00733BAA" w:rsidRPr="002468BF">
        <w:rPr>
          <w:rFonts w:ascii="GHEA Grapalat" w:hAnsi="GHEA Grapalat"/>
          <w:lang w:val="hy-AM"/>
        </w:rPr>
        <w:t xml:space="preserve"> խմբագրությամբ. «</w:t>
      </w:r>
      <w:r w:rsidR="00AD0933" w:rsidRPr="002468BF">
        <w:rPr>
          <w:rFonts w:ascii="GHEA Grapalat" w:hAnsi="GHEA Grapalat"/>
          <w:lang w:val="hy-AM"/>
        </w:rPr>
        <w:t>Հողօգտագործման ոլորտում</w:t>
      </w:r>
      <w:r w:rsidR="00733BAA" w:rsidRPr="002468BF">
        <w:rPr>
          <w:rFonts w:ascii="GHEA Grapalat" w:hAnsi="GHEA Grapalat"/>
          <w:lang w:val="hy-AM"/>
        </w:rPr>
        <w:t xml:space="preserve"> վերահսկողություն իրականացնող տ</w:t>
      </w:r>
      <w:r w:rsidR="00473F7F" w:rsidRPr="002468BF">
        <w:rPr>
          <w:rFonts w:ascii="GHEA Grapalat" w:hAnsi="GHEA Grapalat"/>
          <w:lang w:val="hy-AM"/>
        </w:rPr>
        <w:t>եսչական մարմինը քննում է հող</w:t>
      </w:r>
      <w:r w:rsidR="00733BAA" w:rsidRPr="002468BF">
        <w:rPr>
          <w:rFonts w:ascii="GHEA Grapalat" w:hAnsi="GHEA Grapalat"/>
          <w:lang w:val="hy-AM"/>
        </w:rPr>
        <w:t xml:space="preserve">օգտագործման </w:t>
      </w:r>
      <w:r w:rsidR="00473F7F" w:rsidRPr="002468BF">
        <w:rPr>
          <w:rFonts w:ascii="GHEA Grapalat" w:hAnsi="GHEA Grapalat"/>
          <w:lang w:val="hy-AM"/>
        </w:rPr>
        <w:t>ոլորտում</w:t>
      </w:r>
      <w:r w:rsidR="00733BAA" w:rsidRPr="002468BF">
        <w:rPr>
          <w:rFonts w:ascii="GHEA Grapalat" w:hAnsi="GHEA Grapalat"/>
          <w:lang w:val="hy-AM"/>
        </w:rPr>
        <w:t xml:space="preserve"> տարածքային կառավարման և տեղական ինքնակառավարման մարմինների պաշտոնատար անձանց թույլ տված վարչական իրավախախտումների վերաբերյալ գործերը:»:</w:t>
      </w:r>
    </w:p>
    <w:p w14:paraId="5BADB5E7" w14:textId="0D6CB30F" w:rsidR="00733BAA" w:rsidRPr="002468BF" w:rsidRDefault="00733BAA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2283E74" w14:textId="1F6B48B9" w:rsidR="000C2977" w:rsidRPr="002468BF" w:rsidRDefault="00B8304D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 xml:space="preserve">Հոդված </w:t>
      </w:r>
      <w:r w:rsidR="00454838" w:rsidRPr="002468BF">
        <w:rPr>
          <w:rFonts w:ascii="GHEA Grapalat" w:hAnsi="GHEA Grapalat"/>
          <w:b/>
          <w:lang w:val="hy-AM"/>
        </w:rPr>
        <w:t>29</w:t>
      </w:r>
      <w:r w:rsidRPr="002468BF">
        <w:rPr>
          <w:rFonts w:ascii="GHEA Grapalat" w:hAnsi="GHEA Grapalat"/>
          <w:b/>
          <w:lang w:val="hy-AM"/>
        </w:rPr>
        <w:t xml:space="preserve">. </w:t>
      </w:r>
      <w:r w:rsidRPr="002468BF">
        <w:rPr>
          <w:rFonts w:ascii="GHEA Grapalat" w:hAnsi="GHEA Grapalat"/>
          <w:lang w:val="hy-AM"/>
        </w:rPr>
        <w:t>Օրենսգրքի 244</w:t>
      </w:r>
      <w:r w:rsidR="004B0257" w:rsidRPr="002468BF">
        <w:rPr>
          <w:rFonts w:ascii="GHEA Grapalat" w:hAnsi="GHEA Grapalat"/>
          <w:lang w:val="hy-AM"/>
        </w:rPr>
        <w:t>¹</w:t>
      </w:r>
      <w:r w:rsidR="004B0257" w:rsidRPr="002468BF">
        <w:rPr>
          <w:rFonts w:ascii="GHEA Grapalat" w:hAnsi="GHEA Grapalat"/>
          <w:vertAlign w:val="superscript"/>
          <w:lang w:val="hy-AM"/>
        </w:rPr>
        <w:t>0</w:t>
      </w:r>
      <w:r w:rsidRPr="002468BF">
        <w:rPr>
          <w:rFonts w:ascii="GHEA Grapalat" w:hAnsi="GHEA Grapalat"/>
          <w:lang w:val="hy-AM"/>
        </w:rPr>
        <w:t>-րդ հոդվածի</w:t>
      </w:r>
      <w:r w:rsidR="000C2977" w:rsidRPr="002468BF">
        <w:rPr>
          <w:rFonts w:ascii="GHEA Grapalat" w:hAnsi="GHEA Grapalat"/>
          <w:lang w:val="hy-AM"/>
        </w:rPr>
        <w:t>՝</w:t>
      </w:r>
      <w:r w:rsidRPr="002468BF">
        <w:rPr>
          <w:rFonts w:ascii="GHEA Grapalat" w:hAnsi="GHEA Grapalat"/>
          <w:lang w:val="hy-AM"/>
        </w:rPr>
        <w:t xml:space="preserve"> վերնագրում</w:t>
      </w:r>
      <w:r w:rsidR="00D41CB2" w:rsidRPr="002468BF">
        <w:rPr>
          <w:rFonts w:ascii="GHEA Grapalat" w:hAnsi="GHEA Grapalat"/>
          <w:lang w:val="hy-AM"/>
        </w:rPr>
        <w:t xml:space="preserve"> և տեքստում «բնագավառի պետական լիազորված» բառերը փոխարինել «</w:t>
      </w:r>
      <w:r w:rsidR="00E95788" w:rsidRPr="002468BF">
        <w:rPr>
          <w:rFonts w:ascii="GHEA Grapalat" w:hAnsi="GHEA Grapalat"/>
          <w:lang w:val="hy-AM"/>
        </w:rPr>
        <w:t>ոլորտ</w:t>
      </w:r>
      <w:r w:rsidR="00ED79A7" w:rsidRPr="002468BF">
        <w:rPr>
          <w:rFonts w:ascii="GHEA Grapalat" w:hAnsi="GHEA Grapalat"/>
          <w:lang w:val="hy-AM"/>
        </w:rPr>
        <w:t>ներ</w:t>
      </w:r>
      <w:r w:rsidR="00E95788" w:rsidRPr="002468BF">
        <w:rPr>
          <w:rFonts w:ascii="GHEA Grapalat" w:hAnsi="GHEA Grapalat"/>
          <w:lang w:val="hy-AM"/>
        </w:rPr>
        <w:t xml:space="preserve">ում </w:t>
      </w:r>
      <w:r w:rsidR="00D41CB2" w:rsidRPr="002468BF">
        <w:rPr>
          <w:rFonts w:ascii="GHEA Grapalat" w:hAnsi="GHEA Grapalat"/>
          <w:lang w:val="hy-AM"/>
        </w:rPr>
        <w:t>վերահսկողությու</w:t>
      </w:r>
      <w:r w:rsidR="000C2977" w:rsidRPr="002468BF">
        <w:rPr>
          <w:rFonts w:ascii="GHEA Grapalat" w:hAnsi="GHEA Grapalat"/>
          <w:lang w:val="hy-AM"/>
        </w:rPr>
        <w:t>ն իրականացնող տեսչական» բառերով</w:t>
      </w:r>
      <w:r w:rsidR="00A64F8A" w:rsidRPr="002468BF">
        <w:rPr>
          <w:rFonts w:ascii="GHEA Grapalat" w:hAnsi="GHEA Grapalat"/>
          <w:lang w:val="hy-AM"/>
        </w:rPr>
        <w:t>:</w:t>
      </w:r>
    </w:p>
    <w:p w14:paraId="4CF0B252" w14:textId="77777777" w:rsidR="0068396E" w:rsidRPr="002468BF" w:rsidRDefault="0068396E" w:rsidP="007F5350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8F5C6E2" w14:textId="7CA70576" w:rsidR="00DC688B" w:rsidRPr="002468BF" w:rsidRDefault="00DC688B" w:rsidP="007F5350">
      <w:pPr>
        <w:spacing w:after="0"/>
        <w:ind w:firstLine="630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454838" w:rsidRPr="002468BF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30</w:t>
      </w:r>
      <w:r w:rsidR="007D46B6" w:rsidRPr="002468BF">
        <w:rPr>
          <w:rFonts w:ascii="GHEA Grapalat" w:eastAsia="Calibri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2468BF">
        <w:rPr>
          <w:rFonts w:ascii="GHEA Grapalat" w:eastAsia="Calibri" w:hAnsi="GHEA Grapalat" w:cs="Cambria Math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>Օրենսգրքի 244</w:t>
      </w:r>
      <w:r w:rsidRPr="002468BF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vertAlign w:val="superscript"/>
          <w:lang w:val="hy-AM"/>
        </w:rPr>
        <w:t>11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-րդ հոդվածի </w:t>
      </w:r>
    </w:p>
    <w:p w14:paraId="17DBB6CD" w14:textId="77777777" w:rsidR="00DC688B" w:rsidRPr="002468BF" w:rsidRDefault="00DC688B" w:rsidP="007F5350">
      <w:pPr>
        <w:shd w:val="clear" w:color="auto" w:fill="FFFFFF"/>
        <w:spacing w:after="0"/>
        <w:ind w:firstLine="63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1</w:t>
      </w:r>
      <w:r w:rsidRPr="002468BF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2-րդ պարբերությունում «վարչական տույժեր նշանակելու» բառերը փոխարինել «որոշումներ կայացնելու» բառերով։</w:t>
      </w:r>
    </w:p>
    <w:p w14:paraId="6300A31F" w14:textId="10C41BEE" w:rsidR="00DC688B" w:rsidRPr="002468BF" w:rsidRDefault="00DC688B" w:rsidP="007F5350">
      <w:pPr>
        <w:shd w:val="clear" w:color="auto" w:fill="FFFFFF"/>
        <w:spacing w:after="0"/>
        <w:ind w:firstLine="630"/>
        <w:jc w:val="both"/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2</w:t>
      </w:r>
      <w:r w:rsidRPr="002468BF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1-ին և 2-րդ կետերը շարադրել </w:t>
      </w:r>
      <w:r w:rsidR="00687A9C"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խմբագրությամբ</w:t>
      </w:r>
      <w:r w:rsidRPr="002468BF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A7ED57F" w14:textId="77777777" w:rsidR="00DC688B" w:rsidRPr="002468BF" w:rsidRDefault="00DC688B" w:rsidP="007F5350">
      <w:pPr>
        <w:shd w:val="clear" w:color="auto" w:fill="FFFFFF"/>
        <w:spacing w:after="0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«1) քաղաքաշինության բնագավառում վերահսկողություն իրականացնող տեսչական մարմնի ղեկավարը` տուգանք` սահմանված նվազագույն աշխատավարձի 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երեքհարյուրապատիկի և ավելի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չափով</w:t>
      </w:r>
      <w:r w:rsidRPr="002468B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ED13EEE" w14:textId="77777777" w:rsidR="00DC688B" w:rsidRPr="002468BF" w:rsidRDefault="00DC688B" w:rsidP="007F5350">
      <w:pPr>
        <w:shd w:val="clear" w:color="auto" w:fill="FFFFFF"/>
        <w:spacing w:after="0"/>
        <w:ind w:firstLine="630"/>
        <w:jc w:val="both"/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քաղաքաշինության բնագավառում վերահսկողություն իրականացնող տեսչական մարմնի ղեկավարի տեղակալը` տուգանք` սահմանված նվազագույն աշխատավարձի մինչև 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երեքհարյուրապատիկի 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չափով, և նախազգուշացում։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>»։</w:t>
      </w:r>
    </w:p>
    <w:p w14:paraId="5E405F11" w14:textId="0F729581" w:rsidR="00DC688B" w:rsidRPr="002468BF" w:rsidRDefault="00DC688B" w:rsidP="007F5350">
      <w:pPr>
        <w:shd w:val="clear" w:color="auto" w:fill="FFFFFF"/>
        <w:spacing w:after="0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>3</w:t>
      </w:r>
      <w:r w:rsidRPr="002468BF">
        <w:rPr>
          <w:rFonts w:ascii="Cambria Math" w:eastAsia="Calibri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2468BF">
        <w:rPr>
          <w:rFonts w:ascii="GHEA Grapalat" w:eastAsia="Calibri" w:hAnsi="GHEA Grapalat" w:cs="Cambria Math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468BF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3-րդ կետն ուժը կորցրած ճանաչել։</w:t>
      </w:r>
    </w:p>
    <w:p w14:paraId="668BEF88" w14:textId="77777777" w:rsidR="00DC688B" w:rsidRPr="002468BF" w:rsidRDefault="00DC688B" w:rsidP="007F5350">
      <w:pPr>
        <w:spacing w:after="0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ADCD10" w14:textId="118CA057" w:rsidR="00574EA7" w:rsidRPr="002468BF" w:rsidRDefault="00716905" w:rsidP="007F5350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468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54838" w:rsidRPr="002468BF">
        <w:rPr>
          <w:rFonts w:ascii="GHEA Grapalat" w:hAnsi="GHEA Grapalat" w:cs="Sylfaen"/>
          <w:b/>
          <w:sz w:val="24"/>
          <w:szCs w:val="24"/>
          <w:lang w:val="hy-AM"/>
        </w:rPr>
        <w:t>31</w:t>
      </w:r>
      <w:r w:rsidRPr="002468BF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</w:t>
      </w:r>
      <w:r w:rsidR="003358FF" w:rsidRPr="002468BF">
        <w:rPr>
          <w:rFonts w:ascii="GHEA Grapalat" w:hAnsi="GHEA Grapalat" w:cs="Sylfaen"/>
          <w:sz w:val="24"/>
          <w:szCs w:val="24"/>
          <w:lang w:val="hy-AM"/>
        </w:rPr>
        <w:t>Օրենսգ</w:t>
      </w:r>
      <w:r w:rsidRPr="002468BF">
        <w:rPr>
          <w:rFonts w:ascii="GHEA Grapalat" w:hAnsi="GHEA Grapalat" w:cs="Sylfaen"/>
          <w:sz w:val="24"/>
          <w:szCs w:val="24"/>
          <w:lang w:val="hy-AM"/>
        </w:rPr>
        <w:t>րք</w:t>
      </w:r>
      <w:r w:rsidR="003358FF" w:rsidRPr="002468BF">
        <w:rPr>
          <w:rFonts w:ascii="GHEA Grapalat" w:hAnsi="GHEA Grapalat" w:cs="Sylfaen"/>
          <w:sz w:val="24"/>
          <w:szCs w:val="24"/>
          <w:lang w:val="hy-AM"/>
        </w:rPr>
        <w:t>ի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244</w:t>
      </w:r>
      <w:r w:rsidRPr="002468BF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2468BF">
        <w:rPr>
          <w:rFonts w:ascii="GHEA Grapalat" w:hAnsi="GHEA Grapalat"/>
          <w:sz w:val="24"/>
          <w:szCs w:val="24"/>
          <w:lang w:val="hy-AM"/>
        </w:rPr>
        <w:t>-</w:t>
      </w:r>
      <w:r w:rsidRPr="002468BF">
        <w:rPr>
          <w:rFonts w:ascii="GHEA Grapalat" w:hAnsi="GHEA Grapalat" w:cs="Sylfaen"/>
          <w:sz w:val="24"/>
          <w:szCs w:val="24"/>
          <w:lang w:val="hy-AM"/>
        </w:rPr>
        <w:t>րդ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574EA7" w:rsidRPr="002468BF">
        <w:rPr>
          <w:rFonts w:ascii="GHEA Grapalat" w:hAnsi="GHEA Grapalat" w:cs="Arial"/>
          <w:sz w:val="24"/>
          <w:szCs w:val="24"/>
          <w:lang w:val="hy-AM"/>
        </w:rPr>
        <w:t>՝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B73E855" w14:textId="77777777" w:rsidR="00574EA7" w:rsidRPr="002468BF" w:rsidRDefault="00574EA7" w:rsidP="007F5350">
      <w:pPr>
        <w:pStyle w:val="ListParagraph"/>
        <w:numPr>
          <w:ilvl w:val="0"/>
          <w:numId w:val="27"/>
        </w:numPr>
        <w:spacing w:after="0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468BF">
        <w:rPr>
          <w:rFonts w:ascii="GHEA Grapalat" w:eastAsia="Times New Roman" w:hAnsi="GHEA Grapalat" w:cs="Times New Roman"/>
          <w:sz w:val="24"/>
          <w:szCs w:val="24"/>
          <w:lang w:val="hy-AM"/>
        </w:rPr>
        <w:t>1-ին պարբերությունում «137.1-137.8-րդ» թվերը փոխարինել «137.1-137.9-րդ» թվերով.</w:t>
      </w:r>
    </w:p>
    <w:p w14:paraId="217124E0" w14:textId="41697389" w:rsidR="0068396E" w:rsidRPr="002468BF" w:rsidRDefault="00716905" w:rsidP="007F5350">
      <w:pPr>
        <w:pStyle w:val="ListParagraph"/>
        <w:numPr>
          <w:ilvl w:val="0"/>
          <w:numId w:val="27"/>
        </w:numPr>
        <w:spacing w:after="0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468B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2-րդ </w:t>
      </w:r>
      <w:r w:rsidR="00E211BC" w:rsidRPr="002468BF">
        <w:rPr>
          <w:rFonts w:ascii="GHEA Grapalat" w:eastAsia="Times New Roman" w:hAnsi="GHEA Grapalat" w:cs="Times New Roman"/>
          <w:sz w:val="24"/>
          <w:szCs w:val="24"/>
          <w:lang w:val="hy-AM"/>
        </w:rPr>
        <w:t>պարբերությունում</w:t>
      </w:r>
      <w:r w:rsidRPr="002468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20575" w:rsidRPr="002468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«վարչական տույժեր նշանակելու իրավունք ունի տրանսպորտի բնագավառում վերահսկողություն իրականացնող տեսչական մարմնի ղեկավարը» բառերը փոխարինել «որոշումներ կայացնելու իրավունք </w:t>
      </w:r>
      <w:r w:rsidR="00574EA7" w:rsidRPr="002468BF">
        <w:rPr>
          <w:rFonts w:ascii="GHEA Grapalat" w:eastAsia="Times New Roman" w:hAnsi="GHEA Grapalat" w:cs="Times New Roman"/>
          <w:sz w:val="24"/>
          <w:szCs w:val="24"/>
          <w:lang w:val="hy-AM"/>
        </w:rPr>
        <w:t>ունեն</w:t>
      </w:r>
      <w:r w:rsidR="00E20575" w:rsidRPr="002468B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տեսչական մարմնի ղեկավարը և ղեկավարի տեղակալը» բառերով</w:t>
      </w:r>
      <w:r w:rsidRPr="002468B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CA07181" w14:textId="77777777" w:rsidR="00D41CB2" w:rsidRPr="002468BF" w:rsidRDefault="00D41CB2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4F4B31D8" w14:textId="6A0AFA7B" w:rsidR="00076427" w:rsidRPr="002468BF" w:rsidRDefault="00076427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>Հոդված 3</w:t>
      </w:r>
      <w:r w:rsidR="00FC1861" w:rsidRPr="002468BF">
        <w:rPr>
          <w:rFonts w:ascii="GHEA Grapalat" w:hAnsi="GHEA Grapalat"/>
          <w:b/>
          <w:lang w:val="hy-AM"/>
        </w:rPr>
        <w:t>2</w:t>
      </w:r>
      <w:r w:rsidRPr="002468BF">
        <w:rPr>
          <w:rFonts w:ascii="GHEA Grapalat" w:hAnsi="GHEA Grapalat"/>
          <w:b/>
          <w:lang w:val="hy-AM"/>
        </w:rPr>
        <w:t>.</w:t>
      </w:r>
      <w:r w:rsidRPr="002468BF">
        <w:rPr>
          <w:rFonts w:ascii="GHEA Grapalat" w:hAnsi="GHEA Grapalat"/>
          <w:lang w:val="hy-AM"/>
        </w:rPr>
        <w:t xml:space="preserve"> Օրենսգիրք լրացնել հետևյալ բովանդակությամբ 244</w:t>
      </w:r>
      <w:r w:rsidRPr="002468BF">
        <w:rPr>
          <w:rFonts w:ascii="GHEA Grapalat" w:hAnsi="GHEA Grapalat"/>
          <w:vertAlign w:val="superscript"/>
          <w:lang w:val="hy-AM"/>
        </w:rPr>
        <w:t>19</w:t>
      </w:r>
      <w:r w:rsidRPr="002468BF">
        <w:rPr>
          <w:rFonts w:ascii="GHEA Grapalat" w:hAnsi="GHEA Grapalat"/>
          <w:lang w:val="hy-AM"/>
        </w:rPr>
        <w:t>-րդ հոդվածով՝</w:t>
      </w:r>
    </w:p>
    <w:p w14:paraId="73EE8A75" w14:textId="36DFFCD3" w:rsidR="00076427" w:rsidRPr="002468BF" w:rsidRDefault="00076427" w:rsidP="007F5350">
      <w:pPr>
        <w:tabs>
          <w:tab w:val="left" w:pos="2025"/>
        </w:tabs>
        <w:spacing w:after="0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Հոդված 244</w:t>
      </w:r>
      <w:r w:rsidR="001105B6"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vertAlign w:val="superscript"/>
          <w:lang w:val="hy-AM" w:eastAsia="en-GB"/>
        </w:rPr>
        <w:t>19</w:t>
      </w:r>
      <w:r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.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Ստուգումներ իրականացնող պետական մարմինների </w:t>
      </w:r>
      <w:r w:rsidR="001105B6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հանձնարարականները (կարգադրագրերը</w:t>
      </w:r>
      <w:r w:rsidR="00A2568C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ցուցումները</w:t>
      </w:r>
      <w:r w:rsidR="001105B6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չկատարելու </w:t>
      </w:r>
      <w:r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վերաբերյալ գործերի քննությունը</w:t>
      </w:r>
    </w:p>
    <w:p w14:paraId="13F8762E" w14:textId="77777777" w:rsidR="00076427" w:rsidRPr="002468BF" w:rsidRDefault="00076427" w:rsidP="007F535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468BF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5855BA85" w14:textId="436FD095" w:rsidR="00076427" w:rsidRPr="002468BF" w:rsidRDefault="00076427" w:rsidP="007F5350">
      <w:pPr>
        <w:pStyle w:val="ListParagraph"/>
        <w:numPr>
          <w:ilvl w:val="0"/>
          <w:numId w:val="38"/>
        </w:numPr>
        <w:shd w:val="clear" w:color="auto" w:fill="FFFFFF"/>
        <w:spacing w:after="0"/>
        <w:ind w:left="0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Սույն օրենսգրքի 182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en-GB"/>
        </w:rPr>
        <w:t>4</w:t>
      </w:r>
      <w:r w:rsidRPr="002468BF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 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հոդվածով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նախատեսված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վարչական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իրավախախտումների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վերաբերյալ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գործերը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քննում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վարչական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տույժեր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նշանակում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2468B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747C08" w:rsidRPr="002468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հանձնարարականը (կարգադրագիրը, ցուցումը)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747C08"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տված 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պետական մարմնի ղեկավարը կամ նրա տեղակալը:</w:t>
      </w:r>
    </w:p>
    <w:p w14:paraId="66775810" w14:textId="5059EC48" w:rsidR="00FE45A8" w:rsidRPr="002468BF" w:rsidRDefault="00FE45A8" w:rsidP="007F5350">
      <w:pPr>
        <w:pStyle w:val="NormalWeb"/>
        <w:shd w:val="clear" w:color="auto" w:fill="FFFFFF"/>
        <w:tabs>
          <w:tab w:val="left" w:pos="851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2468BF">
        <w:rPr>
          <w:rFonts w:ascii="GHEA Grapalat" w:hAnsi="GHEA Grapalat"/>
          <w:b/>
          <w:lang w:val="hy-AM"/>
        </w:rPr>
        <w:t xml:space="preserve">Հոդված </w:t>
      </w:r>
      <w:r w:rsidR="00340334" w:rsidRPr="002468BF">
        <w:rPr>
          <w:rFonts w:ascii="GHEA Grapalat" w:hAnsi="GHEA Grapalat"/>
          <w:b/>
          <w:lang w:val="hy-AM"/>
        </w:rPr>
        <w:t>3</w:t>
      </w:r>
      <w:r w:rsidR="00FC1861" w:rsidRPr="002468BF">
        <w:rPr>
          <w:rFonts w:ascii="GHEA Grapalat" w:hAnsi="GHEA Grapalat"/>
          <w:b/>
          <w:lang w:val="hy-AM"/>
        </w:rPr>
        <w:t>3</w:t>
      </w:r>
      <w:r w:rsidRPr="002468BF">
        <w:rPr>
          <w:rFonts w:ascii="GHEA Grapalat" w:hAnsi="GHEA Grapalat"/>
          <w:b/>
          <w:lang w:val="hy-AM"/>
        </w:rPr>
        <w:t xml:space="preserve">. </w:t>
      </w:r>
      <w:r w:rsidRPr="002468BF">
        <w:rPr>
          <w:rFonts w:ascii="GHEA Grapalat" w:hAnsi="GHEA Grapalat"/>
          <w:lang w:val="hy-AM"/>
        </w:rPr>
        <w:t>Օրենսգրքի 254-րդ հոդվածի</w:t>
      </w:r>
      <w:r w:rsidR="00E32D64" w:rsidRPr="002468BF">
        <w:rPr>
          <w:rFonts w:ascii="GHEA Grapalat" w:hAnsi="GHEA Grapalat"/>
          <w:lang w:val="hy-AM"/>
        </w:rPr>
        <w:t xml:space="preserve"> 1-ին մասի</w:t>
      </w:r>
      <w:r w:rsidRPr="002468BF">
        <w:rPr>
          <w:rFonts w:ascii="GHEA Grapalat" w:hAnsi="GHEA Grapalat"/>
          <w:lang w:val="hy-AM"/>
        </w:rPr>
        <w:t xml:space="preserve"> 8-րդ կետ</w:t>
      </w:r>
      <w:r w:rsidR="00662B26" w:rsidRPr="002468BF">
        <w:rPr>
          <w:rFonts w:ascii="GHEA Grapalat" w:hAnsi="GHEA Grapalat"/>
          <w:lang w:val="hy-AM"/>
        </w:rPr>
        <w:t>ն ուժը կորցրած ճանաչել:</w:t>
      </w:r>
    </w:p>
    <w:p w14:paraId="0B7A5A93" w14:textId="2C34610E" w:rsidR="008D536E" w:rsidRPr="002468BF" w:rsidRDefault="00716905" w:rsidP="007F535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468B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="00340334" w:rsidRPr="002468BF">
        <w:rPr>
          <w:rFonts w:ascii="GHEA Grapalat" w:hAnsi="GHEA Grapalat"/>
          <w:b/>
          <w:color w:val="000000"/>
          <w:shd w:val="clear" w:color="auto" w:fill="FFFFFF"/>
          <w:lang w:val="hy-AM"/>
        </w:rPr>
        <w:t>3</w:t>
      </w:r>
      <w:r w:rsidR="00FC1861" w:rsidRPr="002468BF">
        <w:rPr>
          <w:rFonts w:ascii="GHEA Grapalat" w:hAnsi="GHEA Grapalat"/>
          <w:b/>
          <w:color w:val="000000"/>
          <w:shd w:val="clear" w:color="auto" w:fill="FFFFFF"/>
          <w:lang w:val="hy-AM"/>
        </w:rPr>
        <w:t>4</w:t>
      </w:r>
      <w:r w:rsidRPr="002468B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. </w:t>
      </w:r>
      <w:r w:rsidRPr="002468BF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օրենքն ուժի մեջ </w:t>
      </w:r>
      <w:r w:rsidR="00766D98" w:rsidRPr="002468BF">
        <w:rPr>
          <w:rFonts w:ascii="GHEA Grapalat" w:hAnsi="GHEA Grapalat"/>
          <w:color w:val="000000"/>
          <w:shd w:val="clear" w:color="auto" w:fill="FFFFFF"/>
          <w:lang w:val="hy-AM"/>
        </w:rPr>
        <w:t>է մտնում պաշտոնական հրապարակման</w:t>
      </w:r>
      <w:r w:rsidRPr="002468BF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օրվան</w:t>
      </w:r>
      <w:r w:rsidR="00ED79A7" w:rsidRPr="002468BF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հաջորդող</w:t>
      </w:r>
      <w:r w:rsidRPr="002468B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C037E" w:rsidRPr="002468BF">
        <w:rPr>
          <w:rFonts w:ascii="GHEA Grapalat" w:hAnsi="GHEA Grapalat"/>
          <w:color w:val="000000"/>
          <w:shd w:val="clear" w:color="auto" w:fill="FFFFFF"/>
          <w:lang w:val="hy-AM"/>
        </w:rPr>
        <w:t>տասներորդ օրը</w:t>
      </w:r>
      <w:r w:rsidRPr="002468BF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FF16E13" w14:textId="430588F4" w:rsidR="00671F2C" w:rsidRPr="002468BF" w:rsidRDefault="00671F2C" w:rsidP="007F5350">
      <w:pPr>
        <w:rPr>
          <w:rFonts w:ascii="GHEA Grapalat" w:hAnsi="GHEA Grapalat"/>
          <w:sz w:val="24"/>
          <w:szCs w:val="24"/>
          <w:lang w:val="hy-AM"/>
        </w:rPr>
      </w:pPr>
    </w:p>
    <w:p w14:paraId="165288E9" w14:textId="347CD661" w:rsidR="004502F1" w:rsidRPr="002468BF" w:rsidRDefault="004502F1" w:rsidP="007F5350">
      <w:pPr>
        <w:rPr>
          <w:rFonts w:ascii="GHEA Grapalat" w:hAnsi="GHEA Grapalat"/>
          <w:sz w:val="24"/>
          <w:szCs w:val="24"/>
          <w:lang w:val="hy-AM"/>
        </w:rPr>
      </w:pPr>
    </w:p>
    <w:p w14:paraId="66532AC3" w14:textId="77777777" w:rsidR="00FC1861" w:rsidRPr="002468BF" w:rsidRDefault="00FC1861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07CAE6D" w14:textId="77777777" w:rsidR="00FC1861" w:rsidRPr="002468BF" w:rsidRDefault="00FC1861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C8A6EA6" w14:textId="0431147B" w:rsidR="00FC1861" w:rsidRPr="002468BF" w:rsidRDefault="00FC1861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69EB6EEC" w14:textId="080B5570" w:rsidR="007F5350" w:rsidRPr="002468BF" w:rsidRDefault="007F535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5D96D46" w14:textId="7141EA1F" w:rsidR="007F5350" w:rsidRPr="002468BF" w:rsidRDefault="007F535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8BFA359" w14:textId="3AEA3904" w:rsidR="007F5350" w:rsidRPr="002468BF" w:rsidRDefault="007F535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69A2452" w14:textId="22703DC6" w:rsidR="007F5350" w:rsidRPr="002468BF" w:rsidRDefault="007F535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6FEA28E" w14:textId="31AF0252" w:rsidR="007F5350" w:rsidRPr="002468BF" w:rsidRDefault="007F535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21F8CA60" w14:textId="60787C65" w:rsidR="007F5350" w:rsidRPr="002468BF" w:rsidRDefault="007F535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09491F63" w14:textId="5545D3A2" w:rsidR="007F5350" w:rsidRPr="002468BF" w:rsidRDefault="007F535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72D4D04E" w14:textId="77777777" w:rsidR="007F5350" w:rsidRPr="002468BF" w:rsidRDefault="007F535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B4A21D0" w14:textId="5A3C7612" w:rsidR="00C14F40" w:rsidRPr="002468BF" w:rsidRDefault="00C14F4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lastRenderedPageBreak/>
        <w:t>ՆԱԽԱԳԻԾ</w:t>
      </w:r>
    </w:p>
    <w:p w14:paraId="6743F409" w14:textId="77777777" w:rsidR="00C14F40" w:rsidRPr="002468BF" w:rsidRDefault="00C14F40" w:rsidP="007F5350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4663CAE9" w14:textId="7EA36B57" w:rsidR="00C14F40" w:rsidRPr="002468BF" w:rsidRDefault="00C14F40" w:rsidP="007F535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14:paraId="32C85E0C" w14:textId="6C40DD8A" w:rsidR="00C14F40" w:rsidRPr="002468BF" w:rsidRDefault="00C14F40" w:rsidP="007F5350">
      <w:pPr>
        <w:spacing w:after="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«ՎԱՐՉԱԿԱՆ ԻՐԱՎԱԽԱԽՏՈՒՄՆԵՐԻ ՎԵՐԱԲԵՐՅԱԼ ՀԱՅԱՍՏԱՆԻ ՀԱՆՐԱՊԵՏՈՒԹՅԱՆ ՕՐԵՆՍԳՐՔՈՒՄ ԼՐԱՑՈՒՄ ԵՎ ՓՈՓՈԽՈՒԹՅՈՒՆՆԵՐ ԿԱՏԱՐԵԼՈՒ ՄԱՍԻՆ» ՕՐԵՆՔՈՒՄ </w:t>
      </w:r>
      <w:r w:rsidR="00B2382A"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2468B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14:paraId="1E4A2B25" w14:textId="2B229CB4" w:rsidR="007F33DC" w:rsidRPr="002468BF" w:rsidRDefault="007F33DC" w:rsidP="007F535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D52F2D1" w14:textId="3DC7F571" w:rsidR="00B2382A" w:rsidRPr="002468BF" w:rsidRDefault="00C14F40" w:rsidP="007F5350">
      <w:pPr>
        <w:shd w:val="clear" w:color="auto" w:fill="FFFFFF"/>
        <w:spacing w:after="0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«Վարչական իրավախախտումների վերաբերյալ Հայաստանի Հանրապետության օրենսգրքում լրացում և փոփոխություններ կատարելու մասին» 2019 թվականի դեկտեմբերի 12</w:t>
      </w:r>
      <w:r w:rsidR="007F33DC" w:rsidRPr="002468BF">
        <w:rPr>
          <w:rFonts w:ascii="GHEA Grapalat" w:hAnsi="GHEA Grapalat"/>
          <w:sz w:val="24"/>
          <w:szCs w:val="24"/>
          <w:lang w:val="hy-AM"/>
        </w:rPr>
        <w:t>-ի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ՀՕ-266-Ն</w:t>
      </w:r>
      <w:r w:rsidR="007F33DC" w:rsidRPr="002468BF">
        <w:rPr>
          <w:rFonts w:ascii="GHEA Grapalat" w:hAnsi="GHEA Grapalat"/>
          <w:sz w:val="24"/>
          <w:szCs w:val="24"/>
          <w:lang w:val="hy-AM"/>
        </w:rPr>
        <w:t xml:space="preserve"> օրենքի 5-րդ </w:t>
      </w:r>
      <w:r w:rsidR="00B2382A" w:rsidRPr="002468BF">
        <w:rPr>
          <w:rFonts w:ascii="GHEA Grapalat" w:hAnsi="GHEA Grapalat"/>
          <w:sz w:val="24"/>
          <w:szCs w:val="24"/>
          <w:lang w:val="hy-AM"/>
        </w:rPr>
        <w:t>հոդվածը շարադրել հետևյալ խմբագրությա</w:t>
      </w:r>
      <w:r w:rsidR="00DF7585" w:rsidRPr="002468BF">
        <w:rPr>
          <w:rFonts w:ascii="GHEA Grapalat" w:hAnsi="GHEA Grapalat"/>
          <w:sz w:val="24"/>
          <w:szCs w:val="24"/>
          <w:lang w:val="hy-AM"/>
        </w:rPr>
        <w:t>մ</w:t>
      </w:r>
      <w:r w:rsidR="00B2382A" w:rsidRPr="002468BF">
        <w:rPr>
          <w:rFonts w:ascii="GHEA Grapalat" w:hAnsi="GHEA Grapalat"/>
          <w:sz w:val="24"/>
          <w:szCs w:val="24"/>
          <w:lang w:val="hy-AM"/>
        </w:rPr>
        <w:t>բ՝</w:t>
      </w:r>
    </w:p>
    <w:p w14:paraId="3550E750" w14:textId="240C56B3" w:rsidR="000A446A" w:rsidRPr="002468BF" w:rsidRDefault="000A446A" w:rsidP="007F5350">
      <w:pPr>
        <w:shd w:val="clear" w:color="auto" w:fill="FFFFFF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«</w:t>
      </w:r>
      <w:r w:rsidRPr="002468BF">
        <w:rPr>
          <w:rFonts w:ascii="GHEA Grapalat" w:hAnsi="GHEA Grapalat"/>
          <w:b/>
          <w:bCs/>
          <w:sz w:val="24"/>
          <w:szCs w:val="24"/>
          <w:lang w:val="hy-AM"/>
        </w:rPr>
        <w:t>Հոդված 5.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/>
          <w:sz w:val="24"/>
          <w:szCs w:val="24"/>
          <w:lang w:val="hy-AM"/>
        </w:rPr>
        <w:t>Օրենսգրքի 230-րդ հոդվածը շարադրել հետևյալ խմբագրությամբ.</w:t>
      </w:r>
    </w:p>
    <w:p w14:paraId="69269D2E" w14:textId="083CF710" w:rsidR="00DC4737" w:rsidRPr="002468BF" w:rsidRDefault="00DC4737" w:rsidP="007F5350">
      <w:pPr>
        <w:tabs>
          <w:tab w:val="left" w:pos="2075"/>
        </w:tabs>
        <w:spacing w:after="0"/>
        <w:ind w:left="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</w:t>
      </w:r>
      <w:r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Հոդված 230.</w:t>
      </w:r>
      <w:r w:rsidRPr="002468B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Առողջապահության և աշխատանքային իրավունքի </w:t>
      </w:r>
      <w:r w:rsidR="00687A9C"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ոլորտներում</w:t>
      </w:r>
      <w:r w:rsidRPr="002468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վերահսկողություն իրականացնող տեսչական մարմինը</w:t>
      </w:r>
    </w:p>
    <w:p w14:paraId="4DF58B78" w14:textId="77777777" w:rsidR="00B2382A" w:rsidRPr="002468BF" w:rsidRDefault="00B2382A" w:rsidP="007F5350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468BF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681ED1D8" w14:textId="4E24717B" w:rsidR="00DF7585" w:rsidRPr="002468BF" w:rsidRDefault="00B2382A" w:rsidP="007F5350">
      <w:pPr>
        <w:pStyle w:val="ListParagraph"/>
        <w:numPr>
          <w:ilvl w:val="0"/>
          <w:numId w:val="36"/>
        </w:numPr>
        <w:shd w:val="clear" w:color="auto" w:fill="FFFFFF"/>
        <w:spacing w:after="0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>Սույն օրենսգրքի 41-րդ, 41.1-ին, 41.2-րդ, 41.6-րդ, 41.7-րդ, 42-43-րդ, 45-47.5-րդ, 47.7-47.13-րդ, 47.15-րդ հոդվածի 1-3-րդ, 7-9-րդ մասերով, 47.18-47.30-րդ</w:t>
      </w:r>
      <w:r w:rsidR="00174DE9" w:rsidRPr="002468BF">
        <w:rPr>
          <w:rFonts w:ascii="GHEA Grapalat" w:hAnsi="GHEA Grapalat"/>
          <w:sz w:val="24"/>
          <w:szCs w:val="24"/>
          <w:lang w:val="hy-AM"/>
        </w:rPr>
        <w:t>,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80-86-րդ (եթե դրանք համարվում են մթնոլորտային օդի պահպանության սանիտարահիգիենիկ կանոնների և նորմերի խախտումներ), 96.1-ին հոդվածներով, 152-րդ հոդվածով, 158-րդ հոդվածի 19-րդ մասով, 173.1-ին հոդվածի 3-րդ մասով, 169.5-րդ, 169.8-րդ, 173.3-րդ, 198-րդ հոդվածներով, 201-րդ հոդվածի 3-րդ մասով և 213.2-րդ (դեղերի և բժշկական նշանակության գույքի մասով)</w:t>
      </w:r>
      <w:r w:rsidR="00174DE9" w:rsidRPr="002468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BF">
        <w:rPr>
          <w:rFonts w:ascii="GHEA Grapalat" w:hAnsi="GHEA Grapalat"/>
          <w:sz w:val="24"/>
          <w:szCs w:val="24"/>
          <w:lang w:val="hy-AM"/>
        </w:rPr>
        <w:t>նախատեսված վարչական իրավախախտումների վերաբերյալ գործերը քննում և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վարչական տույժեր է նշանակում </w:t>
      </w:r>
      <w:r w:rsidR="00DF7585" w:rsidRPr="002468BF">
        <w:rPr>
          <w:rFonts w:ascii="GHEA Grapalat" w:hAnsi="GHEA Grapalat"/>
          <w:sz w:val="24"/>
          <w:szCs w:val="24"/>
          <w:lang w:val="hy-AM"/>
        </w:rPr>
        <w:t>առողջապահության և աշխատանքային իրավունքի բնագավառներում վերահսկողություն իրականացնող տեսչական մարմինը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FF461B2" w14:textId="197DFAD8" w:rsidR="00B2382A" w:rsidRPr="002468BF" w:rsidRDefault="00B2382A" w:rsidP="007F5350">
      <w:pPr>
        <w:pStyle w:val="ListParagraph"/>
        <w:numPr>
          <w:ilvl w:val="0"/>
          <w:numId w:val="36"/>
        </w:numPr>
        <w:shd w:val="clear" w:color="auto" w:fill="FFFFFF"/>
        <w:spacing w:after="0"/>
        <w:ind w:left="0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sz w:val="24"/>
          <w:szCs w:val="24"/>
          <w:lang w:val="hy-AM"/>
        </w:rPr>
        <w:t xml:space="preserve">Առողջապահության և աշխատանքային </w:t>
      </w:r>
      <w:r w:rsidR="00DF7585" w:rsidRPr="002468BF">
        <w:rPr>
          <w:rFonts w:ascii="GHEA Grapalat" w:hAnsi="GHEA Grapalat"/>
          <w:sz w:val="24"/>
          <w:szCs w:val="24"/>
          <w:lang w:val="hy-AM"/>
        </w:rPr>
        <w:t xml:space="preserve">իրավունքի </w:t>
      </w:r>
      <w:r w:rsidR="00687A9C" w:rsidRPr="002468BF">
        <w:rPr>
          <w:rFonts w:ascii="GHEA Grapalat" w:hAnsi="GHEA Grapalat"/>
          <w:sz w:val="24"/>
          <w:szCs w:val="24"/>
          <w:lang w:val="hy-AM"/>
        </w:rPr>
        <w:t>ոլորտներում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վերահսկողություն իրականացնող</w:t>
      </w:r>
      <w:r w:rsidRPr="002468BF">
        <w:rPr>
          <w:rFonts w:ascii="Calibri" w:hAnsi="Calibri" w:cs="Calibri"/>
          <w:sz w:val="24"/>
          <w:szCs w:val="24"/>
          <w:lang w:val="hy-AM"/>
        </w:rPr>
        <w:t> </w:t>
      </w:r>
      <w:r w:rsidRPr="002468BF">
        <w:rPr>
          <w:rFonts w:ascii="GHEA Grapalat" w:hAnsi="GHEA Grapalat"/>
          <w:sz w:val="24"/>
          <w:szCs w:val="24"/>
          <w:lang w:val="hy-AM"/>
        </w:rPr>
        <w:t>տեսչական մարմնի անունից վարչական իրավախախտումների վերաբերյալ գործեր քննելու և վարչական տույժեր նշանակելու իրավունք ունեն տեսչական մարմնի ղեկավարը, ղեկավարի տեղակալները և տարածքային կենտրոնների պետերը:»:</w:t>
      </w:r>
    </w:p>
    <w:p w14:paraId="19B24E42" w14:textId="77777777" w:rsidR="00B2382A" w:rsidRPr="002468BF" w:rsidRDefault="00B2382A" w:rsidP="007F535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08DACF22" w14:textId="7E4C5DEA" w:rsidR="007F33DC" w:rsidRPr="00AC7054" w:rsidRDefault="004502F1" w:rsidP="007F5350">
      <w:pPr>
        <w:shd w:val="clear" w:color="auto" w:fill="FFFFFF"/>
        <w:spacing w:after="0"/>
        <w:ind w:left="375"/>
        <w:jc w:val="both"/>
        <w:rPr>
          <w:rFonts w:ascii="GHEA Grapalat" w:hAnsi="GHEA Grapalat"/>
          <w:sz w:val="24"/>
          <w:szCs w:val="24"/>
          <w:lang w:val="hy-AM"/>
        </w:rPr>
      </w:pPr>
      <w:r w:rsidRPr="002468BF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ED6C91" w:rsidRPr="002468BF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Pr="002468BF">
        <w:rPr>
          <w:rFonts w:ascii="GHEA Grapalat" w:hAnsi="GHEA Grapalat"/>
          <w:b/>
          <w:sz w:val="24"/>
          <w:szCs w:val="24"/>
          <w:lang w:val="hy-AM"/>
        </w:rPr>
        <w:t>.</w:t>
      </w:r>
      <w:r w:rsidRPr="002468BF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2021 թվականի հուլիսի 1-ից:</w:t>
      </w:r>
    </w:p>
    <w:sectPr w:rsidR="007F33DC" w:rsidRPr="00AC7054" w:rsidSect="007F33DC">
      <w:pgSz w:w="12240" w:h="15840"/>
      <w:pgMar w:top="1440" w:right="118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575"/>
    <w:multiLevelType w:val="hybridMultilevel"/>
    <w:tmpl w:val="01128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0571"/>
    <w:multiLevelType w:val="hybridMultilevel"/>
    <w:tmpl w:val="92425EAC"/>
    <w:lvl w:ilvl="0" w:tplc="F0AEEBA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C7566"/>
    <w:multiLevelType w:val="hybridMultilevel"/>
    <w:tmpl w:val="D352AF52"/>
    <w:lvl w:ilvl="0" w:tplc="EAEAD6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D522733"/>
    <w:multiLevelType w:val="hybridMultilevel"/>
    <w:tmpl w:val="7AF6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578"/>
    <w:multiLevelType w:val="hybridMultilevel"/>
    <w:tmpl w:val="3FF6412E"/>
    <w:lvl w:ilvl="0" w:tplc="04C41FF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AB0"/>
    <w:multiLevelType w:val="hybridMultilevel"/>
    <w:tmpl w:val="1A221050"/>
    <w:lvl w:ilvl="0" w:tplc="7734A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E3644"/>
    <w:multiLevelType w:val="hybridMultilevel"/>
    <w:tmpl w:val="8F229C56"/>
    <w:lvl w:ilvl="0" w:tplc="E8AE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B3F50"/>
    <w:multiLevelType w:val="hybridMultilevel"/>
    <w:tmpl w:val="A498E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C497E"/>
    <w:multiLevelType w:val="hybridMultilevel"/>
    <w:tmpl w:val="46605D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C00A58"/>
    <w:multiLevelType w:val="hybridMultilevel"/>
    <w:tmpl w:val="88E2B1E4"/>
    <w:lvl w:ilvl="0" w:tplc="439665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25527612"/>
    <w:multiLevelType w:val="hybridMultilevel"/>
    <w:tmpl w:val="3FE81B88"/>
    <w:lvl w:ilvl="0" w:tplc="AAD2EE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2A233014"/>
    <w:multiLevelType w:val="hybridMultilevel"/>
    <w:tmpl w:val="48E604C2"/>
    <w:lvl w:ilvl="0" w:tplc="2C30AE38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CB344A"/>
    <w:multiLevelType w:val="hybridMultilevel"/>
    <w:tmpl w:val="2806BB72"/>
    <w:lvl w:ilvl="0" w:tplc="4496BE4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17682"/>
    <w:multiLevelType w:val="hybridMultilevel"/>
    <w:tmpl w:val="693ED90A"/>
    <w:lvl w:ilvl="0" w:tplc="F42A9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C6D81"/>
    <w:multiLevelType w:val="hybridMultilevel"/>
    <w:tmpl w:val="FE103DC2"/>
    <w:lvl w:ilvl="0" w:tplc="AF34FA32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610F7F"/>
    <w:multiLevelType w:val="hybridMultilevel"/>
    <w:tmpl w:val="F19A387A"/>
    <w:lvl w:ilvl="0" w:tplc="82F6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EE4F77"/>
    <w:multiLevelType w:val="hybridMultilevel"/>
    <w:tmpl w:val="AB28CE38"/>
    <w:lvl w:ilvl="0" w:tplc="BAB2B5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F52557"/>
    <w:multiLevelType w:val="hybridMultilevel"/>
    <w:tmpl w:val="4B86BCD8"/>
    <w:lvl w:ilvl="0" w:tplc="724A03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6C5BBE"/>
    <w:multiLevelType w:val="hybridMultilevel"/>
    <w:tmpl w:val="848458B6"/>
    <w:lvl w:ilvl="0" w:tplc="DD361FC0">
      <w:start w:val="1"/>
      <w:numFmt w:val="decimal"/>
      <w:lvlText w:val="%1."/>
      <w:lvlJc w:val="left"/>
      <w:pPr>
        <w:ind w:left="61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4A612531"/>
    <w:multiLevelType w:val="hybridMultilevel"/>
    <w:tmpl w:val="60D2D346"/>
    <w:lvl w:ilvl="0" w:tplc="D1C655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AA6109"/>
    <w:multiLevelType w:val="hybridMultilevel"/>
    <w:tmpl w:val="AE56C358"/>
    <w:lvl w:ilvl="0" w:tplc="A45843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E26466C"/>
    <w:multiLevelType w:val="hybridMultilevel"/>
    <w:tmpl w:val="01765F98"/>
    <w:lvl w:ilvl="0" w:tplc="A3186F94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707603"/>
    <w:multiLevelType w:val="hybridMultilevel"/>
    <w:tmpl w:val="7172BD64"/>
    <w:lvl w:ilvl="0" w:tplc="E6223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1A6936"/>
    <w:multiLevelType w:val="hybridMultilevel"/>
    <w:tmpl w:val="A0346194"/>
    <w:lvl w:ilvl="0" w:tplc="7B7001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 w15:restartNumberingAfterBreak="0">
    <w:nsid w:val="57291812"/>
    <w:multiLevelType w:val="hybridMultilevel"/>
    <w:tmpl w:val="07C45D36"/>
    <w:lvl w:ilvl="0" w:tplc="724A03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345269"/>
    <w:multiLevelType w:val="hybridMultilevel"/>
    <w:tmpl w:val="4B103B48"/>
    <w:lvl w:ilvl="0" w:tplc="AC42EDCC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3B2F79"/>
    <w:multiLevelType w:val="hybridMultilevel"/>
    <w:tmpl w:val="EA927C16"/>
    <w:lvl w:ilvl="0" w:tplc="F678FB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DFA10A5"/>
    <w:multiLevelType w:val="hybridMultilevel"/>
    <w:tmpl w:val="C0B227D6"/>
    <w:lvl w:ilvl="0" w:tplc="29143B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60893CFC"/>
    <w:multiLevelType w:val="hybridMultilevel"/>
    <w:tmpl w:val="95148A90"/>
    <w:lvl w:ilvl="0" w:tplc="87EAC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1794C"/>
    <w:multiLevelType w:val="hybridMultilevel"/>
    <w:tmpl w:val="0540B5AC"/>
    <w:lvl w:ilvl="0" w:tplc="AAA02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583A28"/>
    <w:multiLevelType w:val="hybridMultilevel"/>
    <w:tmpl w:val="97063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D0DCF"/>
    <w:multiLevelType w:val="hybridMultilevel"/>
    <w:tmpl w:val="65A4A69E"/>
    <w:lvl w:ilvl="0" w:tplc="A7003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DE49F4"/>
    <w:multiLevelType w:val="hybridMultilevel"/>
    <w:tmpl w:val="93CC90EE"/>
    <w:lvl w:ilvl="0" w:tplc="E152A3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6AE80DC4"/>
    <w:multiLevelType w:val="hybridMultilevel"/>
    <w:tmpl w:val="B3F2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E3B74"/>
    <w:multiLevelType w:val="hybridMultilevel"/>
    <w:tmpl w:val="665EA584"/>
    <w:lvl w:ilvl="0" w:tplc="119603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2E1234"/>
    <w:multiLevelType w:val="hybridMultilevel"/>
    <w:tmpl w:val="C6540C02"/>
    <w:lvl w:ilvl="0" w:tplc="057E2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6FA2A6C"/>
    <w:multiLevelType w:val="hybridMultilevel"/>
    <w:tmpl w:val="9816EC48"/>
    <w:lvl w:ilvl="0" w:tplc="1E62E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4340BA"/>
    <w:multiLevelType w:val="hybridMultilevel"/>
    <w:tmpl w:val="AD645BB2"/>
    <w:lvl w:ilvl="0" w:tplc="0CD247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7DB01CCE"/>
    <w:multiLevelType w:val="hybridMultilevel"/>
    <w:tmpl w:val="3F6C7F02"/>
    <w:lvl w:ilvl="0" w:tplc="224ACDF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3"/>
  </w:num>
  <w:num w:numId="3">
    <w:abstractNumId w:val="33"/>
  </w:num>
  <w:num w:numId="4">
    <w:abstractNumId w:val="36"/>
  </w:num>
  <w:num w:numId="5">
    <w:abstractNumId w:val="9"/>
  </w:num>
  <w:num w:numId="6">
    <w:abstractNumId w:val="17"/>
  </w:num>
  <w:num w:numId="7">
    <w:abstractNumId w:val="28"/>
  </w:num>
  <w:num w:numId="8">
    <w:abstractNumId w:val="13"/>
  </w:num>
  <w:num w:numId="9">
    <w:abstractNumId w:val="8"/>
  </w:num>
  <w:num w:numId="10">
    <w:abstractNumId w:val="34"/>
  </w:num>
  <w:num w:numId="11">
    <w:abstractNumId w:val="7"/>
  </w:num>
  <w:num w:numId="12">
    <w:abstractNumId w:val="20"/>
  </w:num>
  <w:num w:numId="13">
    <w:abstractNumId w:val="30"/>
  </w:num>
  <w:num w:numId="14">
    <w:abstractNumId w:val="15"/>
  </w:num>
  <w:num w:numId="15">
    <w:abstractNumId w:val="26"/>
  </w:num>
  <w:num w:numId="16">
    <w:abstractNumId w:val="21"/>
  </w:num>
  <w:num w:numId="17">
    <w:abstractNumId w:val="1"/>
  </w:num>
  <w:num w:numId="18">
    <w:abstractNumId w:val="22"/>
  </w:num>
  <w:num w:numId="19">
    <w:abstractNumId w:val="32"/>
  </w:num>
  <w:num w:numId="20">
    <w:abstractNumId w:val="12"/>
  </w:num>
  <w:num w:numId="21">
    <w:abstractNumId w:val="18"/>
  </w:num>
  <w:num w:numId="22">
    <w:abstractNumId w:val="23"/>
  </w:num>
  <w:num w:numId="23">
    <w:abstractNumId w:val="19"/>
  </w:num>
  <w:num w:numId="24">
    <w:abstractNumId w:val="6"/>
  </w:num>
  <w:num w:numId="25">
    <w:abstractNumId w:val="4"/>
  </w:num>
  <w:num w:numId="26">
    <w:abstractNumId w:val="38"/>
  </w:num>
  <w:num w:numId="27">
    <w:abstractNumId w:val="31"/>
  </w:num>
  <w:num w:numId="28">
    <w:abstractNumId w:val="5"/>
  </w:num>
  <w:num w:numId="29">
    <w:abstractNumId w:val="11"/>
  </w:num>
  <w:num w:numId="30">
    <w:abstractNumId w:val="14"/>
  </w:num>
  <w:num w:numId="31">
    <w:abstractNumId w:val="27"/>
  </w:num>
  <w:num w:numId="32">
    <w:abstractNumId w:val="24"/>
  </w:num>
  <w:num w:numId="33">
    <w:abstractNumId w:val="0"/>
  </w:num>
  <w:num w:numId="34">
    <w:abstractNumId w:val="2"/>
  </w:num>
  <w:num w:numId="35">
    <w:abstractNumId w:val="35"/>
  </w:num>
  <w:num w:numId="36">
    <w:abstractNumId w:val="10"/>
  </w:num>
  <w:num w:numId="37">
    <w:abstractNumId w:val="16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F3"/>
    <w:rsid w:val="0001337B"/>
    <w:rsid w:val="00021E32"/>
    <w:rsid w:val="0002723D"/>
    <w:rsid w:val="000317CA"/>
    <w:rsid w:val="00040E87"/>
    <w:rsid w:val="00054BC9"/>
    <w:rsid w:val="000607A0"/>
    <w:rsid w:val="00061B19"/>
    <w:rsid w:val="00071E2D"/>
    <w:rsid w:val="00073F13"/>
    <w:rsid w:val="00076427"/>
    <w:rsid w:val="00077E49"/>
    <w:rsid w:val="000A257A"/>
    <w:rsid w:val="000A446A"/>
    <w:rsid w:val="000B732B"/>
    <w:rsid w:val="000C2977"/>
    <w:rsid w:val="000F2879"/>
    <w:rsid w:val="00103A95"/>
    <w:rsid w:val="001105B6"/>
    <w:rsid w:val="00111629"/>
    <w:rsid w:val="00127AC4"/>
    <w:rsid w:val="0013284D"/>
    <w:rsid w:val="00134FBC"/>
    <w:rsid w:val="00136676"/>
    <w:rsid w:val="00136D31"/>
    <w:rsid w:val="00142B9A"/>
    <w:rsid w:val="001446AE"/>
    <w:rsid w:val="001467F5"/>
    <w:rsid w:val="00146C34"/>
    <w:rsid w:val="001472F3"/>
    <w:rsid w:val="00150CDF"/>
    <w:rsid w:val="001527B5"/>
    <w:rsid w:val="00153C38"/>
    <w:rsid w:val="00153E43"/>
    <w:rsid w:val="0015441C"/>
    <w:rsid w:val="001576BF"/>
    <w:rsid w:val="0016079D"/>
    <w:rsid w:val="00166708"/>
    <w:rsid w:val="00174DE9"/>
    <w:rsid w:val="00177A46"/>
    <w:rsid w:val="00181A76"/>
    <w:rsid w:val="001A2E51"/>
    <w:rsid w:val="001A42E7"/>
    <w:rsid w:val="001B18C3"/>
    <w:rsid w:val="001B1D24"/>
    <w:rsid w:val="001B5689"/>
    <w:rsid w:val="001C037E"/>
    <w:rsid w:val="001C4A85"/>
    <w:rsid w:val="001C578B"/>
    <w:rsid w:val="001D5CAF"/>
    <w:rsid w:val="001D6916"/>
    <w:rsid w:val="001D790D"/>
    <w:rsid w:val="001E546A"/>
    <w:rsid w:val="001F1578"/>
    <w:rsid w:val="00200FE8"/>
    <w:rsid w:val="00201521"/>
    <w:rsid w:val="00201827"/>
    <w:rsid w:val="00212F1C"/>
    <w:rsid w:val="00216559"/>
    <w:rsid w:val="00220ACF"/>
    <w:rsid w:val="0022720F"/>
    <w:rsid w:val="002278CE"/>
    <w:rsid w:val="002320EE"/>
    <w:rsid w:val="002372AF"/>
    <w:rsid w:val="002468BF"/>
    <w:rsid w:val="00246AB5"/>
    <w:rsid w:val="002515D1"/>
    <w:rsid w:val="00255ABF"/>
    <w:rsid w:val="00256D65"/>
    <w:rsid w:val="0025797A"/>
    <w:rsid w:val="00263D3C"/>
    <w:rsid w:val="00282F3D"/>
    <w:rsid w:val="002972AF"/>
    <w:rsid w:val="002A1E08"/>
    <w:rsid w:val="002C5EC1"/>
    <w:rsid w:val="002D5672"/>
    <w:rsid w:val="002D5F50"/>
    <w:rsid w:val="002D7C12"/>
    <w:rsid w:val="002E0ED5"/>
    <w:rsid w:val="002E1151"/>
    <w:rsid w:val="002E24D9"/>
    <w:rsid w:val="002E4085"/>
    <w:rsid w:val="002F76C7"/>
    <w:rsid w:val="002F7D8F"/>
    <w:rsid w:val="003008D1"/>
    <w:rsid w:val="00303C87"/>
    <w:rsid w:val="00317EA5"/>
    <w:rsid w:val="003217DC"/>
    <w:rsid w:val="00323579"/>
    <w:rsid w:val="00327519"/>
    <w:rsid w:val="003358FF"/>
    <w:rsid w:val="0033705D"/>
    <w:rsid w:val="00340334"/>
    <w:rsid w:val="003434D4"/>
    <w:rsid w:val="0034367D"/>
    <w:rsid w:val="00344C53"/>
    <w:rsid w:val="003569CF"/>
    <w:rsid w:val="003701F8"/>
    <w:rsid w:val="003744D8"/>
    <w:rsid w:val="00374879"/>
    <w:rsid w:val="0038374F"/>
    <w:rsid w:val="003848EC"/>
    <w:rsid w:val="00394DB2"/>
    <w:rsid w:val="00395870"/>
    <w:rsid w:val="003A2B18"/>
    <w:rsid w:val="003B3D24"/>
    <w:rsid w:val="003B6E3D"/>
    <w:rsid w:val="003C08B5"/>
    <w:rsid w:val="003D56BB"/>
    <w:rsid w:val="003D7ED5"/>
    <w:rsid w:val="003E1DCA"/>
    <w:rsid w:val="003E2533"/>
    <w:rsid w:val="003E2C52"/>
    <w:rsid w:val="00401653"/>
    <w:rsid w:val="004018A1"/>
    <w:rsid w:val="00404D47"/>
    <w:rsid w:val="0040583E"/>
    <w:rsid w:val="004132C3"/>
    <w:rsid w:val="00420170"/>
    <w:rsid w:val="004202AA"/>
    <w:rsid w:val="004357E0"/>
    <w:rsid w:val="00444D6F"/>
    <w:rsid w:val="00446D66"/>
    <w:rsid w:val="004502F1"/>
    <w:rsid w:val="00454838"/>
    <w:rsid w:val="00455A7F"/>
    <w:rsid w:val="004616F0"/>
    <w:rsid w:val="00471078"/>
    <w:rsid w:val="004725B0"/>
    <w:rsid w:val="00473F7F"/>
    <w:rsid w:val="00474A2A"/>
    <w:rsid w:val="00485DBB"/>
    <w:rsid w:val="0048666D"/>
    <w:rsid w:val="004A2590"/>
    <w:rsid w:val="004A4FC7"/>
    <w:rsid w:val="004B0257"/>
    <w:rsid w:val="004B0780"/>
    <w:rsid w:val="004B5176"/>
    <w:rsid w:val="004C0CFC"/>
    <w:rsid w:val="004C21B8"/>
    <w:rsid w:val="004C5852"/>
    <w:rsid w:val="004C79C4"/>
    <w:rsid w:val="004E2C6C"/>
    <w:rsid w:val="004F5E1F"/>
    <w:rsid w:val="00501C07"/>
    <w:rsid w:val="00503573"/>
    <w:rsid w:val="00511C94"/>
    <w:rsid w:val="00520F06"/>
    <w:rsid w:val="00523DC5"/>
    <w:rsid w:val="00551DEE"/>
    <w:rsid w:val="00552770"/>
    <w:rsid w:val="00564758"/>
    <w:rsid w:val="00570277"/>
    <w:rsid w:val="0057302B"/>
    <w:rsid w:val="00574EA7"/>
    <w:rsid w:val="00580DFC"/>
    <w:rsid w:val="00583E6A"/>
    <w:rsid w:val="00586675"/>
    <w:rsid w:val="00592A70"/>
    <w:rsid w:val="00597B7D"/>
    <w:rsid w:val="00597F72"/>
    <w:rsid w:val="005B7CE5"/>
    <w:rsid w:val="005D42C4"/>
    <w:rsid w:val="005D4307"/>
    <w:rsid w:val="005D60D4"/>
    <w:rsid w:val="005E109E"/>
    <w:rsid w:val="005E5FF9"/>
    <w:rsid w:val="005F2BB1"/>
    <w:rsid w:val="005F4B39"/>
    <w:rsid w:val="005F6F66"/>
    <w:rsid w:val="005F79E0"/>
    <w:rsid w:val="00600128"/>
    <w:rsid w:val="00602051"/>
    <w:rsid w:val="0060622A"/>
    <w:rsid w:val="006116C2"/>
    <w:rsid w:val="006120F6"/>
    <w:rsid w:val="00630A9F"/>
    <w:rsid w:val="006322E6"/>
    <w:rsid w:val="00635527"/>
    <w:rsid w:val="00635975"/>
    <w:rsid w:val="00647C2C"/>
    <w:rsid w:val="00653A31"/>
    <w:rsid w:val="00662B26"/>
    <w:rsid w:val="00671F2C"/>
    <w:rsid w:val="00672EA8"/>
    <w:rsid w:val="00673611"/>
    <w:rsid w:val="00680CCB"/>
    <w:rsid w:val="0068396E"/>
    <w:rsid w:val="00684F3C"/>
    <w:rsid w:val="00687A9C"/>
    <w:rsid w:val="006928CC"/>
    <w:rsid w:val="00692B57"/>
    <w:rsid w:val="0069484A"/>
    <w:rsid w:val="00696ED0"/>
    <w:rsid w:val="006A56AB"/>
    <w:rsid w:val="006B00DC"/>
    <w:rsid w:val="006B174C"/>
    <w:rsid w:val="006B2D29"/>
    <w:rsid w:val="006B461D"/>
    <w:rsid w:val="006B58F7"/>
    <w:rsid w:val="006C5567"/>
    <w:rsid w:val="006E5090"/>
    <w:rsid w:val="006F1A48"/>
    <w:rsid w:val="006F46C8"/>
    <w:rsid w:val="006F53A2"/>
    <w:rsid w:val="00702754"/>
    <w:rsid w:val="00706942"/>
    <w:rsid w:val="00716905"/>
    <w:rsid w:val="00717526"/>
    <w:rsid w:val="00717DF2"/>
    <w:rsid w:val="00720064"/>
    <w:rsid w:val="0072436A"/>
    <w:rsid w:val="0072790A"/>
    <w:rsid w:val="00733728"/>
    <w:rsid w:val="00733BAA"/>
    <w:rsid w:val="00742A1A"/>
    <w:rsid w:val="00745184"/>
    <w:rsid w:val="00747C08"/>
    <w:rsid w:val="00752E1A"/>
    <w:rsid w:val="00755684"/>
    <w:rsid w:val="00757974"/>
    <w:rsid w:val="007633AB"/>
    <w:rsid w:val="0076467E"/>
    <w:rsid w:val="00766D98"/>
    <w:rsid w:val="0077141F"/>
    <w:rsid w:val="007723B5"/>
    <w:rsid w:val="0078310A"/>
    <w:rsid w:val="0078636A"/>
    <w:rsid w:val="007901A8"/>
    <w:rsid w:val="00792303"/>
    <w:rsid w:val="00793697"/>
    <w:rsid w:val="00793B89"/>
    <w:rsid w:val="0079483A"/>
    <w:rsid w:val="007A4F42"/>
    <w:rsid w:val="007A5674"/>
    <w:rsid w:val="007B689C"/>
    <w:rsid w:val="007C4181"/>
    <w:rsid w:val="007D13C9"/>
    <w:rsid w:val="007D1D9A"/>
    <w:rsid w:val="007D2EA1"/>
    <w:rsid w:val="007D46B6"/>
    <w:rsid w:val="007D5950"/>
    <w:rsid w:val="007D6D89"/>
    <w:rsid w:val="007E0C86"/>
    <w:rsid w:val="007E1DEF"/>
    <w:rsid w:val="007E2F20"/>
    <w:rsid w:val="007E6329"/>
    <w:rsid w:val="007E6E12"/>
    <w:rsid w:val="007F33DC"/>
    <w:rsid w:val="007F3942"/>
    <w:rsid w:val="007F5350"/>
    <w:rsid w:val="007F5AAD"/>
    <w:rsid w:val="007F78CF"/>
    <w:rsid w:val="0080369F"/>
    <w:rsid w:val="0080478F"/>
    <w:rsid w:val="00807744"/>
    <w:rsid w:val="0082545E"/>
    <w:rsid w:val="00844B8A"/>
    <w:rsid w:val="00862102"/>
    <w:rsid w:val="00862A06"/>
    <w:rsid w:val="00865072"/>
    <w:rsid w:val="008809B1"/>
    <w:rsid w:val="008859D1"/>
    <w:rsid w:val="00892AFE"/>
    <w:rsid w:val="008A0823"/>
    <w:rsid w:val="008A31F3"/>
    <w:rsid w:val="008A33F3"/>
    <w:rsid w:val="008A53C5"/>
    <w:rsid w:val="008B134A"/>
    <w:rsid w:val="008D536E"/>
    <w:rsid w:val="008D53FA"/>
    <w:rsid w:val="008F2CED"/>
    <w:rsid w:val="00914970"/>
    <w:rsid w:val="00915020"/>
    <w:rsid w:val="00925718"/>
    <w:rsid w:val="00937514"/>
    <w:rsid w:val="00950C77"/>
    <w:rsid w:val="0098447B"/>
    <w:rsid w:val="00984AD5"/>
    <w:rsid w:val="00992F8C"/>
    <w:rsid w:val="009A06B5"/>
    <w:rsid w:val="009A0D6D"/>
    <w:rsid w:val="009A4848"/>
    <w:rsid w:val="009A7363"/>
    <w:rsid w:val="009B297D"/>
    <w:rsid w:val="009B458E"/>
    <w:rsid w:val="009C1117"/>
    <w:rsid w:val="009C1607"/>
    <w:rsid w:val="009C5F23"/>
    <w:rsid w:val="009D3656"/>
    <w:rsid w:val="009E3D5A"/>
    <w:rsid w:val="009F76FC"/>
    <w:rsid w:val="00A01942"/>
    <w:rsid w:val="00A023F7"/>
    <w:rsid w:val="00A02F87"/>
    <w:rsid w:val="00A10CDD"/>
    <w:rsid w:val="00A215F6"/>
    <w:rsid w:val="00A2568C"/>
    <w:rsid w:val="00A26C83"/>
    <w:rsid w:val="00A33B96"/>
    <w:rsid w:val="00A43E71"/>
    <w:rsid w:val="00A47D92"/>
    <w:rsid w:val="00A503B5"/>
    <w:rsid w:val="00A610CC"/>
    <w:rsid w:val="00A61C5F"/>
    <w:rsid w:val="00A64F8A"/>
    <w:rsid w:val="00A65531"/>
    <w:rsid w:val="00A706DA"/>
    <w:rsid w:val="00A7082F"/>
    <w:rsid w:val="00A755C7"/>
    <w:rsid w:val="00A81103"/>
    <w:rsid w:val="00A87F54"/>
    <w:rsid w:val="00A9345D"/>
    <w:rsid w:val="00A96332"/>
    <w:rsid w:val="00A9758B"/>
    <w:rsid w:val="00AA1364"/>
    <w:rsid w:val="00AA4A2E"/>
    <w:rsid w:val="00AB0B72"/>
    <w:rsid w:val="00AC0268"/>
    <w:rsid w:val="00AC438D"/>
    <w:rsid w:val="00AC470F"/>
    <w:rsid w:val="00AC7054"/>
    <w:rsid w:val="00AD0933"/>
    <w:rsid w:val="00AD2587"/>
    <w:rsid w:val="00AD2CE9"/>
    <w:rsid w:val="00AD41CE"/>
    <w:rsid w:val="00AD42B6"/>
    <w:rsid w:val="00AE5F84"/>
    <w:rsid w:val="00AF25E7"/>
    <w:rsid w:val="00AF38C9"/>
    <w:rsid w:val="00B01B26"/>
    <w:rsid w:val="00B04336"/>
    <w:rsid w:val="00B0451D"/>
    <w:rsid w:val="00B04570"/>
    <w:rsid w:val="00B155C9"/>
    <w:rsid w:val="00B2382A"/>
    <w:rsid w:val="00B26003"/>
    <w:rsid w:val="00B37D4B"/>
    <w:rsid w:val="00B410D6"/>
    <w:rsid w:val="00B43A68"/>
    <w:rsid w:val="00B55CD8"/>
    <w:rsid w:val="00B65A68"/>
    <w:rsid w:val="00B70FAC"/>
    <w:rsid w:val="00B8304D"/>
    <w:rsid w:val="00B8686B"/>
    <w:rsid w:val="00B87C51"/>
    <w:rsid w:val="00B9044A"/>
    <w:rsid w:val="00B9567C"/>
    <w:rsid w:val="00B96DEA"/>
    <w:rsid w:val="00BA1F5C"/>
    <w:rsid w:val="00BB42B1"/>
    <w:rsid w:val="00BC79C7"/>
    <w:rsid w:val="00BD6AB1"/>
    <w:rsid w:val="00BE4C49"/>
    <w:rsid w:val="00BE703F"/>
    <w:rsid w:val="00BF0BB5"/>
    <w:rsid w:val="00C02E18"/>
    <w:rsid w:val="00C0420B"/>
    <w:rsid w:val="00C06891"/>
    <w:rsid w:val="00C10C74"/>
    <w:rsid w:val="00C135D0"/>
    <w:rsid w:val="00C13A53"/>
    <w:rsid w:val="00C14F40"/>
    <w:rsid w:val="00C1721D"/>
    <w:rsid w:val="00C25855"/>
    <w:rsid w:val="00C30388"/>
    <w:rsid w:val="00C33C64"/>
    <w:rsid w:val="00C50058"/>
    <w:rsid w:val="00C55F19"/>
    <w:rsid w:val="00C63F10"/>
    <w:rsid w:val="00C659F4"/>
    <w:rsid w:val="00C77695"/>
    <w:rsid w:val="00C95367"/>
    <w:rsid w:val="00C97A10"/>
    <w:rsid w:val="00CB23E9"/>
    <w:rsid w:val="00CC0C56"/>
    <w:rsid w:val="00CD2DA6"/>
    <w:rsid w:val="00CD4093"/>
    <w:rsid w:val="00CE4FDE"/>
    <w:rsid w:val="00CF06B4"/>
    <w:rsid w:val="00CF7548"/>
    <w:rsid w:val="00D03003"/>
    <w:rsid w:val="00D07EE8"/>
    <w:rsid w:val="00D21115"/>
    <w:rsid w:val="00D23DB0"/>
    <w:rsid w:val="00D248C9"/>
    <w:rsid w:val="00D35836"/>
    <w:rsid w:val="00D37C25"/>
    <w:rsid w:val="00D41CB2"/>
    <w:rsid w:val="00D55F40"/>
    <w:rsid w:val="00D56451"/>
    <w:rsid w:val="00D67E65"/>
    <w:rsid w:val="00D7108F"/>
    <w:rsid w:val="00D73E96"/>
    <w:rsid w:val="00D847E8"/>
    <w:rsid w:val="00D90ED5"/>
    <w:rsid w:val="00DA7390"/>
    <w:rsid w:val="00DB519C"/>
    <w:rsid w:val="00DC40CC"/>
    <w:rsid w:val="00DC4737"/>
    <w:rsid w:val="00DC4E7C"/>
    <w:rsid w:val="00DC688B"/>
    <w:rsid w:val="00DC6B85"/>
    <w:rsid w:val="00DC76E0"/>
    <w:rsid w:val="00DC7A7D"/>
    <w:rsid w:val="00DD779F"/>
    <w:rsid w:val="00DD7943"/>
    <w:rsid w:val="00DE3472"/>
    <w:rsid w:val="00DE6EF1"/>
    <w:rsid w:val="00DE73D4"/>
    <w:rsid w:val="00DF0EEB"/>
    <w:rsid w:val="00DF4DCA"/>
    <w:rsid w:val="00DF6162"/>
    <w:rsid w:val="00DF7585"/>
    <w:rsid w:val="00DF7780"/>
    <w:rsid w:val="00E04D43"/>
    <w:rsid w:val="00E163CC"/>
    <w:rsid w:val="00E20575"/>
    <w:rsid w:val="00E211BC"/>
    <w:rsid w:val="00E3173C"/>
    <w:rsid w:val="00E32D64"/>
    <w:rsid w:val="00E350B9"/>
    <w:rsid w:val="00E35ECA"/>
    <w:rsid w:val="00E37268"/>
    <w:rsid w:val="00E41067"/>
    <w:rsid w:val="00E445BE"/>
    <w:rsid w:val="00E45E00"/>
    <w:rsid w:val="00E463D0"/>
    <w:rsid w:val="00E506CD"/>
    <w:rsid w:val="00E52DE6"/>
    <w:rsid w:val="00E644C4"/>
    <w:rsid w:val="00E66244"/>
    <w:rsid w:val="00E679C2"/>
    <w:rsid w:val="00E67B4B"/>
    <w:rsid w:val="00E67E87"/>
    <w:rsid w:val="00E82714"/>
    <w:rsid w:val="00E87533"/>
    <w:rsid w:val="00E87778"/>
    <w:rsid w:val="00E91B73"/>
    <w:rsid w:val="00E95788"/>
    <w:rsid w:val="00E96BFE"/>
    <w:rsid w:val="00EA204D"/>
    <w:rsid w:val="00EA68DB"/>
    <w:rsid w:val="00EB1CE7"/>
    <w:rsid w:val="00EB4B1A"/>
    <w:rsid w:val="00EB538E"/>
    <w:rsid w:val="00EC1651"/>
    <w:rsid w:val="00EC50BC"/>
    <w:rsid w:val="00EC7771"/>
    <w:rsid w:val="00ED6C91"/>
    <w:rsid w:val="00ED79A7"/>
    <w:rsid w:val="00EE2254"/>
    <w:rsid w:val="00EF06DA"/>
    <w:rsid w:val="00EF15C5"/>
    <w:rsid w:val="00EF5F78"/>
    <w:rsid w:val="00EF67D9"/>
    <w:rsid w:val="00EF7991"/>
    <w:rsid w:val="00F0732F"/>
    <w:rsid w:val="00F1316D"/>
    <w:rsid w:val="00F2034A"/>
    <w:rsid w:val="00F20791"/>
    <w:rsid w:val="00F34101"/>
    <w:rsid w:val="00F44423"/>
    <w:rsid w:val="00F53DF4"/>
    <w:rsid w:val="00F57E53"/>
    <w:rsid w:val="00F605CB"/>
    <w:rsid w:val="00F63088"/>
    <w:rsid w:val="00F658F7"/>
    <w:rsid w:val="00F71AF7"/>
    <w:rsid w:val="00F723A3"/>
    <w:rsid w:val="00F723D4"/>
    <w:rsid w:val="00F73CA4"/>
    <w:rsid w:val="00F92A21"/>
    <w:rsid w:val="00F9469E"/>
    <w:rsid w:val="00FA1D25"/>
    <w:rsid w:val="00FA25C2"/>
    <w:rsid w:val="00FB0CA4"/>
    <w:rsid w:val="00FB0E3F"/>
    <w:rsid w:val="00FB2325"/>
    <w:rsid w:val="00FB6421"/>
    <w:rsid w:val="00FC1861"/>
    <w:rsid w:val="00FD4108"/>
    <w:rsid w:val="00FD5FE8"/>
    <w:rsid w:val="00FD73AB"/>
    <w:rsid w:val="00FD7B49"/>
    <w:rsid w:val="00FE3B01"/>
    <w:rsid w:val="00FE45A8"/>
    <w:rsid w:val="00FE7912"/>
    <w:rsid w:val="00FF3B3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C122"/>
  <w15:docId w15:val="{0FC7C6E8-9A1C-4F97-9B79-1358A4C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A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3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0B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D25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2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8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53DF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A1F5C"/>
    <w:rPr>
      <w:color w:val="808080"/>
    </w:rPr>
  </w:style>
  <w:style w:type="paragraph" w:customStyle="1" w:styleId="headingtitleStyle">
    <w:name w:val="heading titleStyle"/>
    <w:basedOn w:val="Normal"/>
    <w:rsid w:val="00B70FAC"/>
    <w:pPr>
      <w:spacing w:after="160" w:line="259" w:lineRule="auto"/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NormalWebChar">
    <w:name w:val="Normal (Web) Char"/>
    <w:link w:val="NormalWeb"/>
    <w:uiPriority w:val="34"/>
    <w:locked/>
    <w:rsid w:val="00B70F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70FAC"/>
    <w:rPr>
      <w:rFonts w:ascii="Calibri" w:eastAsia="Calibri" w:hAnsi="Calibri" w:cs="Calibri"/>
      <w:color w:val="000000"/>
    </w:rPr>
  </w:style>
  <w:style w:type="character" w:customStyle="1" w:styleId="normChar">
    <w:name w:val="norm Char"/>
    <w:basedOn w:val="DefaultParagraphFont"/>
    <w:link w:val="norm"/>
    <w:locked/>
    <w:rsid w:val="006A56AB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6A56AB"/>
    <w:pPr>
      <w:spacing w:after="0" w:line="480" w:lineRule="auto"/>
      <w:ind w:firstLine="709"/>
      <w:jc w:val="both"/>
    </w:pPr>
    <w:rPr>
      <w:rFonts w:ascii="Arial Armenian" w:hAnsi="Arial Armenian"/>
    </w:rPr>
  </w:style>
  <w:style w:type="paragraph" w:styleId="Revision">
    <w:name w:val="Revision"/>
    <w:hidden/>
    <w:uiPriority w:val="99"/>
    <w:semiHidden/>
    <w:rsid w:val="00A023F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3C08B5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C08B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89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89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49ACB-DD7D-4129-85B7-63C3EA0C9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3BFF5-53E6-4A15-B5DA-6882B652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3776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Iravabanakan</dc:creator>
  <cp:keywords>Mulberry 2.0</cp:keywords>
  <cp:lastModifiedBy>Syuzanna Gevorgyan</cp:lastModifiedBy>
  <cp:revision>2</cp:revision>
  <cp:lastPrinted>2020-08-20T11:12:00Z</cp:lastPrinted>
  <dcterms:created xsi:type="dcterms:W3CDTF">2020-09-14T11:52:00Z</dcterms:created>
  <dcterms:modified xsi:type="dcterms:W3CDTF">2020-09-14T11:52:00Z</dcterms:modified>
</cp:coreProperties>
</file>