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1F920" w14:textId="77777777" w:rsidR="00A47270" w:rsidRPr="00873686" w:rsidRDefault="00A47270" w:rsidP="003007E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73686">
        <w:rPr>
          <w:rFonts w:ascii="GHEA Grapalat" w:hAnsi="GHEA Grapalat" w:cs="Sylfaen"/>
          <w:b/>
          <w:sz w:val="20"/>
          <w:szCs w:val="20"/>
          <w:lang w:val="hy-AM"/>
        </w:rPr>
        <w:t xml:space="preserve">ՀԱՅԱՍՏԱՆԻ  ՀԱՆՐԱՊԵՏՈՒԹՅԱՆ </w:t>
      </w:r>
    </w:p>
    <w:p w14:paraId="276F15F8" w14:textId="77777777" w:rsidR="00A47270" w:rsidRPr="00873686" w:rsidRDefault="00A47270" w:rsidP="003007E2">
      <w:pPr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873686">
        <w:rPr>
          <w:rFonts w:ascii="GHEA Grapalat" w:hAnsi="GHEA Grapalat" w:cs="GHEA Grapalat"/>
          <w:b/>
          <w:bCs/>
          <w:sz w:val="20"/>
          <w:szCs w:val="20"/>
          <w:lang w:val="hy-AM"/>
        </w:rPr>
        <w:t>ԱՌՈՂՋԱՊԱՀԱԿԱՆ ԵՎ ԱՇԽԱՏԱՆՔԻ ՏԵՍՉԱԿԱՆ ՄԱՐՄԻՆ</w:t>
      </w:r>
    </w:p>
    <w:p w14:paraId="6BAAA0A9" w14:textId="77777777" w:rsidR="00A47270" w:rsidRPr="00873686" w:rsidRDefault="00A47270" w:rsidP="003007E2">
      <w:pPr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0BE25DDF" w14:textId="438D3516" w:rsidR="00A47270" w:rsidRPr="00FB135D" w:rsidRDefault="00101231" w:rsidP="003007E2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Ստուգաթերթ N </w:t>
      </w:r>
      <w:r w:rsidRPr="00FB135D">
        <w:rPr>
          <w:rFonts w:ascii="GHEA Grapalat" w:hAnsi="GHEA Grapalat"/>
          <w:b/>
          <w:bCs/>
          <w:sz w:val="20"/>
          <w:szCs w:val="20"/>
          <w:lang w:val="hy-AM"/>
        </w:rPr>
        <w:t>3.15</w:t>
      </w:r>
    </w:p>
    <w:p w14:paraId="0637EBD6" w14:textId="77777777" w:rsidR="00A47270" w:rsidRPr="00873686" w:rsidRDefault="00A47270" w:rsidP="003007E2">
      <w:pPr>
        <w:autoSpaceDE w:val="0"/>
        <w:autoSpaceDN w:val="0"/>
        <w:adjustRightInd w:val="0"/>
        <w:jc w:val="center"/>
        <w:rPr>
          <w:rFonts w:ascii="GHEA Grapalat" w:hAnsi="GHEA Grapalat" w:cs="Arial Armenian"/>
          <w:bCs/>
          <w:color w:val="000000"/>
          <w:sz w:val="20"/>
          <w:szCs w:val="20"/>
          <w:lang w:val="hy-AM"/>
        </w:rPr>
      </w:pPr>
    </w:p>
    <w:p w14:paraId="18AC6227" w14:textId="0B5E2AA1" w:rsidR="00A47270" w:rsidRPr="00101231" w:rsidRDefault="00873686" w:rsidP="003007E2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bookmarkStart w:id="0" w:name="_GoBack"/>
      <w:bookmarkEnd w:id="0"/>
      <w:r w:rsidRPr="00873686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Շտապ և անհետաձգելի բժշկական օգնությ</w:t>
      </w:r>
      <w:r w:rsidR="00101231" w:rsidRPr="00101231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ա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ն և սպասարկ</w:t>
      </w:r>
      <w:r w:rsidR="00101231" w:rsidRPr="00101231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ման վերահսկողություն</w:t>
      </w:r>
    </w:p>
    <w:p w14:paraId="283E384D" w14:textId="284BB388" w:rsidR="00A47270" w:rsidRPr="00873686" w:rsidRDefault="00A47270" w:rsidP="003007E2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73686">
        <w:rPr>
          <w:rFonts w:ascii="GHEA Grapalat" w:hAnsi="GHEA Grapalat"/>
          <w:b/>
          <w:bCs/>
          <w:sz w:val="20"/>
          <w:szCs w:val="20"/>
          <w:lang w:val="hy-AM"/>
        </w:rPr>
        <w:t xml:space="preserve">Q </w:t>
      </w:r>
      <w:r w:rsidR="003007E2" w:rsidRPr="00873686">
        <w:rPr>
          <w:rFonts w:ascii="GHEA Grapalat" w:hAnsi="GHEA Grapalat"/>
          <w:b/>
          <w:bCs/>
          <w:sz w:val="20"/>
          <w:szCs w:val="20"/>
          <w:lang w:val="hy-AM"/>
        </w:rPr>
        <w:t>86</w:t>
      </w:r>
      <w:r w:rsidR="00101231">
        <w:rPr>
          <w:rFonts w:ascii="Cambria Math" w:hAnsi="Cambria Math" w:cs="Cambria Math"/>
          <w:b/>
          <w:bCs/>
          <w:sz w:val="20"/>
          <w:szCs w:val="20"/>
          <w:lang w:val="hy-AM"/>
        </w:rPr>
        <w:t>.</w:t>
      </w:r>
      <w:r w:rsidR="003007E2" w:rsidRPr="00873686">
        <w:rPr>
          <w:rFonts w:ascii="GHEA Grapalat" w:hAnsi="GHEA Grapalat"/>
          <w:b/>
          <w:bCs/>
          <w:sz w:val="20"/>
          <w:szCs w:val="20"/>
          <w:lang w:val="hy-AM"/>
        </w:rPr>
        <w:t xml:space="preserve">22, </w:t>
      </w:r>
      <w:r w:rsidRPr="00873686">
        <w:rPr>
          <w:rFonts w:ascii="GHEA Grapalat" w:hAnsi="GHEA Grapalat"/>
          <w:b/>
          <w:bCs/>
          <w:sz w:val="20"/>
          <w:szCs w:val="20"/>
          <w:lang w:val="hy-AM"/>
        </w:rPr>
        <w:t>86.90 (ՏԳՏԴ)</w:t>
      </w:r>
    </w:p>
    <w:p w14:paraId="7602BC68" w14:textId="77777777" w:rsidR="00A47270" w:rsidRPr="00873686" w:rsidRDefault="00A47270" w:rsidP="003007E2">
      <w:pPr>
        <w:jc w:val="center"/>
        <w:rPr>
          <w:rFonts w:ascii="GHEA Grapalat" w:hAnsi="GHEA Grapalat" w:cs="GHEA Grapalat"/>
          <w:b/>
          <w:sz w:val="20"/>
          <w:szCs w:val="20"/>
          <w:lang w:val="af-ZA"/>
        </w:rPr>
      </w:pPr>
    </w:p>
    <w:p w14:paraId="2505E277" w14:textId="77777777" w:rsidR="00A47270" w:rsidRPr="00873686" w:rsidRDefault="00A47270" w:rsidP="003007E2">
      <w:pPr>
        <w:jc w:val="center"/>
        <w:rPr>
          <w:rFonts w:ascii="GHEA Grapalat" w:hAnsi="GHEA Grapalat"/>
          <w:b/>
          <w:bCs/>
          <w:sz w:val="20"/>
          <w:szCs w:val="20"/>
          <w:lang w:val="af-ZA"/>
        </w:rPr>
      </w:pPr>
    </w:p>
    <w:p w14:paraId="3DF882E8" w14:textId="77777777" w:rsidR="0085099F" w:rsidRPr="00873686" w:rsidRDefault="0085099F" w:rsidP="0085099F">
      <w:pPr>
        <w:jc w:val="center"/>
        <w:rPr>
          <w:rFonts w:ascii="GHEA Grapalat" w:hAnsi="GHEA Grapalat" w:cs="GHEA Grapalat"/>
          <w:b/>
          <w:sz w:val="20"/>
          <w:szCs w:val="20"/>
          <w:lang w:val="af-ZA"/>
        </w:rPr>
      </w:pPr>
      <w:r w:rsidRPr="00873686">
        <w:rPr>
          <w:rFonts w:ascii="GHEA Grapalat" w:hAnsi="GHEA Grapalat" w:cs="GHEA Grapalat"/>
          <w:b/>
          <w:sz w:val="20"/>
          <w:szCs w:val="20"/>
          <w:lang w:val="af-ZA"/>
        </w:rPr>
        <w:t>ՏԻՏՂՈՍԱԹԵՐԹ</w:t>
      </w:r>
    </w:p>
    <w:p w14:paraId="01C2D953" w14:textId="77777777" w:rsidR="0085099F" w:rsidRPr="00873686" w:rsidRDefault="0085099F" w:rsidP="0085099F">
      <w:pPr>
        <w:jc w:val="center"/>
        <w:rPr>
          <w:rFonts w:ascii="GHEA Grapalat" w:hAnsi="GHEA Grapalat"/>
          <w:b/>
          <w:bCs/>
          <w:sz w:val="20"/>
          <w:szCs w:val="20"/>
          <w:lang w:val="af-ZA"/>
        </w:rPr>
      </w:pPr>
    </w:p>
    <w:p w14:paraId="2B17ECDE" w14:textId="77777777" w:rsidR="0085099F" w:rsidRPr="00873686" w:rsidRDefault="0085099F" w:rsidP="0085099F">
      <w:pPr>
        <w:tabs>
          <w:tab w:val="left" w:pos="0"/>
        </w:tabs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   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>___________________________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_____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4FE6BE77" w14:textId="77777777" w:rsidR="0085099F" w:rsidRPr="00873686" w:rsidRDefault="0085099F" w:rsidP="0085099F">
      <w:pPr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</w:p>
    <w:p w14:paraId="6225C673" w14:textId="77777777" w:rsidR="0085099F" w:rsidRPr="00873686" w:rsidRDefault="0085099F" w:rsidP="0085099F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5E3B2735" w14:textId="77777777" w:rsidR="0085099F" w:rsidRPr="00873686" w:rsidRDefault="0085099F" w:rsidP="0085099F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14:paraId="1E5BF8A5" w14:textId="77777777" w:rsidR="0085099F" w:rsidRPr="00873686" w:rsidRDefault="0085099F" w:rsidP="0085099F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495E83FE" w14:textId="77777777" w:rsidR="0085099F" w:rsidRPr="00873686" w:rsidRDefault="0085099F" w:rsidP="0085099F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___________________________________________________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49FA8E00" w14:textId="77777777" w:rsidR="0085099F" w:rsidRPr="00873686" w:rsidRDefault="0085099F" w:rsidP="0085099F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14:paraId="2C2670F7" w14:textId="77777777" w:rsidR="0085099F" w:rsidRPr="00873686" w:rsidRDefault="0085099F" w:rsidP="0085099F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59C87AD6" w14:textId="77777777" w:rsidR="0085099F" w:rsidRPr="00873686" w:rsidRDefault="0085099F" w:rsidP="0085099F">
      <w:pPr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</w:t>
      </w:r>
    </w:p>
    <w:p w14:paraId="7B1D4C0A" w14:textId="77777777" w:rsidR="0085099F" w:rsidRPr="00873686" w:rsidRDefault="0085099F" w:rsidP="0085099F">
      <w:pPr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</w:p>
    <w:p w14:paraId="2DFB15D8" w14:textId="77777777" w:rsidR="0085099F" w:rsidRPr="00873686" w:rsidRDefault="0085099F" w:rsidP="0085099F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</w:t>
      </w:r>
    </w:p>
    <w:p w14:paraId="1481BCD7" w14:textId="77777777" w:rsidR="0085099F" w:rsidRPr="00873686" w:rsidRDefault="0085099F" w:rsidP="0085099F">
      <w:pPr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14:paraId="50362E84" w14:textId="77777777" w:rsidR="0085099F" w:rsidRPr="00873686" w:rsidRDefault="0085099F" w:rsidP="0085099F">
      <w:pPr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5099F" w:rsidRPr="00873686" w14:paraId="4A2F219D" w14:textId="77777777" w:rsidTr="004311EA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35073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22518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5D0F9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ED6B3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F366A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772D9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DDD5A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19C8B" w14:textId="77777777" w:rsidR="0085099F" w:rsidRPr="00873686" w:rsidRDefault="0085099F" w:rsidP="004311E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873686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14:paraId="0D2968D1" w14:textId="77777777" w:rsidR="0085099F" w:rsidRPr="00873686" w:rsidRDefault="0085099F" w:rsidP="0085099F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___________________________________________    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</w:t>
      </w:r>
      <w:r w:rsidRPr="00873686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</w:t>
      </w:r>
    </w:p>
    <w:p w14:paraId="08A6E4A2" w14:textId="77777777" w:rsidR="0085099F" w:rsidRPr="00873686" w:rsidRDefault="0085099F" w:rsidP="0085099F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14:paraId="059DD201" w14:textId="77777777" w:rsidR="0085099F" w:rsidRPr="00873686" w:rsidRDefault="0085099F" w:rsidP="0085099F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128E17DB" w14:textId="77777777" w:rsidR="0085099F" w:rsidRPr="00873686" w:rsidRDefault="0085099F" w:rsidP="0085099F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14:paraId="7035D578" w14:textId="77777777" w:rsidR="0085099F" w:rsidRPr="00873686" w:rsidRDefault="0085099F" w:rsidP="0085099F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14:paraId="5C4B3D2D" w14:textId="77777777" w:rsidR="0085099F" w:rsidRPr="00873686" w:rsidRDefault="0085099F" w:rsidP="0085099F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4D76C66E" w14:textId="77777777" w:rsidR="0085099F" w:rsidRPr="00873686" w:rsidRDefault="0085099F" w:rsidP="0085099F">
      <w:pPr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14:paraId="60A7570E" w14:textId="77777777" w:rsidR="0085099F" w:rsidRPr="00873686" w:rsidRDefault="0085099F" w:rsidP="0085099F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873686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14:paraId="0EC39FE9" w14:textId="77777777" w:rsidR="0085099F" w:rsidRPr="00873686" w:rsidRDefault="0085099F" w:rsidP="0085099F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01DA6FBC" w14:textId="77777777" w:rsidR="0085099F" w:rsidRPr="00873686" w:rsidRDefault="0085099F" w:rsidP="0085099F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 տրված` ______________________ 20____թ.</w:t>
      </w:r>
    </w:p>
    <w:p w14:paraId="33FD3AB7" w14:textId="77777777" w:rsidR="0085099F" w:rsidRPr="00873686" w:rsidRDefault="0085099F" w:rsidP="0085099F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14C259E6" w14:textId="77777777" w:rsidR="0085099F" w:rsidRPr="00873686" w:rsidRDefault="0085099F" w:rsidP="0085099F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873686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lastRenderedPageBreak/>
        <w:t xml:space="preserve">Ստուգման նպատակը, պարզաբանման ենթակա հարցերի համարները` 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873686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</w:t>
      </w:r>
    </w:p>
    <w:p w14:paraId="7EFF87BF" w14:textId="77777777" w:rsidR="0085099F" w:rsidRPr="00873686" w:rsidRDefault="0085099F" w:rsidP="0085099F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</w:p>
    <w:p w14:paraId="17855CAE" w14:textId="77777777" w:rsidR="00A47270" w:rsidRPr="00873686" w:rsidRDefault="00A47270" w:rsidP="003007E2">
      <w:pPr>
        <w:jc w:val="both"/>
        <w:rPr>
          <w:rFonts w:ascii="GHEA Grapalat" w:hAnsi="GHEA Grapalat" w:cs="Arial Unicode MS"/>
          <w:sz w:val="20"/>
          <w:szCs w:val="20"/>
          <w:lang w:val="hy-AM"/>
        </w:rPr>
      </w:pPr>
    </w:p>
    <w:p w14:paraId="72414B1C" w14:textId="77777777" w:rsidR="00A47270" w:rsidRPr="00873686" w:rsidRDefault="00A47270" w:rsidP="003007E2">
      <w:pPr>
        <w:jc w:val="both"/>
        <w:rPr>
          <w:rFonts w:ascii="GHEA Grapalat" w:hAnsi="GHEA Grapalat" w:cs="Arial Unicode MS"/>
          <w:sz w:val="20"/>
          <w:szCs w:val="20"/>
          <w:lang w:val="hy-AM"/>
        </w:rPr>
      </w:pPr>
    </w:p>
    <w:tbl>
      <w:tblPr>
        <w:tblW w:w="148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9796"/>
        <w:gridCol w:w="3983"/>
      </w:tblGrid>
      <w:tr w:rsidR="00A47270" w:rsidRPr="00873686" w14:paraId="41C5C2AE" w14:textId="77777777" w:rsidTr="003E2CB0">
        <w:trPr>
          <w:trHeight w:val="5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B7173" w14:textId="77777777" w:rsidR="00A47270" w:rsidRPr="00873686" w:rsidRDefault="00A47270" w:rsidP="003007E2">
            <w:pPr>
              <w:spacing w:before="100" w:beforeAutospacing="1"/>
              <w:ind w:left="360"/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>ՀՀ</w:t>
            </w: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C216B" w14:textId="77777777" w:rsidR="00A47270" w:rsidRPr="00873686" w:rsidRDefault="00A47270" w:rsidP="003007E2">
            <w:pPr>
              <w:spacing w:before="100" w:beforeAutospacing="1"/>
              <w:ind w:left="15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>ՏԵՂԵԿԱՏՎԱԿԱՆ ՀԱՐՑԵՐ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ADB24" w14:textId="77777777" w:rsidR="00A47270" w:rsidRPr="00873686" w:rsidRDefault="00A47270" w:rsidP="003007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>ՊԱՏԱՍԽԱՆ</w:t>
            </w:r>
          </w:p>
        </w:tc>
      </w:tr>
      <w:tr w:rsidR="00A47270" w:rsidRPr="00873686" w14:paraId="414CC734" w14:textId="77777777" w:rsidTr="003E2CB0">
        <w:trPr>
          <w:trHeight w:val="38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A5571" w14:textId="77777777" w:rsidR="00A47270" w:rsidRPr="00873686" w:rsidRDefault="00A47270" w:rsidP="003007E2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CADCA" w14:textId="7C1A8830" w:rsidR="00A47270" w:rsidRPr="00873686" w:rsidRDefault="00A47270" w:rsidP="003007E2">
            <w:pPr>
              <w:spacing w:before="100" w:beforeAutospacing="1"/>
              <w:ind w:left="158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 տեսակը, լիցենզիան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3DAC6" w14:textId="77777777" w:rsidR="00A47270" w:rsidRPr="00873686" w:rsidRDefault="00A47270" w:rsidP="003007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7270" w:rsidRPr="006659D8" w14:paraId="79C037D1" w14:textId="77777777" w:rsidTr="003E2CB0">
        <w:trPr>
          <w:trHeight w:val="38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2F7AC" w14:textId="77777777" w:rsidR="00A47270" w:rsidRPr="00873686" w:rsidRDefault="00A47270" w:rsidP="003007E2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45CE5" w14:textId="2768156A" w:rsidR="00A47270" w:rsidRPr="00873686" w:rsidRDefault="00E42951" w:rsidP="005819CD">
            <w:pPr>
              <w:spacing w:before="100" w:beforeAutospacing="1"/>
              <w:ind w:left="158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կառուցվածքը</w:t>
            </w:r>
            <w:r w:rsidR="005819CD" w:rsidRPr="0087368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819CD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ենթակառուցվածքները</w:t>
            </w:r>
            <w:r w:rsidR="00A47270" w:rsidRPr="008736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47270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(բժշկական կազմակերպությա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ն կազմում, առանձին միավոր</w:t>
            </w:r>
            <w:r w:rsidR="00A47270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AE1B" w14:textId="77777777" w:rsidR="00A47270" w:rsidRPr="00873686" w:rsidRDefault="00A47270" w:rsidP="003007E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A47270" w:rsidRPr="006659D8" w14:paraId="41D3D1BF" w14:textId="77777777" w:rsidTr="003E2CB0">
        <w:trPr>
          <w:trHeight w:val="38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5059" w14:textId="77777777" w:rsidR="00A47270" w:rsidRPr="00873686" w:rsidRDefault="00A47270" w:rsidP="003007E2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95740" w14:textId="2FB78353" w:rsidR="00A47270" w:rsidRPr="00873686" w:rsidRDefault="00A47270" w:rsidP="003007E2">
            <w:pPr>
              <w:ind w:left="1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ՀՀ առողջապահության նախարարության հետ կնքված պետության կողմից երաշխավորված անվճար բժշկական օգնության և սպասարկման</w:t>
            </w:r>
            <w:r w:rsidRPr="0087368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պայմանագրի առկայութուն</w:t>
            </w:r>
            <w:r w:rsidR="00E42951" w:rsidRPr="00873686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501D3" w14:textId="77777777" w:rsidR="00A47270" w:rsidRPr="00873686" w:rsidRDefault="00A47270" w:rsidP="003007E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A47270" w:rsidRPr="00873686" w14:paraId="02AE0A09" w14:textId="77777777" w:rsidTr="003E2CB0">
        <w:trPr>
          <w:trHeight w:val="38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25AE9" w14:textId="77777777" w:rsidR="00A47270" w:rsidRPr="00873686" w:rsidRDefault="00A47270" w:rsidP="003007E2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68446" w14:textId="77777777" w:rsidR="00A47270" w:rsidRPr="00873686" w:rsidRDefault="00A47270" w:rsidP="003007E2">
            <w:pPr>
              <w:ind w:left="1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Բուժաշխատողների թիվը՝</w:t>
            </w:r>
          </w:p>
          <w:p w14:paraId="580D2CFF" w14:textId="77777777" w:rsidR="00A47270" w:rsidRPr="00873686" w:rsidRDefault="00A47270" w:rsidP="003007E2">
            <w:pPr>
              <w:ind w:left="1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</w:p>
          <w:p w14:paraId="0C841BFD" w14:textId="77777777" w:rsidR="00A47270" w:rsidRPr="00873686" w:rsidRDefault="00A47270" w:rsidP="003007E2">
            <w:pPr>
              <w:ind w:left="1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27B39" w14:textId="77777777" w:rsidR="00A47270" w:rsidRPr="00873686" w:rsidRDefault="00A47270" w:rsidP="003007E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7270" w:rsidRPr="006659D8" w14:paraId="6B77386D" w14:textId="77777777" w:rsidTr="003E2CB0">
        <w:trPr>
          <w:trHeight w:val="38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3A3F4" w14:textId="77777777" w:rsidR="00A47270" w:rsidRPr="00873686" w:rsidRDefault="00A47270" w:rsidP="003007E2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5B9B0" w14:textId="5DF8F3F0" w:rsidR="00A47270" w:rsidRPr="00873686" w:rsidRDefault="00E42951" w:rsidP="003007E2">
            <w:pPr>
              <w:ind w:left="1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Շտապ բուժօգնության մեքենաների/բրիգադների քանակը՝ ըստ ծառայությունների տեսակների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14A95" w14:textId="77777777" w:rsidR="00A47270" w:rsidRPr="00873686" w:rsidRDefault="00A47270" w:rsidP="003007E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73686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E42951" w:rsidRPr="006659D8" w14:paraId="6BCE25AA" w14:textId="77777777" w:rsidTr="003E2CB0">
        <w:trPr>
          <w:trHeight w:val="38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CA901" w14:textId="77777777" w:rsidR="00E42951" w:rsidRPr="00873686" w:rsidRDefault="00E42951" w:rsidP="00E42951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C6B7E" w14:textId="43F514B7" w:rsidR="00E42951" w:rsidRPr="00873686" w:rsidRDefault="00E42951" w:rsidP="00E42951">
            <w:pPr>
              <w:ind w:left="1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Կանչերի թիվը, որից (ըստ ծառայությունների տեսակների)՝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C2B4" w14:textId="77777777" w:rsidR="00E42951" w:rsidRPr="00873686" w:rsidRDefault="00E42951" w:rsidP="00E42951">
            <w:pPr>
              <w:jc w:val="both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</w:p>
        </w:tc>
      </w:tr>
      <w:tr w:rsidR="00E42951" w:rsidRPr="006659D8" w14:paraId="2284B9D2" w14:textId="77777777" w:rsidTr="003E2CB0">
        <w:trPr>
          <w:trHeight w:val="385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E663" w14:textId="77777777" w:rsidR="00E42951" w:rsidRPr="00873686" w:rsidRDefault="00E42951" w:rsidP="00E42951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E5915" w14:textId="77777777" w:rsidR="00E42951" w:rsidRPr="00873686" w:rsidRDefault="00E42951" w:rsidP="00E42951">
            <w:pPr>
              <w:ind w:left="1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C2A6F" w14:textId="77777777" w:rsidR="00E42951" w:rsidRPr="00873686" w:rsidRDefault="00E42951" w:rsidP="00E42951">
            <w:pPr>
              <w:jc w:val="both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</w:p>
        </w:tc>
      </w:tr>
    </w:tbl>
    <w:p w14:paraId="58D96A6E" w14:textId="77777777" w:rsidR="00A47270" w:rsidRPr="00873686" w:rsidRDefault="00A47270" w:rsidP="003007E2">
      <w:pPr>
        <w:jc w:val="both"/>
        <w:rPr>
          <w:rFonts w:ascii="GHEA Grapalat" w:hAnsi="GHEA Grapalat" w:cs="Arial Unicode MS"/>
          <w:b/>
          <w:sz w:val="20"/>
          <w:szCs w:val="20"/>
          <w:lang w:val="en-US"/>
        </w:rPr>
      </w:pPr>
    </w:p>
    <w:p w14:paraId="27D4E032" w14:textId="77777777" w:rsidR="00A47270" w:rsidRPr="00873686" w:rsidRDefault="00A47270" w:rsidP="003007E2">
      <w:pPr>
        <w:jc w:val="center"/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en-US"/>
        </w:rPr>
      </w:pPr>
    </w:p>
    <w:p w14:paraId="2CA996A9" w14:textId="77777777" w:rsidR="00A47270" w:rsidRPr="00873686" w:rsidRDefault="00A47270" w:rsidP="003007E2">
      <w:pPr>
        <w:jc w:val="center"/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en-US"/>
        </w:rPr>
      </w:pPr>
    </w:p>
    <w:p w14:paraId="0105A997" w14:textId="35DBCEE6" w:rsidR="00101231" w:rsidRDefault="00101231">
      <w:pPr>
        <w:spacing w:after="160" w:line="259" w:lineRule="auto"/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en-US"/>
        </w:rPr>
        <w:br w:type="page"/>
      </w:r>
    </w:p>
    <w:p w14:paraId="0B86AC7A" w14:textId="77777777" w:rsidR="00A47270" w:rsidRPr="00873686" w:rsidRDefault="00A47270" w:rsidP="003007E2">
      <w:pPr>
        <w:jc w:val="center"/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en-US"/>
        </w:rPr>
      </w:pPr>
      <w:r w:rsidRPr="00873686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</w:rPr>
        <w:lastRenderedPageBreak/>
        <w:t>ՀԱՐՑԱՇԱՐ</w:t>
      </w:r>
    </w:p>
    <w:p w14:paraId="48936C42" w14:textId="77777777" w:rsidR="00A47270" w:rsidRPr="00873686" w:rsidRDefault="00A47270" w:rsidP="003007E2">
      <w:pPr>
        <w:shd w:val="clear" w:color="auto" w:fill="FFFFFF"/>
        <w:jc w:val="center"/>
        <w:rPr>
          <w:rFonts w:ascii="GHEA Grapalat" w:hAnsi="GHEA Grapalat"/>
          <w:b/>
          <w:color w:val="000000"/>
          <w:sz w:val="20"/>
          <w:szCs w:val="20"/>
          <w:lang w:val="en-US"/>
        </w:rPr>
      </w:pP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ՀՀ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առողջապահական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և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աշխատանքի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տեսչական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մարմնի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կողմից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կազմակերպություններում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շտապ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և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անհետաձգելի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բժշկական</w:t>
      </w:r>
      <w:r w:rsidRPr="00873686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օգնության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նորմերի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նվազագույն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պահանջների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կատարման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նկատմամբ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իրականացվող</w:t>
      </w:r>
      <w:r w:rsidRPr="0087368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873686">
        <w:rPr>
          <w:rFonts w:ascii="GHEA Grapalat" w:hAnsi="GHEA Grapalat" w:cs="Sylfaen"/>
          <w:b/>
          <w:color w:val="000000"/>
          <w:sz w:val="20"/>
          <w:szCs w:val="20"/>
        </w:rPr>
        <w:t>ստուգումների</w:t>
      </w:r>
    </w:p>
    <w:p w14:paraId="5AACF2B2" w14:textId="77777777" w:rsidR="00A47270" w:rsidRPr="00873686" w:rsidRDefault="00A47270" w:rsidP="003007E2">
      <w:pPr>
        <w:jc w:val="center"/>
        <w:rPr>
          <w:rFonts w:ascii="GHEA Grapalat" w:hAnsi="GHEA Grapalat" w:cs="Arial Unicode MS"/>
          <w:sz w:val="20"/>
          <w:szCs w:val="20"/>
          <w:lang w:val="en-US"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5580"/>
        <w:gridCol w:w="2749"/>
        <w:gridCol w:w="602"/>
        <w:gridCol w:w="630"/>
        <w:gridCol w:w="645"/>
        <w:gridCol w:w="738"/>
        <w:gridCol w:w="1530"/>
        <w:gridCol w:w="1843"/>
      </w:tblGrid>
      <w:tr w:rsidR="00A47270" w:rsidRPr="00873686" w14:paraId="6DC11CF9" w14:textId="77777777" w:rsidTr="00565C29">
        <w:trPr>
          <w:trHeight w:val="1343"/>
        </w:trPr>
        <w:tc>
          <w:tcPr>
            <w:tcW w:w="956" w:type="dxa"/>
            <w:vAlign w:val="center"/>
          </w:tcPr>
          <w:p w14:paraId="37E784E2" w14:textId="77777777" w:rsidR="00A47270" w:rsidRPr="00873686" w:rsidRDefault="00A47270" w:rsidP="00184C98">
            <w:pPr>
              <w:pStyle w:val="ad"/>
              <w:spacing w:after="0" w:line="240" w:lineRule="auto"/>
              <w:ind w:left="0" w:hanging="3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5580" w:type="dxa"/>
            <w:vAlign w:val="center"/>
          </w:tcPr>
          <w:p w14:paraId="47E1B35C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Հարց</w:t>
            </w:r>
          </w:p>
        </w:tc>
        <w:tc>
          <w:tcPr>
            <w:tcW w:w="2749" w:type="dxa"/>
            <w:vAlign w:val="center"/>
          </w:tcPr>
          <w:p w14:paraId="38AAA16C" w14:textId="77777777" w:rsidR="00A47270" w:rsidRPr="00873686" w:rsidRDefault="00A47270" w:rsidP="00717AB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</w:t>
            </w: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 xml:space="preserve">ղում նորմատիվ </w:t>
            </w:r>
            <w:r w:rsidR="00717AB4" w:rsidRPr="0087368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իրավական </w:t>
            </w: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ակտին</w:t>
            </w:r>
          </w:p>
        </w:tc>
        <w:tc>
          <w:tcPr>
            <w:tcW w:w="602" w:type="dxa"/>
            <w:vAlign w:val="center"/>
          </w:tcPr>
          <w:p w14:paraId="04FF6D47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այո</w:t>
            </w:r>
          </w:p>
        </w:tc>
        <w:tc>
          <w:tcPr>
            <w:tcW w:w="630" w:type="dxa"/>
            <w:vAlign w:val="center"/>
          </w:tcPr>
          <w:p w14:paraId="560FE361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ոչ</w:t>
            </w:r>
          </w:p>
        </w:tc>
        <w:tc>
          <w:tcPr>
            <w:tcW w:w="645" w:type="dxa"/>
            <w:vAlign w:val="center"/>
          </w:tcPr>
          <w:p w14:paraId="3A92EEFC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չ </w:t>
            </w: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/պ</w:t>
            </w:r>
          </w:p>
        </w:tc>
        <w:tc>
          <w:tcPr>
            <w:tcW w:w="738" w:type="dxa"/>
            <w:vAlign w:val="center"/>
          </w:tcPr>
          <w:p w14:paraId="31E6FEDB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</w:t>
            </w: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շիռ</w:t>
            </w:r>
          </w:p>
        </w:tc>
        <w:tc>
          <w:tcPr>
            <w:tcW w:w="1530" w:type="dxa"/>
            <w:vAlign w:val="center"/>
          </w:tcPr>
          <w:p w14:paraId="05CBF213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Ստուգման</w:t>
            </w:r>
            <w:r w:rsidR="00717AB4" w:rsidRPr="0087368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873686">
              <w:rPr>
                <w:rFonts w:ascii="GHEA Grapalat" w:hAnsi="GHEA Grapalat" w:cs="Sylfaen"/>
                <w:b/>
                <w:sz w:val="20"/>
                <w:szCs w:val="20"/>
              </w:rPr>
              <w:t>մեթոդ</w:t>
            </w:r>
          </w:p>
        </w:tc>
        <w:tc>
          <w:tcPr>
            <w:tcW w:w="1843" w:type="dxa"/>
            <w:vAlign w:val="center"/>
          </w:tcPr>
          <w:p w14:paraId="7C12868F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Մեկնաբանություններ</w:t>
            </w:r>
          </w:p>
        </w:tc>
      </w:tr>
      <w:tr w:rsidR="008C538C" w:rsidRPr="00873686" w14:paraId="0AD198A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4817492" w14:textId="77777777" w:rsidR="008C538C" w:rsidRPr="00FE4EBA" w:rsidRDefault="008C538C" w:rsidP="00184C98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671"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580" w:type="dxa"/>
            <w:vAlign w:val="center"/>
          </w:tcPr>
          <w:p w14:paraId="1561BF1D" w14:textId="72542AE0" w:rsidR="008C538C" w:rsidRPr="00FE4EBA" w:rsidRDefault="008C538C" w:rsidP="008C538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ունի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արտահիվանդանոցային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անհետաձգելի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տեսակն իրականացնելու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լիցենզիա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61ED663E" w14:textId="041F6490" w:rsidR="008C538C" w:rsidRPr="00FE4EBA" w:rsidRDefault="00FE4EBA" w:rsidP="00FE4EB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Բնակչության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բժշկական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օգնության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սպասարկաման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մասին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օրենք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,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հոդված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18, 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մաս 1-ին</w:t>
            </w:r>
          </w:p>
        </w:tc>
        <w:tc>
          <w:tcPr>
            <w:tcW w:w="602" w:type="dxa"/>
            <w:vAlign w:val="center"/>
          </w:tcPr>
          <w:p w14:paraId="6B7846E4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0448807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02316EF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D33B6FA" w14:textId="206A0508" w:rsidR="008C538C" w:rsidRPr="00873686" w:rsidRDefault="008C538C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03FF691E" w14:textId="77777777" w:rsidR="008C538C" w:rsidRPr="00873686" w:rsidRDefault="008C538C" w:rsidP="008C538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787064A2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8C538C" w:rsidRPr="00873686" w14:paraId="458635B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3D77518" w14:textId="77777777" w:rsidR="008C538C" w:rsidRPr="00FE4EBA" w:rsidRDefault="008C538C" w:rsidP="00184C98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671"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580" w:type="dxa"/>
            <w:vAlign w:val="center"/>
          </w:tcPr>
          <w:p w14:paraId="3855F8D8" w14:textId="4B334356" w:rsidR="008C538C" w:rsidRPr="00FE4EBA" w:rsidRDefault="008C538C" w:rsidP="008C538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Կ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ազմակերպության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շտապ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օգնության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մեքենաները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համալրված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են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գլոբալ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տեղորոշման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համակարգով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ՋԻՓԻԷՍ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/GPS)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։</w:t>
            </w:r>
          </w:p>
        </w:tc>
        <w:tc>
          <w:tcPr>
            <w:tcW w:w="2749" w:type="dxa"/>
            <w:vAlign w:val="center"/>
          </w:tcPr>
          <w:p w14:paraId="55383D33" w14:textId="4B3CE6E7" w:rsidR="008C538C" w:rsidRPr="00FE4EBA" w:rsidRDefault="00854513" w:rsidP="008545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"/>
                <w:sz w:val="18"/>
                <w:szCs w:val="18"/>
              </w:rPr>
              <w:t>հ</w:t>
            </w:r>
            <w:r w:rsidR="008C538C" w:rsidRPr="00FE4EBA">
              <w:rPr>
                <w:rFonts w:ascii="GHEA Grapalat" w:hAnsi="GHEA Grapalat" w:cs="Arial"/>
                <w:sz w:val="18"/>
                <w:szCs w:val="18"/>
              </w:rPr>
              <w:t>ավելված</w:t>
            </w:r>
            <w:r w:rsidR="008C538C"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ընդհանուր դրույթներ</w:t>
            </w:r>
            <w:r w:rsidR="008C538C"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պարբերություն</w:t>
            </w:r>
            <w:r w:rsidR="009B4C90"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25</w:t>
            </w:r>
          </w:p>
        </w:tc>
        <w:tc>
          <w:tcPr>
            <w:tcW w:w="602" w:type="dxa"/>
            <w:vAlign w:val="center"/>
          </w:tcPr>
          <w:p w14:paraId="6990B959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02373C8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B1DA171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AC7212C" w14:textId="7F104CEC" w:rsidR="008C538C" w:rsidRPr="00873686" w:rsidRDefault="007E62C8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vAlign w:val="center"/>
          </w:tcPr>
          <w:p w14:paraId="1D23DD97" w14:textId="77777777" w:rsidR="008B3ABC" w:rsidRPr="00873686" w:rsidRDefault="008C538C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  <w:p w14:paraId="24508CDF" w14:textId="31E0EE54" w:rsidR="008C538C" w:rsidRPr="00873686" w:rsidRDefault="008C538C" w:rsidP="008C53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</w:t>
            </w:r>
            <w:r w:rsidRPr="00873686">
              <w:rPr>
                <w:rFonts w:ascii="GHEA Grapalat" w:hAnsi="GHEA Grapalat" w:cs="Sylfaen"/>
                <w:sz w:val="20"/>
                <w:szCs w:val="20"/>
              </w:rPr>
              <w:t>ն</w:t>
            </w:r>
          </w:p>
        </w:tc>
        <w:tc>
          <w:tcPr>
            <w:tcW w:w="1843" w:type="dxa"/>
            <w:vAlign w:val="center"/>
          </w:tcPr>
          <w:p w14:paraId="41391277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8C538C" w:rsidRPr="00873686" w14:paraId="258623F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8C6DF08" w14:textId="07F05C2A" w:rsidR="008C538C" w:rsidRPr="00FE4EBA" w:rsidRDefault="00FE4EBA" w:rsidP="00F5527E">
            <w:pPr>
              <w:pStyle w:val="ad"/>
              <w:spacing w:after="0" w:line="240" w:lineRule="auto"/>
              <w:ind w:left="0" w:right="-671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2</w:t>
            </w:r>
            <w:r w:rsidR="00F5527E"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106708EE" w14:textId="77777777" w:rsidR="008C538C" w:rsidRPr="00FE4EBA" w:rsidRDefault="008C538C" w:rsidP="008C538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Շ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տապ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օգնության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մեքենաների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գլոբալ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տեղորոշման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համակարգերը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ՋԻՓԻԷՍ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/GPS)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միացված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են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շտապ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և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անհետաձգելի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բժշկական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օգնության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ու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սպասարկման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կենտրոնական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դիսպետչերական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կառավարման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9087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համակարգին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։</w:t>
            </w:r>
          </w:p>
        </w:tc>
        <w:tc>
          <w:tcPr>
            <w:tcW w:w="2749" w:type="dxa"/>
            <w:vAlign w:val="center"/>
          </w:tcPr>
          <w:p w14:paraId="5BCE4FD3" w14:textId="7193B434" w:rsidR="008C538C" w:rsidRPr="00FE4EBA" w:rsidRDefault="008C538C" w:rsidP="008C53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4D948CB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ECA3FE0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001740D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2CE0458" w14:textId="2EC2C72F" w:rsidR="008C538C" w:rsidRPr="00873686" w:rsidRDefault="007E62C8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vAlign w:val="center"/>
          </w:tcPr>
          <w:p w14:paraId="248973D8" w14:textId="77777777" w:rsidR="008C538C" w:rsidRPr="00873686" w:rsidRDefault="008C538C" w:rsidP="008C53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</w:t>
            </w:r>
            <w:r w:rsidRPr="00873686">
              <w:rPr>
                <w:rFonts w:ascii="GHEA Grapalat" w:hAnsi="GHEA Grapalat" w:cs="Sylfaen"/>
                <w:sz w:val="20"/>
                <w:szCs w:val="20"/>
              </w:rPr>
              <w:t>ն</w:t>
            </w:r>
          </w:p>
        </w:tc>
        <w:tc>
          <w:tcPr>
            <w:tcW w:w="1843" w:type="dxa"/>
            <w:vAlign w:val="center"/>
          </w:tcPr>
          <w:p w14:paraId="482DF112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8C538C" w:rsidRPr="00873686" w14:paraId="0A9ACC7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61DBDAD" w14:textId="6562CFEE" w:rsidR="008C538C" w:rsidRPr="00FE4EBA" w:rsidRDefault="00FE4EBA" w:rsidP="00F5527E">
            <w:pPr>
              <w:ind w:right="-671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2</w:t>
            </w:r>
            <w:r w:rsidR="00F5527E"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</w:p>
        </w:tc>
        <w:tc>
          <w:tcPr>
            <w:tcW w:w="5580" w:type="dxa"/>
            <w:vAlign w:val="center"/>
          </w:tcPr>
          <w:p w14:paraId="5E02699E" w14:textId="77777777" w:rsidR="008C538C" w:rsidRPr="00FE4EBA" w:rsidRDefault="008C538C" w:rsidP="008C538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FE4EB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Շ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տապ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օգնության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մեքենաների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գլոբալ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տեղորոշման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համակարգերը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ՋԻՓԻԷՍ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/GPS)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միացված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են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ԱԻՆ-ի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Փրկարար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ծառայության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ճգնաժամային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ազգային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տարածքային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կենտրոններին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1D9AAF16" w14:textId="2C689F95" w:rsidR="008C538C" w:rsidRPr="00FE4EBA" w:rsidRDefault="008C538C" w:rsidP="008C53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23BACEB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665899D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05D2880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0E76F85" w14:textId="1E3E4940" w:rsidR="008C538C" w:rsidRPr="00873686" w:rsidRDefault="007E62C8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vAlign w:val="center"/>
          </w:tcPr>
          <w:p w14:paraId="29AE23EC" w14:textId="77777777" w:rsidR="008C538C" w:rsidRPr="00873686" w:rsidRDefault="008C538C" w:rsidP="008C53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</w:t>
            </w:r>
            <w:r w:rsidRPr="00873686">
              <w:rPr>
                <w:rFonts w:ascii="GHEA Grapalat" w:hAnsi="GHEA Grapalat" w:cs="Sylfaen"/>
                <w:sz w:val="20"/>
                <w:szCs w:val="20"/>
              </w:rPr>
              <w:t>ն</w:t>
            </w:r>
          </w:p>
        </w:tc>
        <w:tc>
          <w:tcPr>
            <w:tcW w:w="1843" w:type="dxa"/>
            <w:vAlign w:val="center"/>
          </w:tcPr>
          <w:p w14:paraId="18A4F013" w14:textId="77777777" w:rsidR="008C538C" w:rsidRPr="00873686" w:rsidRDefault="008C538C" w:rsidP="008C538C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A47270" w:rsidRPr="006659D8" w14:paraId="3BF8D0D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FA3AB1A" w14:textId="77777777" w:rsidR="00A47270" w:rsidRPr="00FE4EBA" w:rsidRDefault="00A47270" w:rsidP="00184C98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671"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580" w:type="dxa"/>
            <w:vAlign w:val="center"/>
          </w:tcPr>
          <w:p w14:paraId="74E80086" w14:textId="757BFF58" w:rsidR="00A47270" w:rsidRPr="00FE4EBA" w:rsidRDefault="00A47270" w:rsidP="003007E2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FE4EBA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Ընդհանուր</w:t>
            </w:r>
            <w:r w:rsidRPr="00FE4EBA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գծային</w:t>
            </w:r>
            <w:r w:rsidRPr="00FE4EBA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FE4EBA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FE4EBA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ապահովված</w:t>
            </w:r>
            <w:r w:rsidRPr="00FE4EBA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FE4EBA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սարքավորումներով</w:t>
            </w:r>
            <w:r w:rsidRPr="00FE4EBA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և</w:t>
            </w:r>
            <w:r w:rsidRPr="00FE4EBA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բժշկական</w:t>
            </w:r>
            <w:r w:rsidRPr="00FE4EBA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գործիքներով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749" w:type="dxa"/>
            <w:vAlign w:val="center"/>
          </w:tcPr>
          <w:p w14:paraId="03690D18" w14:textId="37EC376A" w:rsidR="00A47270" w:rsidRPr="00FE4EBA" w:rsidRDefault="00572887" w:rsidP="00717AB4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E4EBA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A47270" w:rsidRPr="00FE4EBA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BE41DB" w:rsidRP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47.4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028014C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9C6A790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51708F7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FBFDAC6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E38BF1D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088591" w14:textId="77777777" w:rsidR="00A47270" w:rsidRPr="00873686" w:rsidRDefault="00A47270" w:rsidP="0030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A71B6F" w:rsidRPr="00873686" w14:paraId="1699C44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3706E51" w14:textId="31E68FF1" w:rsidR="00A71B6F" w:rsidRPr="00FE4EBA" w:rsidRDefault="00FB135D" w:rsidP="00A71B6F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  <w:r w:rsidR="00A71B6F"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1B450BB2" w14:textId="60AE583B" w:rsidR="00A71B6F" w:rsidRPr="00FE4EBA" w:rsidRDefault="00A71B6F" w:rsidP="00A71B6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Ընդհանուր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նշանակության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  <w:r w:rsidR="00101231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42DE5F37" w14:textId="2ED7B40F" w:rsidR="00A71B6F" w:rsidRPr="00FE4EBA" w:rsidRDefault="00A71B6F" w:rsidP="00A71B6F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7F7999E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0CD3E08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CD18781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0D484E76" w14:textId="453D3B5D" w:rsidR="00A71B6F" w:rsidRPr="00873686" w:rsidRDefault="00A71B6F" w:rsidP="00A71B6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9F6BC3E" w14:textId="6A8D2E7C" w:rsidR="00A71B6F" w:rsidRPr="00873686" w:rsidRDefault="00A71B6F" w:rsidP="00A71B6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A052EA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A71B6F" w:rsidRPr="00873686" w14:paraId="35BEEEF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40BDFF1" w14:textId="4C85B990" w:rsidR="00A71B6F" w:rsidRPr="00FE4EBA" w:rsidRDefault="00FB135D" w:rsidP="00A71B6F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A71B6F"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A71B6F" w:rsidRPr="00FE4E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A71B6F"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580" w:type="dxa"/>
            <w:vAlign w:val="center"/>
          </w:tcPr>
          <w:p w14:paraId="769AD599" w14:textId="0DEFD5EE" w:rsidR="00A71B6F" w:rsidRPr="00FE4EBA" w:rsidRDefault="00A71B6F" w:rsidP="00A71B6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Առաջին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բուժօգնության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դեղորայք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2D013F80" w14:textId="422C2D93" w:rsidR="00A71B6F" w:rsidRPr="00FE4EBA" w:rsidRDefault="00A71B6F" w:rsidP="00A71B6F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23EDE127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7E34BDD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65E24E0D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35D930CD" w14:textId="14C11EA4" w:rsidR="00A71B6F" w:rsidRPr="00873686" w:rsidRDefault="00A71B6F" w:rsidP="00A71B6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831E769" w14:textId="4FC130A6" w:rsidR="00A71B6F" w:rsidRPr="00873686" w:rsidRDefault="00A71B6F" w:rsidP="00A71B6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879729" w14:textId="77777777" w:rsidR="00A71B6F" w:rsidRPr="00873686" w:rsidRDefault="00A71B6F" w:rsidP="00A71B6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C767E" w:rsidRPr="00873686" w14:paraId="276A8A0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753FCB2" w14:textId="40EE36C4" w:rsidR="00CC767E" w:rsidRPr="00FE4EBA" w:rsidRDefault="00FB135D" w:rsidP="00CC767E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C767E" w:rsidRPr="00FE4EBA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C767E" w:rsidRPr="00FE4E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C767E" w:rsidRPr="00FE4E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5580" w:type="dxa"/>
            <w:vAlign w:val="center"/>
          </w:tcPr>
          <w:p w14:paraId="2C1208EA" w14:textId="41743D8D" w:rsidR="00CC767E" w:rsidRPr="00FE4EBA" w:rsidRDefault="00CC767E" w:rsidP="00CC767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Ինֆուզիոն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E4EBA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4AECCC8D" w14:textId="3014DA4B" w:rsidR="00CC767E" w:rsidRPr="00FE4EBA" w:rsidRDefault="00CC767E" w:rsidP="00CC767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79702B5D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F3C8F6F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315790E2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75DF5BD" w14:textId="36F02ABB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AA8F9A6" w14:textId="36A42AB1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7E32A9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C767E" w:rsidRPr="00873686" w14:paraId="12E5C71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9276082" w14:textId="303232A5" w:rsidR="00CC767E" w:rsidRPr="00873686" w:rsidRDefault="00FB135D" w:rsidP="00CC767E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3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5580" w:type="dxa"/>
            <w:vAlign w:val="center"/>
          </w:tcPr>
          <w:p w14:paraId="26AE5BF5" w14:textId="236A1D9F" w:rsidR="00CC767E" w:rsidRPr="00873686" w:rsidRDefault="00CC767E" w:rsidP="00CC767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Գլյուկոմետր</w:t>
            </w:r>
          </w:p>
        </w:tc>
        <w:tc>
          <w:tcPr>
            <w:tcW w:w="2749" w:type="dxa"/>
            <w:vAlign w:val="center"/>
          </w:tcPr>
          <w:p w14:paraId="0A0A7BBB" w14:textId="1990AD4A" w:rsidR="00CC767E" w:rsidRPr="00873686" w:rsidRDefault="00CC767E" w:rsidP="00CC767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4F39717A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9C3262A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7E9C1915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457B3630" w14:textId="63D477A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2DA9725" w14:textId="6A99F2E6" w:rsidR="00CC767E" w:rsidRPr="00873686" w:rsidRDefault="007E62C8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E539C3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C767E" w:rsidRPr="00873686" w14:paraId="670A943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1708CD0" w14:textId="7E57285D" w:rsidR="00CC767E" w:rsidRPr="00873686" w:rsidRDefault="00FB135D" w:rsidP="00CC767E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5580" w:type="dxa"/>
            <w:vAlign w:val="center"/>
          </w:tcPr>
          <w:p w14:paraId="45D6C920" w14:textId="38FF169B" w:rsidR="00CC767E" w:rsidRPr="00873686" w:rsidRDefault="00CC767E" w:rsidP="00CC767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749" w:type="dxa"/>
            <w:vAlign w:val="center"/>
          </w:tcPr>
          <w:p w14:paraId="5BEEA7FD" w14:textId="640699D2" w:rsidR="00CC767E" w:rsidRPr="00873686" w:rsidRDefault="00CC767E" w:rsidP="00CC767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6DAF8D2B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2C798EB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3E42313C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C6797AE" w14:textId="4DD38CAE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D32A042" w14:textId="4B691085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3B1112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C767E" w:rsidRPr="00873686" w14:paraId="2388981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6A40C96" w14:textId="4D1CCE44" w:rsidR="00CC767E" w:rsidRPr="00873686" w:rsidRDefault="00FB135D" w:rsidP="00CC767E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5580" w:type="dxa"/>
            <w:vAlign w:val="center"/>
          </w:tcPr>
          <w:p w14:paraId="7E83A996" w14:textId="2D131AD7" w:rsidR="00CC767E" w:rsidRPr="00873686" w:rsidRDefault="00CC767E" w:rsidP="00CC767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749" w:type="dxa"/>
            <w:vAlign w:val="center"/>
          </w:tcPr>
          <w:p w14:paraId="1C0DCA31" w14:textId="0CB02689" w:rsidR="00CC767E" w:rsidRPr="00873686" w:rsidRDefault="00CC767E" w:rsidP="00CC767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58128674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9BCE303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3E5DBFE2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2D971A1E" w14:textId="2BF3DD10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8D1C2A6" w14:textId="457469EE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25144D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C767E" w:rsidRPr="00873686" w14:paraId="679FB1D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AC78832" w14:textId="51210C5D" w:rsidR="00CC767E" w:rsidRPr="00873686" w:rsidRDefault="00FB135D" w:rsidP="00CC767E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586676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5580" w:type="dxa"/>
            <w:vAlign w:val="center"/>
          </w:tcPr>
          <w:p w14:paraId="53C0DD4D" w14:textId="50F97E79" w:rsidR="00CC767E" w:rsidRPr="00873686" w:rsidRDefault="00CC767E" w:rsidP="00CC767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2749" w:type="dxa"/>
            <w:vAlign w:val="center"/>
          </w:tcPr>
          <w:p w14:paraId="28F6A59F" w14:textId="0BF34836" w:rsidR="00CC767E" w:rsidRPr="00873686" w:rsidRDefault="00CC767E" w:rsidP="00CC767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193C85A7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1E016AF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4CD30832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56EE5116" w14:textId="59A09DDD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FA99A8D" w14:textId="01D5008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9AD9BA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C767E" w:rsidRPr="00873686" w14:paraId="0D1031D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8E14E5E" w14:textId="563B846B" w:rsidR="00CC767E" w:rsidRPr="00873686" w:rsidRDefault="00FB135D" w:rsidP="00CC767E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C767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5580" w:type="dxa"/>
            <w:vAlign w:val="center"/>
          </w:tcPr>
          <w:p w14:paraId="76885C8A" w14:textId="5E97DF31" w:rsidR="00CC767E" w:rsidRPr="00873686" w:rsidRDefault="00CC767E" w:rsidP="00CC767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ծննդօգնության</w:t>
            </w:r>
          </w:p>
        </w:tc>
        <w:tc>
          <w:tcPr>
            <w:tcW w:w="2749" w:type="dxa"/>
            <w:vAlign w:val="center"/>
          </w:tcPr>
          <w:p w14:paraId="685305A7" w14:textId="7F6EA831" w:rsidR="00CC767E" w:rsidRPr="00873686" w:rsidRDefault="00CC767E" w:rsidP="00CC767E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40CCAAF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9C86E73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941E134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F698745" w14:textId="371DE3B1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2E7733D1" w14:textId="10B4BEF1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E0B92EC" w14:textId="77777777" w:rsidR="00CC767E" w:rsidRPr="00873686" w:rsidRDefault="00CC767E" w:rsidP="00CC767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551E00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3D92C9B" w14:textId="01FFCF2E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5580" w:type="dxa"/>
            <w:vAlign w:val="center"/>
          </w:tcPr>
          <w:p w14:paraId="4D910D4D" w14:textId="552A9AF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էլեկտրասրտագրիչ</w:t>
            </w:r>
          </w:p>
        </w:tc>
        <w:tc>
          <w:tcPr>
            <w:tcW w:w="2749" w:type="dxa"/>
            <w:vAlign w:val="center"/>
          </w:tcPr>
          <w:p w14:paraId="50B81864" w14:textId="66ED83A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18C90D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89E54A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D21CFB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529E1BE" w14:textId="14D5260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2C5F617" w14:textId="502140C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F7E8F7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1715D4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B7E8173" w14:textId="5413F9C9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5580" w:type="dxa"/>
            <w:vAlign w:val="center"/>
          </w:tcPr>
          <w:p w14:paraId="1F38FFA8" w14:textId="26BFB2EB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749" w:type="dxa"/>
            <w:vAlign w:val="center"/>
          </w:tcPr>
          <w:p w14:paraId="68B49291" w14:textId="7777777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7267A9E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DEDEBF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B82560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22BD2BD" w14:textId="3BC0E121" w:rsidR="00C852B5" w:rsidRPr="00873686" w:rsidRDefault="00572887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vAlign w:val="center"/>
          </w:tcPr>
          <w:p w14:paraId="7640887B" w14:textId="276758E7" w:rsidR="00C852B5" w:rsidRPr="00873686" w:rsidRDefault="00572887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4C0BF2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B0E7AD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D0C47E1" w14:textId="0A467674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5580" w:type="dxa"/>
            <w:vAlign w:val="center"/>
          </w:tcPr>
          <w:p w14:paraId="4B2E3FE1" w14:textId="233FAEE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մոնիթոր</w:t>
            </w:r>
          </w:p>
        </w:tc>
        <w:tc>
          <w:tcPr>
            <w:tcW w:w="2749" w:type="dxa"/>
            <w:vAlign w:val="center"/>
          </w:tcPr>
          <w:p w14:paraId="48557CF8" w14:textId="5DDD77B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12A814F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538AC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A4B393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2DE40DB" w14:textId="2643923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136AD79F" w14:textId="094CB26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4DE9BD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7D4A0F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9427235" w14:textId="287A84F4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586676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5580" w:type="dxa"/>
            <w:vAlign w:val="center"/>
          </w:tcPr>
          <w:p w14:paraId="05244CB3" w14:textId="5E64E74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Թթվածնային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ինհալյատոր</w:t>
            </w:r>
          </w:p>
        </w:tc>
        <w:tc>
          <w:tcPr>
            <w:tcW w:w="2749" w:type="dxa"/>
            <w:vAlign w:val="center"/>
          </w:tcPr>
          <w:p w14:paraId="5C9F22CD" w14:textId="0F5EE918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6007000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79888B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1C1F0E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844BE7E" w14:textId="56EB173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504CAE0F" w14:textId="13E56B7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8BE4E7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2DDAE6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0D6EDC3" w14:textId="5BF4EC5E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5580" w:type="dxa"/>
            <w:vAlign w:val="center"/>
          </w:tcPr>
          <w:p w14:paraId="106C2FA7" w14:textId="6357DA8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Թթվածնի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բալոն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ռեդուկտորով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10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- 2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749" w:type="dxa"/>
            <w:vAlign w:val="center"/>
          </w:tcPr>
          <w:p w14:paraId="216CDD08" w14:textId="5487D47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68683AB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1A0A0C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A43905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D040722" w14:textId="75A650F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7E927FEC" w14:textId="087D6C2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5427DB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F1E0E2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D5475A8" w14:textId="76DA91E5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5580" w:type="dxa"/>
            <w:vAlign w:val="center"/>
          </w:tcPr>
          <w:p w14:paraId="5C32A850" w14:textId="4EA9D14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Օդամուղ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խողովակ</w:t>
            </w:r>
          </w:p>
        </w:tc>
        <w:tc>
          <w:tcPr>
            <w:tcW w:w="2749" w:type="dxa"/>
            <w:vAlign w:val="center"/>
          </w:tcPr>
          <w:p w14:paraId="1E6FEFB0" w14:textId="33867DB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474AF89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230C2C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3AC3B8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174ACF1" w14:textId="040B15E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341B7FE7" w14:textId="3854EF2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E069F6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572887" w:rsidRPr="00873686" w14:paraId="4897F60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13C932E" w14:textId="1B3223DF" w:rsidR="00572887" w:rsidRPr="00873686" w:rsidRDefault="00FB135D" w:rsidP="00572887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572887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.9</w:t>
            </w:r>
          </w:p>
        </w:tc>
        <w:tc>
          <w:tcPr>
            <w:tcW w:w="5580" w:type="dxa"/>
            <w:vAlign w:val="center"/>
          </w:tcPr>
          <w:p w14:paraId="2BE6FF0A" w14:textId="15F82A3D" w:rsidR="00572887" w:rsidRPr="00873686" w:rsidRDefault="00572887" w:rsidP="0057288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Սայլակներ` տարբեր</w:t>
            </w:r>
          </w:p>
        </w:tc>
        <w:tc>
          <w:tcPr>
            <w:tcW w:w="2749" w:type="dxa"/>
            <w:shd w:val="clear" w:color="auto" w:fill="D9D9D9" w:themeFill="background1" w:themeFillShade="D9"/>
            <w:vAlign w:val="center"/>
          </w:tcPr>
          <w:p w14:paraId="57D2E65E" w14:textId="1B80345B" w:rsidR="00572887" w:rsidRPr="00873686" w:rsidRDefault="00572887" w:rsidP="00572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50DC85C8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7051722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59554625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770EEA1" w14:textId="53770404" w:rsidR="00572887" w:rsidRPr="00873686" w:rsidRDefault="00572887" w:rsidP="0057288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27F73A1" w14:textId="6F7DAF76" w:rsidR="00572887" w:rsidRPr="00873686" w:rsidRDefault="00572887" w:rsidP="005728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83927F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572887" w:rsidRPr="00873686" w14:paraId="54F12B3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C8ED3D7" w14:textId="0D54D0F3" w:rsidR="00572887" w:rsidRPr="00873686" w:rsidRDefault="00FB135D" w:rsidP="00572887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3.</w:t>
            </w:r>
            <w:r w:rsidR="00572887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5580" w:type="dxa"/>
            <w:vAlign w:val="center"/>
          </w:tcPr>
          <w:p w14:paraId="0E61EA53" w14:textId="2E184B7A" w:rsidR="00572887" w:rsidRPr="00873686" w:rsidRDefault="00572887" w:rsidP="0057288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2749" w:type="dxa"/>
            <w:vAlign w:val="center"/>
          </w:tcPr>
          <w:p w14:paraId="5D673882" w14:textId="5E3D0FBA" w:rsidR="00572887" w:rsidRPr="00873686" w:rsidRDefault="00572887" w:rsidP="005728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BEFC292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80831BC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D68B2D8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4A1CF21" w14:textId="15F7389C" w:rsidR="00572887" w:rsidRPr="00873686" w:rsidRDefault="00572887" w:rsidP="00572887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30" w:type="dxa"/>
            <w:vAlign w:val="center"/>
          </w:tcPr>
          <w:p w14:paraId="4E93E37A" w14:textId="43C12705" w:rsidR="00572887" w:rsidRPr="00873686" w:rsidRDefault="00572887" w:rsidP="005728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A8AABE5" w14:textId="77777777" w:rsidR="00572887" w:rsidRPr="00873686" w:rsidRDefault="00572887" w:rsidP="00572887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86CA87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AFB0854" w14:textId="64730CB2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.11</w:t>
            </w:r>
          </w:p>
        </w:tc>
        <w:tc>
          <w:tcPr>
            <w:tcW w:w="5580" w:type="dxa"/>
            <w:vAlign w:val="center"/>
          </w:tcPr>
          <w:p w14:paraId="2B7B50A3" w14:textId="7514602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Պատգարակ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9" w:type="dxa"/>
            <w:vAlign w:val="center"/>
          </w:tcPr>
          <w:p w14:paraId="34D15A0D" w14:textId="7777777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5E78809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FE9C87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6BD66F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B24A9E3" w14:textId="5F40DC96" w:rsidR="00C852B5" w:rsidRPr="00873686" w:rsidRDefault="00572887" w:rsidP="00572887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1</w:t>
            </w:r>
          </w:p>
        </w:tc>
        <w:tc>
          <w:tcPr>
            <w:tcW w:w="1530" w:type="dxa"/>
            <w:vAlign w:val="center"/>
          </w:tcPr>
          <w:p w14:paraId="0896493A" w14:textId="49F4E628" w:rsidR="00C852B5" w:rsidRPr="00873686" w:rsidRDefault="00572887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883EEC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FC0960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9E04F68" w14:textId="044E5DB7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5580" w:type="dxa"/>
            <w:vAlign w:val="center"/>
          </w:tcPr>
          <w:p w14:paraId="3D5336ED" w14:textId="71E2BA7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պլաստիկ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իմոբիլիզացիոն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շինաների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3C6EFC63" w14:textId="0D4D4DE5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08D5371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6AF07A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3C5888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C129A00" w14:textId="74CD312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0AAC360" w14:textId="56C0AD57" w:rsidR="00C852B5" w:rsidRPr="00873686" w:rsidRDefault="007E62C8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215F76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0822FC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495BF5B" w14:textId="1ACFD6AB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5580" w:type="dxa"/>
            <w:vAlign w:val="center"/>
          </w:tcPr>
          <w:p w14:paraId="7FDAAC45" w14:textId="7818849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Վակումային իմմոբիլիզացիոն ներքնակ</w:t>
            </w:r>
          </w:p>
        </w:tc>
        <w:tc>
          <w:tcPr>
            <w:tcW w:w="2749" w:type="dxa"/>
            <w:vAlign w:val="center"/>
          </w:tcPr>
          <w:p w14:paraId="030FC556" w14:textId="59276BE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0F1227D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6904F4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93D7F2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742DAE6" w14:textId="19263E02" w:rsidR="00C852B5" w:rsidRPr="00873686" w:rsidRDefault="007E62C8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1AD46F17" w14:textId="23D21BA5" w:rsidR="00C852B5" w:rsidRPr="00873686" w:rsidRDefault="007E62C8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2B68E6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62BADE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ABF107B" w14:textId="19B52FD2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.14</w:t>
            </w:r>
          </w:p>
        </w:tc>
        <w:tc>
          <w:tcPr>
            <w:tcW w:w="5580" w:type="dxa"/>
            <w:vAlign w:val="center"/>
          </w:tcPr>
          <w:p w14:paraId="7EE807F6" w14:textId="315F293B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749" w:type="dxa"/>
            <w:vAlign w:val="center"/>
          </w:tcPr>
          <w:p w14:paraId="26865AEF" w14:textId="7BF1500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B5B525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972094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6DABB7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0559EF1" w14:textId="57D8ED9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vAlign w:val="center"/>
          </w:tcPr>
          <w:p w14:paraId="6FBF4290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76985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CEA946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4BBED23" w14:textId="4FF8CA5B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.15</w:t>
            </w:r>
          </w:p>
        </w:tc>
        <w:tc>
          <w:tcPr>
            <w:tcW w:w="5580" w:type="dxa"/>
            <w:vAlign w:val="center"/>
          </w:tcPr>
          <w:p w14:paraId="08850640" w14:textId="2ABD99A5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Ստացիոնար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կապի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</w:p>
        </w:tc>
        <w:tc>
          <w:tcPr>
            <w:tcW w:w="2749" w:type="dxa"/>
            <w:vAlign w:val="center"/>
          </w:tcPr>
          <w:p w14:paraId="724D7101" w14:textId="019B805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FF5369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D3B0E4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D9E823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4F6776F" w14:textId="381F0DE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E50B61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96759B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C4A85E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E4B3C95" w14:textId="342999F7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  <w:r w:rsidR="00586676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5580" w:type="dxa"/>
            <w:vAlign w:val="center"/>
          </w:tcPr>
          <w:p w14:paraId="075FF6D3" w14:textId="46BC2748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Հոսանքավերափոխիչ</w:t>
            </w:r>
          </w:p>
        </w:tc>
        <w:tc>
          <w:tcPr>
            <w:tcW w:w="2749" w:type="dxa"/>
            <w:vAlign w:val="center"/>
          </w:tcPr>
          <w:p w14:paraId="078CB633" w14:textId="43898B5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C36892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339B4E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7DED4A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A918588" w14:textId="1A640C5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2BBC6AF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660D7F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BB398AA" w14:textId="77777777" w:rsidTr="00565C29">
        <w:trPr>
          <w:trHeight w:val="602"/>
        </w:trPr>
        <w:tc>
          <w:tcPr>
            <w:tcW w:w="956" w:type="dxa"/>
            <w:vAlign w:val="center"/>
          </w:tcPr>
          <w:p w14:paraId="51FF16E0" w14:textId="67C25530" w:rsidR="00C852B5" w:rsidRPr="00873686" w:rsidRDefault="00FB135D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.17</w:t>
            </w:r>
          </w:p>
        </w:tc>
        <w:tc>
          <w:tcPr>
            <w:tcW w:w="5580" w:type="dxa"/>
            <w:vAlign w:val="center"/>
          </w:tcPr>
          <w:p w14:paraId="421D7F3E" w14:textId="3B3BD4E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ակոմուլյատոր</w:t>
            </w:r>
          </w:p>
        </w:tc>
        <w:tc>
          <w:tcPr>
            <w:tcW w:w="2749" w:type="dxa"/>
            <w:vAlign w:val="center"/>
          </w:tcPr>
          <w:p w14:paraId="00A74EA2" w14:textId="34181B6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D805FE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0EC5D4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6C3B79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D66D390" w14:textId="0B392CE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7CCF2A47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295E65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6A2EE87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799D15C" w14:textId="77777777" w:rsidR="00C852B5" w:rsidRPr="00873686" w:rsidRDefault="00C852B5" w:rsidP="00C852B5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396" w:firstLine="28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580" w:type="dxa"/>
            <w:vAlign w:val="center"/>
          </w:tcPr>
          <w:p w14:paraId="43019402" w14:textId="143125F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Ընդհանուր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գծայի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ն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կ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ադրեր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</w:rPr>
              <w:t>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2E97E58C" w14:textId="60547F07" w:rsidR="00C852B5" w:rsidRPr="00873686" w:rsidRDefault="00572887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lastRenderedPageBreak/>
              <w:t>47.4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144DF70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E0A0F0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32F01AD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4042C85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D0D168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25760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36AD2B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4987D2A" w14:textId="46937436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090671A1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Բժիշկ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կրթության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վերջին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5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տարվա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ընթացքում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5741D7E6" w14:textId="64E3FEDC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404650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7A57D0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2BAAFE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EFA8DB3" w14:textId="6AA828D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6D1AFE24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3F949D7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90C006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421F464" w14:textId="038E0F2F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4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</w:p>
        </w:tc>
        <w:tc>
          <w:tcPr>
            <w:tcW w:w="5580" w:type="dxa"/>
            <w:vAlign w:val="center"/>
          </w:tcPr>
          <w:p w14:paraId="55A99896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</w:t>
            </w:r>
          </w:p>
        </w:tc>
        <w:tc>
          <w:tcPr>
            <w:tcW w:w="2749" w:type="dxa"/>
            <w:vAlign w:val="center"/>
          </w:tcPr>
          <w:p w14:paraId="664FA0DC" w14:textId="3289F08A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7DB071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8ACD2A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91A38D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E029632" w14:textId="5032D51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448E80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BFB76D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00714F8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C77925C" w14:textId="12985D11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62369655" w14:textId="1CA25A81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</w:rPr>
              <w:t>Մանկաբուժական</w:t>
            </w:r>
            <w:r w:rsidRPr="00873686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  <w:lang w:val="af-ZA"/>
              </w:rPr>
              <w:t> 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ապահովված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սարքավորումներով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բժշկական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գործիքներով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  <w:r w:rsidRPr="00873686">
              <w:rPr>
                <w:rStyle w:val="ae"/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749" w:type="dxa"/>
            <w:vAlign w:val="center"/>
          </w:tcPr>
          <w:p w14:paraId="63321C95" w14:textId="0863B412" w:rsidR="00C852B5" w:rsidRPr="00873686" w:rsidRDefault="00572887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47.3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147F7AF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99C17D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44C487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2D8596B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8F4947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F0A831" w14:textId="0DC4AE9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2CE86EF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604747D" w14:textId="79E3191D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43F5AAB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Հատուկ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սարքավորումների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42A30283" w14:textId="6D45B94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2A43D7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1D620C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EB4F88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FAFD386" w14:textId="7871219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7528C27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4D7912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52990C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BF5E5DA" w14:textId="0732BE72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580" w:type="dxa"/>
            <w:vAlign w:val="center"/>
          </w:tcPr>
          <w:p w14:paraId="537FBA2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Կոշտ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սայլակներ</w:t>
            </w:r>
          </w:p>
        </w:tc>
        <w:tc>
          <w:tcPr>
            <w:tcW w:w="2749" w:type="dxa"/>
            <w:vAlign w:val="center"/>
          </w:tcPr>
          <w:p w14:paraId="661561FA" w14:textId="1B9027A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D5C9EA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53FE0B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E9C70B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29E25EF" w14:textId="27231AF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5821ED6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89E8A3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6FD001A" w14:textId="77777777" w:rsidTr="00565C29">
        <w:trPr>
          <w:trHeight w:val="557"/>
        </w:trPr>
        <w:tc>
          <w:tcPr>
            <w:tcW w:w="956" w:type="dxa"/>
            <w:vAlign w:val="center"/>
          </w:tcPr>
          <w:p w14:paraId="06A548D1" w14:textId="3FF8F08F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5580" w:type="dxa"/>
            <w:vAlign w:val="center"/>
          </w:tcPr>
          <w:p w14:paraId="0DE737D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Փափուկ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սայլակներ</w:t>
            </w:r>
          </w:p>
        </w:tc>
        <w:tc>
          <w:tcPr>
            <w:tcW w:w="2749" w:type="dxa"/>
            <w:vAlign w:val="center"/>
          </w:tcPr>
          <w:p w14:paraId="7A55281C" w14:textId="3E36096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FF0BC8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17E22C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F09C11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440F55B" w14:textId="08CE3FB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5B117CC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8EC942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4131DB8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22F9AE0E" w14:textId="22F81919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5580" w:type="dxa"/>
            <w:vAlign w:val="center"/>
          </w:tcPr>
          <w:p w14:paraId="5F9702E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Մանկական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իմոբիլիզացիոն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վակուում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շինաներ</w:t>
            </w:r>
          </w:p>
        </w:tc>
        <w:tc>
          <w:tcPr>
            <w:tcW w:w="2749" w:type="dxa"/>
            <w:vAlign w:val="center"/>
          </w:tcPr>
          <w:p w14:paraId="3F587F57" w14:textId="5AFD557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119F16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B4E596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7C98B1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9EA62D9" w14:textId="6B6E012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2FDF091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A6C33F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2F53EE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C67E726" w14:textId="28C0D9AE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5580" w:type="dxa"/>
            <w:vAlign w:val="center"/>
          </w:tcPr>
          <w:p w14:paraId="291B6556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Մանկական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իմոբիլիզացիոն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վակուում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ներքնակ</w:t>
            </w:r>
          </w:p>
        </w:tc>
        <w:tc>
          <w:tcPr>
            <w:tcW w:w="2749" w:type="dxa"/>
            <w:vAlign w:val="center"/>
          </w:tcPr>
          <w:p w14:paraId="1B0B677D" w14:textId="06B641B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F8DF8A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48A15F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07A382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BC9985F" w14:textId="762E1FA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0FE74AA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728CA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DA4FAD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57AB96D" w14:textId="462B7B6E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93665F">
              <w:rPr>
                <w:rFonts w:ascii="GHEA Grapalat" w:hAnsi="GHEA Grapalat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5580" w:type="dxa"/>
            <w:vAlign w:val="center"/>
          </w:tcPr>
          <w:p w14:paraId="5028431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Ընդհանուր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նշանակության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2749" w:type="dxa"/>
            <w:vAlign w:val="center"/>
          </w:tcPr>
          <w:p w14:paraId="33A2C7E9" w14:textId="2C6F1B3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6DC077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217478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220FEE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6E0E354" w14:textId="62826E8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4C7DD27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1FF63D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FAC873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D376FCF" w14:textId="4148EA10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5580" w:type="dxa"/>
            <w:vAlign w:val="center"/>
          </w:tcPr>
          <w:p w14:paraId="22C9150B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էլեկտրական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ցանցից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սնուցվող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մարտկոցային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17390D5B" w14:textId="5FA369E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2C2250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D13C75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AD29B1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C93928C" w14:textId="40D7889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7469E79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DE75B7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B72828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8CC68E1" w14:textId="60870FC7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5580" w:type="dxa"/>
            <w:vAlign w:val="center"/>
          </w:tcPr>
          <w:p w14:paraId="44E04B0B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Պատգարակ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անվավոր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պահեստային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6BABAD86" w14:textId="067B731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42CE74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9B1D43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627A6C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A37490F" w14:textId="27A0B8C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65FABA0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EBEDE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C9121C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3060E11" w14:textId="02577496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5580" w:type="dxa"/>
            <w:vAlign w:val="center"/>
          </w:tcPr>
          <w:p w14:paraId="2A5695A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Թթվածնային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ինհալյատոր</w:t>
            </w:r>
          </w:p>
        </w:tc>
        <w:tc>
          <w:tcPr>
            <w:tcW w:w="2749" w:type="dxa"/>
            <w:vAlign w:val="center"/>
          </w:tcPr>
          <w:p w14:paraId="56B78AE5" w14:textId="495E292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A58569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9FFED0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A34E2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9D516B7" w14:textId="5BDD06D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1ED5197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03E996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18DB4B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6CA6D4B" w14:textId="21269D97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5580" w:type="dxa"/>
            <w:vAlign w:val="center"/>
          </w:tcPr>
          <w:p w14:paraId="2ECFBC7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749" w:type="dxa"/>
            <w:vAlign w:val="center"/>
          </w:tcPr>
          <w:p w14:paraId="727D5853" w14:textId="1853AD1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DB24C1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C1E8DA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B2C7A4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45C14B8" w14:textId="495CB64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5B939449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7AC8C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D9F1B9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45AAA2B" w14:textId="66B49D18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</w:p>
        </w:tc>
        <w:tc>
          <w:tcPr>
            <w:tcW w:w="5580" w:type="dxa"/>
            <w:vAlign w:val="center"/>
          </w:tcPr>
          <w:p w14:paraId="553F1DB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Առաջին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բուժօգնության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դեղորայք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7163FD79" w14:textId="2E50925A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3FFFEC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EDEAB0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F5514D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E0D9DB9" w14:textId="04C8CC6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1B68BAB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BCEF52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13DD90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BF1CAC5" w14:textId="023E11EA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</w:p>
        </w:tc>
        <w:tc>
          <w:tcPr>
            <w:tcW w:w="5580" w:type="dxa"/>
            <w:vAlign w:val="center"/>
          </w:tcPr>
          <w:p w14:paraId="55FC9E7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նյութեր</w:t>
            </w:r>
          </w:p>
        </w:tc>
        <w:tc>
          <w:tcPr>
            <w:tcW w:w="2749" w:type="dxa"/>
            <w:vAlign w:val="center"/>
          </w:tcPr>
          <w:p w14:paraId="575900B8" w14:textId="37124B32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C7D6E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304442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5B702A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8ED97E3" w14:textId="26558D3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3DE8A36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0D25CC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E60648A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7CBC4EEA" w14:textId="57A8EA69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</w:p>
        </w:tc>
        <w:tc>
          <w:tcPr>
            <w:tcW w:w="5580" w:type="dxa"/>
            <w:vAlign w:val="center"/>
          </w:tcPr>
          <w:p w14:paraId="5F2C51A1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Թթվածնի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բալոններ</w:t>
            </w:r>
          </w:p>
        </w:tc>
        <w:tc>
          <w:tcPr>
            <w:tcW w:w="2749" w:type="dxa"/>
            <w:vAlign w:val="center"/>
          </w:tcPr>
          <w:p w14:paraId="4244799C" w14:textId="75D993B5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7FA33A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49B9F2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13551B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58CBC51" w14:textId="3B183B7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32112F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6E0852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B3C8D8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2FDBDED" w14:textId="503CD9EB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</w:p>
        </w:tc>
        <w:tc>
          <w:tcPr>
            <w:tcW w:w="5580" w:type="dxa"/>
            <w:vAlign w:val="center"/>
          </w:tcPr>
          <w:p w14:paraId="7B6C04FC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2749" w:type="dxa"/>
            <w:vAlign w:val="center"/>
          </w:tcPr>
          <w:p w14:paraId="7A083A38" w14:textId="669E54A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8AE6E2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6C4B91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3FD88E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07A3F84" w14:textId="2BAF44E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5CE381D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EFA16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26CC34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D0E33A8" w14:textId="714E9450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15</w:t>
            </w:r>
          </w:p>
        </w:tc>
        <w:tc>
          <w:tcPr>
            <w:tcW w:w="5580" w:type="dxa"/>
            <w:vAlign w:val="center"/>
          </w:tcPr>
          <w:p w14:paraId="04E0961E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Ստացիոնար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կապի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</w:p>
        </w:tc>
        <w:tc>
          <w:tcPr>
            <w:tcW w:w="2749" w:type="dxa"/>
            <w:vAlign w:val="center"/>
          </w:tcPr>
          <w:p w14:paraId="36EBA775" w14:textId="12833AD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98413F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AFDAF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139655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1F1D029" w14:textId="7DF38D4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64CBA40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35FEF5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359B59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18D48E5" w14:textId="42A79FB7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5580" w:type="dxa"/>
            <w:vAlign w:val="center"/>
          </w:tcPr>
          <w:p w14:paraId="043276E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Հոսանքավերափոխիչ</w:t>
            </w:r>
          </w:p>
        </w:tc>
        <w:tc>
          <w:tcPr>
            <w:tcW w:w="2749" w:type="dxa"/>
            <w:vAlign w:val="center"/>
          </w:tcPr>
          <w:p w14:paraId="1F090DA2" w14:textId="6DD1C678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95CC7C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692B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8C549F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3B3E399" w14:textId="03811AC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472F2E0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805033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843CDC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3993774" w14:textId="2B429345" w:rsidR="00C852B5" w:rsidRPr="00873686" w:rsidRDefault="00AF4573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5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17</w:t>
            </w:r>
          </w:p>
        </w:tc>
        <w:tc>
          <w:tcPr>
            <w:tcW w:w="5580" w:type="dxa"/>
            <w:vAlign w:val="center"/>
          </w:tcPr>
          <w:p w14:paraId="37F13AE0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 մարտկոց</w:t>
            </w:r>
          </w:p>
        </w:tc>
        <w:tc>
          <w:tcPr>
            <w:tcW w:w="2749" w:type="dxa"/>
            <w:vAlign w:val="center"/>
          </w:tcPr>
          <w:p w14:paraId="3C6C8622" w14:textId="4D34926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A62894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138B10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6ECEDC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A6BC683" w14:textId="0AECAFD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3AB5ECA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06044F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3D329EB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C39BDF4" w14:textId="1F28C00B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6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E392D1B" w14:textId="36D43663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</w:rPr>
              <w:t>Մանկաբուժական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կ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ադրերով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02843B34" w14:textId="6524A6E7" w:rsidR="00C852B5" w:rsidRPr="00873686" w:rsidRDefault="00C54B1B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47.3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25DFFDE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D1D443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6CFD28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6DCC038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6B0D36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ABADA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D802C5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9FF964A" w14:textId="6C50F827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6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580" w:type="dxa"/>
            <w:vAlign w:val="center"/>
          </w:tcPr>
          <w:p w14:paraId="3D357D7C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կրթության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տարվա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ընթացքում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481BC767" w14:textId="2926844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CBD8D9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EEDA5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DE5DE8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695AEB7" w14:textId="219D4D1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275C70A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059BBA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42BD0B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930D992" w14:textId="75595BA9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6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580" w:type="dxa"/>
            <w:vAlign w:val="center"/>
          </w:tcPr>
          <w:p w14:paraId="52178E1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749" w:type="dxa"/>
            <w:vAlign w:val="center"/>
          </w:tcPr>
          <w:p w14:paraId="6CB27F83" w14:textId="1D9083C5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6D2B4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C564E3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602FB6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B738871" w14:textId="2AA3B7C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A4631B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51EE0B1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54ED3A4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FF1C249" w14:textId="529A5F97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5580" w:type="dxa"/>
            <w:vAlign w:val="center"/>
          </w:tcPr>
          <w:p w14:paraId="48B735E6" w14:textId="128B4B31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Վ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երակենդանացման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af-ZA"/>
              </w:rPr>
              <w:t> 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սարքավորումներով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բժշկական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գործիքներով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  <w:r w:rsidRPr="00873686">
              <w:rPr>
                <w:rStyle w:val="ae"/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749" w:type="dxa"/>
            <w:vAlign w:val="center"/>
          </w:tcPr>
          <w:p w14:paraId="379B880E" w14:textId="477289F4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4BF503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A74FA4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14B1C39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02A95D3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66A976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23FCEC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65F89E1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2BE2A624" w14:textId="60D87915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310C8AD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 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Էլեկտրասրտագրության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սարք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էլեկտրական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ցանցից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սնուցվող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մարտկոցային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493668AA" w14:textId="7E390E0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75A1B7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6DBCE8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98E593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501AD30" w14:textId="4D24072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2C5DB6D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23D57D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EDC393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A394E1C" w14:textId="7733364A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</w:p>
        </w:tc>
        <w:tc>
          <w:tcPr>
            <w:tcW w:w="5580" w:type="dxa"/>
            <w:vAlign w:val="center"/>
          </w:tcPr>
          <w:p w14:paraId="43766C0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մոնիթոր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էլեկտրական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ցանցից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սնուցվող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մարտկոցային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311C0D6F" w14:textId="28D35355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C3C259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A7A78D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77A439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87FEB40" w14:textId="7A344D2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2E709F3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199A85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136F6F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18BFFD9" w14:textId="36595E39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</w:t>
            </w:r>
          </w:p>
        </w:tc>
        <w:tc>
          <w:tcPr>
            <w:tcW w:w="5580" w:type="dxa"/>
            <w:vAlign w:val="center"/>
          </w:tcPr>
          <w:p w14:paraId="42E2EDE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Արհեստական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շնչառության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749" w:type="dxa"/>
            <w:vAlign w:val="center"/>
          </w:tcPr>
          <w:p w14:paraId="16CD174D" w14:textId="04AE4BA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503A5C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7FBEE6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6F6C6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431D1F1" w14:textId="438071B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264FC94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DE910D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8B839B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4AD6827" w14:textId="65D1B6BC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.4</w:t>
            </w:r>
          </w:p>
        </w:tc>
        <w:tc>
          <w:tcPr>
            <w:tcW w:w="5580" w:type="dxa"/>
            <w:vAlign w:val="center"/>
          </w:tcPr>
          <w:p w14:paraId="4B8174C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պատգարակ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անվավոր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պահեստային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40693974" w14:textId="7D577E7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FCDDE1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CE3F7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E64D47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D391567" w14:textId="3196407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11F707A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CEC850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C2BCF3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E8A9844" w14:textId="1F1CA1CD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.5</w:t>
            </w:r>
          </w:p>
        </w:tc>
        <w:tc>
          <w:tcPr>
            <w:tcW w:w="5580" w:type="dxa"/>
            <w:vAlign w:val="center"/>
          </w:tcPr>
          <w:p w14:paraId="6600356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749" w:type="dxa"/>
            <w:vAlign w:val="center"/>
          </w:tcPr>
          <w:p w14:paraId="310E96CD" w14:textId="0EC6E5E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7BC082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3914C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83D559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409E711" w14:textId="6C349CD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0AF21CC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547524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5A7B96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7B99359" w14:textId="20048C57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.6</w:t>
            </w:r>
          </w:p>
        </w:tc>
        <w:tc>
          <w:tcPr>
            <w:tcW w:w="5580" w:type="dxa"/>
            <w:vAlign w:val="center"/>
          </w:tcPr>
          <w:p w14:paraId="0556AEC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749" w:type="dxa"/>
            <w:vAlign w:val="center"/>
          </w:tcPr>
          <w:p w14:paraId="697BBBEB" w14:textId="5890443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AE505F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F233F5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6416ED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7468C44" w14:textId="39714B4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187FFC3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0FAEEC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267D57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E80DEEA" w14:textId="3CFA5789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.7</w:t>
            </w:r>
          </w:p>
        </w:tc>
        <w:tc>
          <w:tcPr>
            <w:tcW w:w="5580" w:type="dxa"/>
            <w:vAlign w:val="center"/>
          </w:tcPr>
          <w:p w14:paraId="30F4A049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749" w:type="dxa"/>
            <w:vAlign w:val="center"/>
          </w:tcPr>
          <w:p w14:paraId="33B5CBF0" w14:textId="7358E61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05D919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0A78B8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69F7D1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F8E1800" w14:textId="4A62C48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293B6BA1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79CB8B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FECD92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4744563" w14:textId="3F9FB659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5580" w:type="dxa"/>
            <w:vAlign w:val="center"/>
          </w:tcPr>
          <w:p w14:paraId="5B96D20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մուրճիկ</w:t>
            </w:r>
          </w:p>
        </w:tc>
        <w:tc>
          <w:tcPr>
            <w:tcW w:w="2749" w:type="dxa"/>
            <w:vAlign w:val="center"/>
          </w:tcPr>
          <w:p w14:paraId="4404A9C4" w14:textId="104DE7B2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1F19FC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D8AFAB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7C045F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64A357C" w14:textId="4A1A5D0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57F2947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036587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542779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C5258D3" w14:textId="31E38F7F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.9</w:t>
            </w:r>
          </w:p>
        </w:tc>
        <w:tc>
          <w:tcPr>
            <w:tcW w:w="5580" w:type="dxa"/>
            <w:vAlign w:val="center"/>
          </w:tcPr>
          <w:p w14:paraId="4E2652F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Գլյուկոմետր</w:t>
            </w:r>
          </w:p>
        </w:tc>
        <w:tc>
          <w:tcPr>
            <w:tcW w:w="2749" w:type="dxa"/>
            <w:vAlign w:val="center"/>
          </w:tcPr>
          <w:p w14:paraId="2F49D667" w14:textId="635D1C1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EB2EC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1366E2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02D602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7CFA896" w14:textId="707014F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74838790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4F48FE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426584A" w14:textId="77777777" w:rsidTr="00565C29">
        <w:trPr>
          <w:trHeight w:val="341"/>
        </w:trPr>
        <w:tc>
          <w:tcPr>
            <w:tcW w:w="956" w:type="dxa"/>
            <w:vAlign w:val="center"/>
          </w:tcPr>
          <w:p w14:paraId="41F31634" w14:textId="0E430E4E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5580" w:type="dxa"/>
            <w:vAlign w:val="center"/>
          </w:tcPr>
          <w:p w14:paraId="25A798C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Առաջին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բուժօգնության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2749" w:type="dxa"/>
            <w:vAlign w:val="center"/>
          </w:tcPr>
          <w:p w14:paraId="299C62CF" w14:textId="65ADEBE6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F875D3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10D64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BF9825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E0B0D70" w14:textId="16E1E4E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190F71DC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08FB52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FAFFAB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E15D9A9" w14:textId="3A8A68A6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.11</w:t>
            </w:r>
          </w:p>
        </w:tc>
        <w:tc>
          <w:tcPr>
            <w:tcW w:w="5580" w:type="dxa"/>
            <w:vAlign w:val="center"/>
          </w:tcPr>
          <w:p w14:paraId="574C1860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նյութեր</w:t>
            </w:r>
          </w:p>
        </w:tc>
        <w:tc>
          <w:tcPr>
            <w:tcW w:w="2749" w:type="dxa"/>
            <w:vAlign w:val="center"/>
          </w:tcPr>
          <w:p w14:paraId="1D4FF35E" w14:textId="30EC93A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F3824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7DC598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B63578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D219475" w14:textId="73177EB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C49322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F16FB3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E76B1A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D313B5B" w14:textId="4D020C31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.12</w:t>
            </w:r>
          </w:p>
        </w:tc>
        <w:tc>
          <w:tcPr>
            <w:tcW w:w="5580" w:type="dxa"/>
            <w:vAlign w:val="center"/>
          </w:tcPr>
          <w:p w14:paraId="44BEF0D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Թթվածնի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բալոն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ռեդուկտորով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10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– 2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749" w:type="dxa"/>
            <w:vAlign w:val="center"/>
          </w:tcPr>
          <w:p w14:paraId="6C2A5FB0" w14:textId="482910F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0A5DF3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672348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656D5B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C50EAA7" w14:textId="6764CB3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1746CC1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210ED9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06CE15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A898B84" w14:textId="61187D24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.13</w:t>
            </w:r>
          </w:p>
        </w:tc>
        <w:tc>
          <w:tcPr>
            <w:tcW w:w="5580" w:type="dxa"/>
            <w:vAlign w:val="center"/>
          </w:tcPr>
          <w:p w14:paraId="29B9FD81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Ներշնչափողային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ինտուբացիայի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տրախեոստոմիայի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5F3EFA54" w14:textId="6C11559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E1658C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A57E81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96E82A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F964C01" w14:textId="20D487F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3EEA35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4FC5C4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C4263C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C0CABE1" w14:textId="3C5653B6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.14</w:t>
            </w:r>
          </w:p>
        </w:tc>
        <w:tc>
          <w:tcPr>
            <w:tcW w:w="5580" w:type="dxa"/>
            <w:vAlign w:val="center"/>
          </w:tcPr>
          <w:p w14:paraId="1D2AAD35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Շինաներ</w:t>
            </w:r>
          </w:p>
        </w:tc>
        <w:tc>
          <w:tcPr>
            <w:tcW w:w="2749" w:type="dxa"/>
            <w:vAlign w:val="center"/>
          </w:tcPr>
          <w:p w14:paraId="09439543" w14:textId="1376DD6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0C1D80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788355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F7427E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62C66BC" w14:textId="1472100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406DFBE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6656E3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C99160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9FA0E9F" w14:textId="76306DE1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.15</w:t>
            </w:r>
          </w:p>
        </w:tc>
        <w:tc>
          <w:tcPr>
            <w:tcW w:w="5580" w:type="dxa"/>
            <w:vAlign w:val="center"/>
          </w:tcPr>
          <w:p w14:paraId="390FE159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Ֆիքսատորներ</w:t>
            </w:r>
          </w:p>
        </w:tc>
        <w:tc>
          <w:tcPr>
            <w:tcW w:w="2749" w:type="dxa"/>
            <w:vAlign w:val="center"/>
          </w:tcPr>
          <w:p w14:paraId="3144E947" w14:textId="1CA95065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BB6096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192BE1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593F2E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7DAE46F" w14:textId="76DD1CC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437A3F9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3E6E98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F8F819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7EE5F9B" w14:textId="48005440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.16</w:t>
            </w:r>
          </w:p>
        </w:tc>
        <w:tc>
          <w:tcPr>
            <w:tcW w:w="5580" w:type="dxa"/>
            <w:vAlign w:val="center"/>
          </w:tcPr>
          <w:p w14:paraId="3ED6BA70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Լարաններ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չափերի</w:t>
            </w:r>
          </w:p>
          <w:p w14:paraId="4EBB4190" w14:textId="77777777" w:rsidR="00C852B5" w:rsidRPr="00873686" w:rsidRDefault="00C852B5" w:rsidP="00C852B5">
            <w:pPr>
              <w:shd w:val="clear" w:color="auto" w:fill="FFFFFF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2749" w:type="dxa"/>
            <w:vAlign w:val="center"/>
          </w:tcPr>
          <w:p w14:paraId="00CF1A37" w14:textId="1DBA250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42D6ED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E023D8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6FEEF9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D3B6FF7" w14:textId="1BA5E86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1C434254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B54640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D4C1AA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F6B7E82" w14:textId="36CDC15A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.17</w:t>
            </w:r>
          </w:p>
        </w:tc>
        <w:tc>
          <w:tcPr>
            <w:tcW w:w="5580" w:type="dxa"/>
            <w:vAlign w:val="center"/>
          </w:tcPr>
          <w:p w14:paraId="69E1165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Ստերիլ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նյութեր</w:t>
            </w:r>
          </w:p>
        </w:tc>
        <w:tc>
          <w:tcPr>
            <w:tcW w:w="2749" w:type="dxa"/>
            <w:vAlign w:val="center"/>
          </w:tcPr>
          <w:p w14:paraId="7B2314FE" w14:textId="082A608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BE94B1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FF34E5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40FFE1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492DC6A" w14:textId="46D125F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411ED39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6A7C56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2CB401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BA7D255" w14:textId="347837CD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  <w:r w:rsidR="00CA3922">
              <w:rPr>
                <w:rFonts w:ascii="GHEA Grapalat" w:hAnsi="GHEA Grapalat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5580" w:type="dxa"/>
            <w:vAlign w:val="center"/>
          </w:tcPr>
          <w:p w14:paraId="203CFA5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Վերակենդանացման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5E5CD85C" w14:textId="1D2E116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AE52BD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4CEEE6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19DD55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F0D58B9" w14:textId="60AA1BD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E1171F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E4D33D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F1668CD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5A674D0F" w14:textId="46DC5301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.19</w:t>
            </w:r>
          </w:p>
        </w:tc>
        <w:tc>
          <w:tcPr>
            <w:tcW w:w="5580" w:type="dxa"/>
            <w:vAlign w:val="center"/>
          </w:tcPr>
          <w:p w14:paraId="48041EF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Ինֆուզիոն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61243CB2" w14:textId="7C3288B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639727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4EA595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D71307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A5D66B4" w14:textId="78FB004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C39CB9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043AB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3A97C4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9BF2F27" w14:textId="15990CFF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.20</w:t>
            </w:r>
          </w:p>
        </w:tc>
        <w:tc>
          <w:tcPr>
            <w:tcW w:w="5580" w:type="dxa"/>
            <w:vAlign w:val="center"/>
          </w:tcPr>
          <w:p w14:paraId="6680CB39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2749" w:type="dxa"/>
            <w:vAlign w:val="center"/>
          </w:tcPr>
          <w:p w14:paraId="760144A9" w14:textId="27F6AC0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9B40A5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AFEA5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61EC6F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5C3813E" w14:textId="5045FF8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2841F201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4EDD8F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8F67AC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812B0DA" w14:textId="75327719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.21</w:t>
            </w:r>
          </w:p>
        </w:tc>
        <w:tc>
          <w:tcPr>
            <w:tcW w:w="5580" w:type="dxa"/>
            <w:vAlign w:val="center"/>
          </w:tcPr>
          <w:p w14:paraId="50175FFB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Արհեստական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շնչառական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  <w:p w14:paraId="2BC9F049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749" w:type="dxa"/>
            <w:vAlign w:val="center"/>
          </w:tcPr>
          <w:p w14:paraId="7D13DAA9" w14:textId="2B31F598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DB883C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AA5136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9E7599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B64247B" w14:textId="2868BB2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2BD878D9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AA0E17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B9178C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2D026DD" w14:textId="79107626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.22</w:t>
            </w:r>
          </w:p>
        </w:tc>
        <w:tc>
          <w:tcPr>
            <w:tcW w:w="5580" w:type="dxa"/>
            <w:vAlign w:val="center"/>
          </w:tcPr>
          <w:p w14:paraId="266FC3B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Էլեկտրական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արտածծիչ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պորտատիվ</w:t>
            </w:r>
          </w:p>
        </w:tc>
        <w:tc>
          <w:tcPr>
            <w:tcW w:w="2749" w:type="dxa"/>
            <w:vAlign w:val="center"/>
          </w:tcPr>
          <w:p w14:paraId="28B48F70" w14:textId="2334136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1EF7F8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BFB13B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A31030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54D83A0" w14:textId="54E1A51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49BF5C94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D4F703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B24CE7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6D4237F" w14:textId="725D7BCA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.23</w:t>
            </w:r>
          </w:p>
        </w:tc>
        <w:tc>
          <w:tcPr>
            <w:tcW w:w="5580" w:type="dxa"/>
            <w:vAlign w:val="center"/>
          </w:tcPr>
          <w:p w14:paraId="63627C80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749" w:type="dxa"/>
            <w:vAlign w:val="center"/>
          </w:tcPr>
          <w:p w14:paraId="544F31A3" w14:textId="01B99B72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D300CB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647B6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4E0189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41BDC01" w14:textId="6F86FA8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7BD3DDF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9F7312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870170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E11F216" w14:textId="788AA49D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.24</w:t>
            </w:r>
          </w:p>
        </w:tc>
        <w:tc>
          <w:tcPr>
            <w:tcW w:w="5580" w:type="dxa"/>
            <w:vAlign w:val="center"/>
          </w:tcPr>
          <w:p w14:paraId="1181393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Ստացիոնար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կապի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</w:p>
        </w:tc>
        <w:tc>
          <w:tcPr>
            <w:tcW w:w="2749" w:type="dxa"/>
            <w:vAlign w:val="center"/>
          </w:tcPr>
          <w:p w14:paraId="257BE8BD" w14:textId="56329FF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D9C6FA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5734C9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34DA2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45F24EB" w14:textId="28452BF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61183C37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9CAE99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5D5572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F2F5069" w14:textId="4092D6A1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.25</w:t>
            </w:r>
          </w:p>
        </w:tc>
        <w:tc>
          <w:tcPr>
            <w:tcW w:w="5580" w:type="dxa"/>
            <w:vAlign w:val="center"/>
          </w:tcPr>
          <w:p w14:paraId="552CBE4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Հոսանքավերափոխիչ</w:t>
            </w:r>
          </w:p>
        </w:tc>
        <w:tc>
          <w:tcPr>
            <w:tcW w:w="2749" w:type="dxa"/>
            <w:vAlign w:val="center"/>
          </w:tcPr>
          <w:p w14:paraId="308BDC65" w14:textId="5965FD3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092D02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B49451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4ED193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6EC3FDB" w14:textId="00B3607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605AAEF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1F8189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4B1F09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47CCF94" w14:textId="36A4E5F4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.26</w:t>
            </w:r>
          </w:p>
        </w:tc>
        <w:tc>
          <w:tcPr>
            <w:tcW w:w="5580" w:type="dxa"/>
            <w:vAlign w:val="center"/>
          </w:tcPr>
          <w:p w14:paraId="13342FF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Ինհալացիոն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անզգայացման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749" w:type="dxa"/>
            <w:vAlign w:val="center"/>
          </w:tcPr>
          <w:p w14:paraId="5420F058" w14:textId="3ED70F86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EB1431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167FBD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D350DD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760EDCA" w14:textId="7C87A91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2C8F1B7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91CE60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5A6611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9688EDA" w14:textId="4DA2FA08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.27</w:t>
            </w:r>
          </w:p>
        </w:tc>
        <w:tc>
          <w:tcPr>
            <w:tcW w:w="5580" w:type="dxa"/>
            <w:vAlign w:val="center"/>
          </w:tcPr>
          <w:p w14:paraId="2B3D168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749" w:type="dxa"/>
            <w:vAlign w:val="center"/>
          </w:tcPr>
          <w:p w14:paraId="619681B3" w14:textId="4C92353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5FA9A8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A05FE9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30585E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5EEE9F2" w14:textId="7B6FA41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6991F2D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F1EA4D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0AB6EAE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0AE75D71" w14:textId="6DEBE7A3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  <w:r w:rsidR="00CA3922">
              <w:rPr>
                <w:rFonts w:ascii="GHEA Grapalat" w:hAnsi="GHEA Grapalat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5580" w:type="dxa"/>
            <w:vAlign w:val="center"/>
          </w:tcPr>
          <w:p w14:paraId="68F8606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Մանկաբարձական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1B987EDC" w14:textId="13185AA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4476D0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32F6F3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DCAE64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BF1F6D5" w14:textId="04F7C52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C97389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06228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38BF9B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BC1F57B" w14:textId="53E065E1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.29</w:t>
            </w:r>
          </w:p>
        </w:tc>
        <w:tc>
          <w:tcPr>
            <w:tcW w:w="5580" w:type="dxa"/>
            <w:vAlign w:val="center"/>
          </w:tcPr>
          <w:p w14:paraId="5AF35BA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749" w:type="dxa"/>
            <w:vAlign w:val="center"/>
          </w:tcPr>
          <w:p w14:paraId="45100C21" w14:textId="49D1DA4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3AE2E8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C3A962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EA0269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0F584CA" w14:textId="305424B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5F3FE9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C7BC6F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B4A0B5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BF6FBF4" w14:textId="454E39B2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.30</w:t>
            </w:r>
          </w:p>
        </w:tc>
        <w:tc>
          <w:tcPr>
            <w:tcW w:w="5580" w:type="dxa"/>
            <w:vAlign w:val="center"/>
          </w:tcPr>
          <w:p w14:paraId="3D2C94C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Արտաքին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էլեկտրասնուցման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749" w:type="dxa"/>
            <w:vAlign w:val="center"/>
          </w:tcPr>
          <w:p w14:paraId="7253BD80" w14:textId="38B4BEF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199CE5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48D966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6CED89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858BC8D" w14:textId="27106FD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F464BE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6DBDA1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EF7954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2A17C18" w14:textId="090A8817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.31</w:t>
            </w:r>
          </w:p>
        </w:tc>
        <w:tc>
          <w:tcPr>
            <w:tcW w:w="5580" w:type="dxa"/>
            <w:vAlign w:val="center"/>
          </w:tcPr>
          <w:p w14:paraId="482271B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Գազերի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մատակարարման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կենտրոնացված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փականային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749" w:type="dxa"/>
            <w:vAlign w:val="center"/>
          </w:tcPr>
          <w:p w14:paraId="6C727BBC" w14:textId="086AFD55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F01C2D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19CD9E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95F0E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EAF260B" w14:textId="3CA0821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30534FA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722D95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22671E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B2675A5" w14:textId="2C26C235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.32</w:t>
            </w:r>
          </w:p>
        </w:tc>
        <w:tc>
          <w:tcPr>
            <w:tcW w:w="5580" w:type="dxa"/>
            <w:vAlign w:val="center"/>
          </w:tcPr>
          <w:p w14:paraId="6D7C254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Օդամուղ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խողովակ</w:t>
            </w:r>
          </w:p>
        </w:tc>
        <w:tc>
          <w:tcPr>
            <w:tcW w:w="2749" w:type="dxa"/>
            <w:vAlign w:val="center"/>
          </w:tcPr>
          <w:p w14:paraId="4EAE71E0" w14:textId="695BF70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553860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0488FD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AC3A6F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EE831FB" w14:textId="74ACBD5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2CD2607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DCCBAC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3B73A6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7ECB6A9" w14:textId="0DE6F5B4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.33</w:t>
            </w:r>
          </w:p>
        </w:tc>
        <w:tc>
          <w:tcPr>
            <w:tcW w:w="5580" w:type="dxa"/>
            <w:vAlign w:val="center"/>
          </w:tcPr>
          <w:p w14:paraId="3F284205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Հակաշոկային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չափերի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պնևմատիկ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06797E61" w14:textId="7F2CAE5C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DF20A6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9870A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CB7645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29265EF" w14:textId="21E9C4B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455D37F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43A17F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580C59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7482DB4" w14:textId="15D81DFE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.34</w:t>
            </w:r>
          </w:p>
        </w:tc>
        <w:tc>
          <w:tcPr>
            <w:tcW w:w="5580" w:type="dxa"/>
            <w:vAlign w:val="center"/>
          </w:tcPr>
          <w:p w14:paraId="770E134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Միզապարկի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կաթետերիզացիայի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7206702B" w14:textId="7B5C064A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C0A18A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A61BD2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2A34B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DA0CDBF" w14:textId="202DA82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2D01E80A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D2F955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E2D9F7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828A798" w14:textId="600E0C1B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.35</w:t>
            </w:r>
          </w:p>
        </w:tc>
        <w:tc>
          <w:tcPr>
            <w:tcW w:w="5580" w:type="dxa"/>
            <w:vAlign w:val="center"/>
          </w:tcPr>
          <w:p w14:paraId="6AB22A1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Վենեսեկցիայի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500687B4" w14:textId="50B3E4DC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590F72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567840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F4155C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884FE45" w14:textId="1297E48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211B9FB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BCC0D7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8FBBF8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74A8CA3" w14:textId="3212F8FE" w:rsidR="00C852B5" w:rsidRPr="00873686" w:rsidRDefault="00C35BAB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7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.36</w:t>
            </w:r>
          </w:p>
        </w:tc>
        <w:tc>
          <w:tcPr>
            <w:tcW w:w="5580" w:type="dxa"/>
            <w:vAlign w:val="center"/>
          </w:tcPr>
          <w:p w14:paraId="62023A3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Երակային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կաթետերիզացիայի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</w:t>
            </w:r>
          </w:p>
        </w:tc>
        <w:tc>
          <w:tcPr>
            <w:tcW w:w="2749" w:type="dxa"/>
            <w:vAlign w:val="center"/>
          </w:tcPr>
          <w:p w14:paraId="0A7FD9CD" w14:textId="0154733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5D3391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341A98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911842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007730E" w14:textId="682740D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68D5C45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BDA18F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6D32577D" w14:textId="77777777" w:rsidTr="00565C29">
        <w:trPr>
          <w:trHeight w:val="341"/>
        </w:trPr>
        <w:tc>
          <w:tcPr>
            <w:tcW w:w="956" w:type="dxa"/>
            <w:vAlign w:val="center"/>
          </w:tcPr>
          <w:p w14:paraId="5CEE6558" w14:textId="52DC75FC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8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0B2C4A0" w14:textId="47F49DFD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Վե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րակենդանացման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կադրերով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2749" w:type="dxa"/>
            <w:vAlign w:val="center"/>
          </w:tcPr>
          <w:p w14:paraId="252DF7EE" w14:textId="25C32262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F8D3C1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846A43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916501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180C074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07F349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112E8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73CE5F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F5358F0" w14:textId="2EBFBFBD" w:rsidR="00C852B5" w:rsidRPr="00873686" w:rsidRDefault="00F53F37" w:rsidP="00F53F37">
            <w:pPr>
              <w:ind w:hanging="3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8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580" w:type="dxa"/>
            <w:vAlign w:val="center"/>
          </w:tcPr>
          <w:p w14:paraId="7B87B2D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Բժիշկներ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հետդիպլոմային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կրթության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վերջին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տարվա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ընթացքում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վերապատրաստման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1FE5097F" w14:textId="54D37DE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0AA1E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96FA4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B050CF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BCF7896" w14:textId="07E1094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5151DAF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4C49688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EAF814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64F9238" w14:textId="4039A4E8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8</w:t>
            </w:r>
            <w:r w:rsidR="000D5A2F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580" w:type="dxa"/>
            <w:vAlign w:val="center"/>
          </w:tcPr>
          <w:p w14:paraId="25A9457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Միջին բուժաշխատող</w:t>
            </w:r>
          </w:p>
        </w:tc>
        <w:tc>
          <w:tcPr>
            <w:tcW w:w="2749" w:type="dxa"/>
            <w:vAlign w:val="center"/>
          </w:tcPr>
          <w:p w14:paraId="69DB8966" w14:textId="59215CF6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63308B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EE2153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254DCC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CA6E3E2" w14:textId="5F2E9F4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9813F47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3E65490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2F92320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DFEBA83" w14:textId="6F38657B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7045FEE4" w14:textId="3E84DEEF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Նորածինների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վ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երակենդանացման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af-ZA"/>
              </w:rPr>
              <w:t> 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ապահովված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համապատասխան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սարքավորումներով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բժշկական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գործիքներով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  <w:r w:rsidRPr="00873686">
              <w:rPr>
                <w:rStyle w:val="ae"/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749" w:type="dxa"/>
            <w:vAlign w:val="center"/>
          </w:tcPr>
          <w:p w14:paraId="48505FB9" w14:textId="4FE1B23A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4E750F7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BDEA76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27C951E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7158781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A02F9E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39983E" w14:textId="5EE5AB5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1B3C039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6961687" w14:textId="6143EB68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16EB06AC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Ընդհանուր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նշանակության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516BAEDA" w14:textId="3CA6683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B1FCE2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E3418F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FAE861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559CE7B" w14:textId="696227E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7153272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E115D7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32A01A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8626B67" w14:textId="07074171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</w:p>
        </w:tc>
        <w:tc>
          <w:tcPr>
            <w:tcW w:w="5580" w:type="dxa"/>
            <w:vAlign w:val="center"/>
          </w:tcPr>
          <w:p w14:paraId="22BF4D6C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Վերակենդանացման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2009FD81" w14:textId="6267F99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A4F0C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59DF9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878019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EE253B3" w14:textId="75A2DA1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BB1E34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269E2A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A3EC0A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D8E58B5" w14:textId="3BE77576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</w:t>
            </w:r>
          </w:p>
        </w:tc>
        <w:tc>
          <w:tcPr>
            <w:tcW w:w="5580" w:type="dxa"/>
            <w:vAlign w:val="center"/>
          </w:tcPr>
          <w:p w14:paraId="18EDE6F5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Ինֆուզիոն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79C1F840" w14:textId="55F49BA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15DB8B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38536D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8961D4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1ED8BE6" w14:textId="0396B4C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11CDA5C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AF1D3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C488A2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470E08B" w14:textId="33968A66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.4</w:t>
            </w:r>
          </w:p>
        </w:tc>
        <w:tc>
          <w:tcPr>
            <w:tcW w:w="5580" w:type="dxa"/>
            <w:vAlign w:val="center"/>
          </w:tcPr>
          <w:p w14:paraId="1962F83C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04D9D112" w14:textId="5EB06BEA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33646A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44147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75F6F0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3344939" w14:textId="47A1DDC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47E9E114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26CA02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247872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5E8C46D" w14:textId="3C84F6FE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.5</w:t>
            </w:r>
          </w:p>
        </w:tc>
        <w:tc>
          <w:tcPr>
            <w:tcW w:w="5580" w:type="dxa"/>
            <w:vAlign w:val="center"/>
          </w:tcPr>
          <w:p w14:paraId="1DC43D4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Նորածինների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ինկուբատոր</w:t>
            </w:r>
          </w:p>
        </w:tc>
        <w:tc>
          <w:tcPr>
            <w:tcW w:w="2749" w:type="dxa"/>
            <w:vAlign w:val="center"/>
          </w:tcPr>
          <w:p w14:paraId="0C707331" w14:textId="1533AD26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0FFC5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F47359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9DF565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7FF3C77" w14:textId="27C610E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5BF6F4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C1DE78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34B52C9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5D19831E" w14:textId="43DC2BDF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.6</w:t>
            </w:r>
          </w:p>
        </w:tc>
        <w:tc>
          <w:tcPr>
            <w:tcW w:w="5580" w:type="dxa"/>
            <w:vAlign w:val="center"/>
          </w:tcPr>
          <w:p w14:paraId="36C7F176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2749" w:type="dxa"/>
            <w:vAlign w:val="center"/>
          </w:tcPr>
          <w:p w14:paraId="2F87145C" w14:textId="2E31B0E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C24D4C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C02C6F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1976C8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92C95B2" w14:textId="74845B0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1E77AF4C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08CC41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549701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BB3DE48" w14:textId="401BA61A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.7</w:t>
            </w:r>
          </w:p>
        </w:tc>
        <w:tc>
          <w:tcPr>
            <w:tcW w:w="5580" w:type="dxa"/>
            <w:vAlign w:val="center"/>
          </w:tcPr>
          <w:p w14:paraId="1E63544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2749" w:type="dxa"/>
            <w:vAlign w:val="center"/>
          </w:tcPr>
          <w:p w14:paraId="63A45B97" w14:textId="533C89F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35A941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4F0D15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59C927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2AA8843" w14:textId="14A5940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533A474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DCE7AC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36E84E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D5E4B52" w14:textId="2FD047BE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5580" w:type="dxa"/>
            <w:vAlign w:val="center"/>
          </w:tcPr>
          <w:p w14:paraId="457C535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Պատգարակ</w:t>
            </w:r>
          </w:p>
        </w:tc>
        <w:tc>
          <w:tcPr>
            <w:tcW w:w="2749" w:type="dxa"/>
            <w:vAlign w:val="center"/>
          </w:tcPr>
          <w:p w14:paraId="4D96268B" w14:textId="6CBE3BF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451789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48C076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B03FBD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2E22F24" w14:textId="2F2BD07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7A375A7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896274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75AE1D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1EE244D" w14:textId="0883E8C8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.9</w:t>
            </w:r>
          </w:p>
        </w:tc>
        <w:tc>
          <w:tcPr>
            <w:tcW w:w="5580" w:type="dxa"/>
            <w:vAlign w:val="center"/>
          </w:tcPr>
          <w:p w14:paraId="57F3A4C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էլեկտրածծիչ</w:t>
            </w:r>
          </w:p>
        </w:tc>
        <w:tc>
          <w:tcPr>
            <w:tcW w:w="2749" w:type="dxa"/>
            <w:vAlign w:val="center"/>
          </w:tcPr>
          <w:p w14:paraId="3904EAB7" w14:textId="41A052A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CAD3D7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D1B763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192E51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B6C47CE" w14:textId="3EEA3B5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40B5B2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2B43B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2F0334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4977849" w14:textId="177DEC29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5580" w:type="dxa"/>
            <w:vAlign w:val="center"/>
          </w:tcPr>
          <w:p w14:paraId="61EE474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Թթվածնային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բալոն</w:t>
            </w:r>
          </w:p>
        </w:tc>
        <w:tc>
          <w:tcPr>
            <w:tcW w:w="2749" w:type="dxa"/>
            <w:vAlign w:val="center"/>
          </w:tcPr>
          <w:p w14:paraId="0D3283C9" w14:textId="75BE3F8A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5F6609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E3EE3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E35EB9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59C3AF4" w14:textId="3AF3D3C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458E6B79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3BDC9B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644D46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3EBA3F9" w14:textId="7224F9B7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.11</w:t>
            </w:r>
          </w:p>
        </w:tc>
        <w:tc>
          <w:tcPr>
            <w:tcW w:w="5580" w:type="dxa"/>
            <w:vAlign w:val="center"/>
          </w:tcPr>
          <w:p w14:paraId="31FE735B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Մոնիթոր</w:t>
            </w:r>
          </w:p>
        </w:tc>
        <w:tc>
          <w:tcPr>
            <w:tcW w:w="2749" w:type="dxa"/>
            <w:vAlign w:val="center"/>
          </w:tcPr>
          <w:p w14:paraId="099C331E" w14:textId="5323853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861BD3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8A402F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71211A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B3CD4D2" w14:textId="371011D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37BD2DF8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F9946F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D74F34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994C5A2" w14:textId="2950989E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BA3863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</w:p>
        </w:tc>
        <w:tc>
          <w:tcPr>
            <w:tcW w:w="5580" w:type="dxa"/>
            <w:vAlign w:val="center"/>
          </w:tcPr>
          <w:p w14:paraId="5B6ED8B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Ինֆուզիոն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2749" w:type="dxa"/>
            <w:vAlign w:val="center"/>
          </w:tcPr>
          <w:p w14:paraId="467D4198" w14:textId="0287F11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E4A3E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15B35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327E67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CC09C1F" w14:textId="7E8A61A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6432431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7442CB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E95597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AA6A411" w14:textId="3A324C5C" w:rsidR="00C852B5" w:rsidRPr="00873686" w:rsidRDefault="00F53F3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.13</w:t>
            </w:r>
          </w:p>
        </w:tc>
        <w:tc>
          <w:tcPr>
            <w:tcW w:w="5580" w:type="dxa"/>
            <w:vAlign w:val="center"/>
          </w:tcPr>
          <w:p w14:paraId="45F10AE0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Հիդրոնիկ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749" w:type="dxa"/>
            <w:vAlign w:val="center"/>
          </w:tcPr>
          <w:p w14:paraId="4B3B0007" w14:textId="30CBF60C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17CDF6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E93BB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48551F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9A728A9" w14:textId="1DD1A5C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CCF9564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2A2E76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6A12D8F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2957F99" w14:textId="67830265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10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0C4CDCDD" w14:textId="02B0594F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Նորածինների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վ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երակենդանացման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af-ZA"/>
              </w:rPr>
              <w:t> 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է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կադրերով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7BC1BA50" w14:textId="6F4F1673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5215797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CE17B0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1138DF1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4DD2FCE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23DD0D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81793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E92047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019595C" w14:textId="1CC4773F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10</w:t>
            </w:r>
            <w:r w:rsidR="00BA3863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580" w:type="dxa"/>
            <w:vAlign w:val="center"/>
          </w:tcPr>
          <w:p w14:paraId="17860706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Բժիշկ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հետդիպլոմային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կրթության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վերջին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տարվա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ընթացքում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վերապատրաստման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0BC83A8A" w14:textId="7E51328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B7A6CF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2B224D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73CAE1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DEF7B99" w14:textId="2CB9A16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67659537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3F1A49E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3B57EC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2C282D3" w14:textId="349C7C46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10.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580" w:type="dxa"/>
            <w:vAlign w:val="center"/>
          </w:tcPr>
          <w:p w14:paraId="2B21D60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749" w:type="dxa"/>
            <w:vAlign w:val="center"/>
          </w:tcPr>
          <w:p w14:paraId="4C1BE038" w14:textId="22BD1C5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475A7D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0B5121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D82CEA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E3F74AC" w14:textId="2431FCB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136BE2AC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CE3A17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5E921C8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4CCCB57" w14:textId="66EAE6E2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637A71A" w14:textId="4B824015" w:rsidR="00C852B5" w:rsidRPr="00873686" w:rsidRDefault="00C852B5" w:rsidP="00C852B5">
            <w:pPr>
              <w:shd w:val="clear" w:color="auto" w:fill="FFFFFF"/>
              <w:jc w:val="both"/>
              <w:rPr>
                <w:rStyle w:val="ae"/>
                <w:rFonts w:ascii="GHEA Grapalat" w:hAnsi="GHEA Grapalat" w:cs="Cambria Math"/>
                <w:b w:val="0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Ֆ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ելդշերական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af-ZA"/>
              </w:rPr>
              <w:t> 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ապահովված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համապատասխան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սարքավորումներով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բժշկական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գործիքներով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af-ZA"/>
              </w:rPr>
              <w:t>.</w:t>
            </w:r>
            <w:r w:rsidRPr="00873686">
              <w:rPr>
                <w:rStyle w:val="ae"/>
                <w:rFonts w:ascii="GHEA Grapalat" w:hAnsi="GHEA Grapalat" w:cs="Cambria Math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14:paraId="4FA1B3E7" w14:textId="2A1A18D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Անհրաժեշտ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տեխնիկական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մասնագիտական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որակավորման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պահանջները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պայմանները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կիրառելի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են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շտապ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օգնության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կայաններում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ենթակայաններում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հիվանդներ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դիակներ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տեղափոխելու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նպատակով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,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իսկ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մարզերում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նաև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համապատասխան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բժիշկ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չունենալու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դեպքում</w:t>
            </w:r>
            <w:r w:rsidRPr="00873686">
              <w:rPr>
                <w:rStyle w:val="ae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097F82F5" w14:textId="09F8B6A1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47.5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BCFA2E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7A9771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B49D0D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09DCD59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7FBD34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E4620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96169B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65D73C3" w14:textId="63C5F3B9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6A2EB7F5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 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Հատուկ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սարքավորումների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1D543415" w14:textId="1A45BA9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25EC9B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96C70C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02E73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119A731" w14:textId="26B0849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02FE4BC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866C35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6F98E3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920F8FB" w14:textId="494AEF2F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</w:p>
        </w:tc>
        <w:tc>
          <w:tcPr>
            <w:tcW w:w="5580" w:type="dxa"/>
            <w:vAlign w:val="center"/>
          </w:tcPr>
          <w:p w14:paraId="20FC7FD0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Կոշտ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սայլակներ</w:t>
            </w:r>
          </w:p>
        </w:tc>
        <w:tc>
          <w:tcPr>
            <w:tcW w:w="2749" w:type="dxa"/>
            <w:vAlign w:val="center"/>
          </w:tcPr>
          <w:p w14:paraId="11C0251C" w14:textId="7062262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35C4EC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7471D8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E45B4B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331B78E" w14:textId="5CDAE5B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155B807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25CA38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17BCD5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ED2961A" w14:textId="12D57157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</w:t>
            </w:r>
          </w:p>
        </w:tc>
        <w:tc>
          <w:tcPr>
            <w:tcW w:w="5580" w:type="dxa"/>
            <w:vAlign w:val="center"/>
          </w:tcPr>
          <w:p w14:paraId="3FD5120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Ընդհանուր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նշանակության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2749" w:type="dxa"/>
            <w:vAlign w:val="center"/>
          </w:tcPr>
          <w:p w14:paraId="6C2255CF" w14:textId="218327CA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C42E54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D62B10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E2E4A7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0EB6072" w14:textId="54ABE0B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30DFA52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ECF4AF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8D46CD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581FDEA" w14:textId="744C0459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.4</w:t>
            </w:r>
          </w:p>
        </w:tc>
        <w:tc>
          <w:tcPr>
            <w:tcW w:w="5580" w:type="dxa"/>
            <w:vAlign w:val="center"/>
          </w:tcPr>
          <w:p w14:paraId="26F6DC6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2749" w:type="dxa"/>
            <w:vAlign w:val="center"/>
          </w:tcPr>
          <w:p w14:paraId="6771AEC2" w14:textId="7F0B481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F4A3EC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E579DF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25379E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7793C3D" w14:textId="60D9C07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1089A0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20A867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719E65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860ABD5" w14:textId="44B856EF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.5</w:t>
            </w:r>
          </w:p>
        </w:tc>
        <w:tc>
          <w:tcPr>
            <w:tcW w:w="5580" w:type="dxa"/>
            <w:vAlign w:val="center"/>
          </w:tcPr>
          <w:p w14:paraId="7FACCC89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ծննդօգնության</w:t>
            </w:r>
          </w:p>
        </w:tc>
        <w:tc>
          <w:tcPr>
            <w:tcW w:w="2749" w:type="dxa"/>
            <w:vAlign w:val="center"/>
          </w:tcPr>
          <w:p w14:paraId="232FB2E2" w14:textId="64E782E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7EE5F8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ED4305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D5023B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6782690" w14:textId="1CBAC26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4A6C239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19DA0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9AAEA8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7A71DDC" w14:textId="6AF6372E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.6</w:t>
            </w:r>
          </w:p>
        </w:tc>
        <w:tc>
          <w:tcPr>
            <w:tcW w:w="5580" w:type="dxa"/>
            <w:vAlign w:val="center"/>
          </w:tcPr>
          <w:p w14:paraId="31312A8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Փափուկ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սայլակներ</w:t>
            </w:r>
          </w:p>
        </w:tc>
        <w:tc>
          <w:tcPr>
            <w:tcW w:w="2749" w:type="dxa"/>
            <w:vAlign w:val="center"/>
          </w:tcPr>
          <w:p w14:paraId="46388FCC" w14:textId="42C31DE5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2F1656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1CB96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A6613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8FDF6C9" w14:textId="43C16D7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01F13C30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E9EB5A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24E1C1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CF45CB7" w14:textId="2B0960FD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.7</w:t>
            </w:r>
          </w:p>
        </w:tc>
        <w:tc>
          <w:tcPr>
            <w:tcW w:w="5580" w:type="dxa"/>
            <w:vAlign w:val="center"/>
          </w:tcPr>
          <w:p w14:paraId="0595B53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սայլակներ</w:t>
            </w:r>
          </w:p>
        </w:tc>
        <w:tc>
          <w:tcPr>
            <w:tcW w:w="2749" w:type="dxa"/>
            <w:vAlign w:val="center"/>
          </w:tcPr>
          <w:p w14:paraId="5B56E06A" w14:textId="498D28F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EEC3AF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9FFF1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00AB10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5367446" w14:textId="6E9266D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15175848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BA2742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AAB5F6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9993D41" w14:textId="58286F32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.8</w:t>
            </w:r>
          </w:p>
        </w:tc>
        <w:tc>
          <w:tcPr>
            <w:tcW w:w="5580" w:type="dxa"/>
            <w:vAlign w:val="center"/>
          </w:tcPr>
          <w:p w14:paraId="36CFD3B6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պլաստիկ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իմոբիլիզացիոն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շինաների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5DF9B293" w14:textId="13666AC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F4499D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5CF21F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6574F3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E877B5A" w14:textId="017F5D4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4E93FB4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E1B5C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488BD9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B78737F" w14:textId="5BC8394A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.9</w:t>
            </w:r>
          </w:p>
        </w:tc>
        <w:tc>
          <w:tcPr>
            <w:tcW w:w="5580" w:type="dxa"/>
            <w:vAlign w:val="center"/>
          </w:tcPr>
          <w:p w14:paraId="16F3B0F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մոնիթոր</w:t>
            </w:r>
          </w:p>
          <w:p w14:paraId="1DD9E2A8" w14:textId="77777777" w:rsidR="00C852B5" w:rsidRPr="00873686" w:rsidRDefault="00C852B5" w:rsidP="00C852B5">
            <w:pPr>
              <w:shd w:val="clear" w:color="auto" w:fill="FFFFFF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2749" w:type="dxa"/>
            <w:vAlign w:val="center"/>
          </w:tcPr>
          <w:p w14:paraId="4AD90D77" w14:textId="606B6776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3E65E2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B7DD4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3B0F37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677F92F" w14:textId="0E2A68A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39F76A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799060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6F2FC3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CDF1B08" w14:textId="6B626941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.10</w:t>
            </w:r>
          </w:p>
        </w:tc>
        <w:tc>
          <w:tcPr>
            <w:tcW w:w="5580" w:type="dxa"/>
            <w:vAlign w:val="center"/>
          </w:tcPr>
          <w:p w14:paraId="161CEA6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Հիվանդի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զննման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թախտ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պրոցեդուրային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  <w:p w14:paraId="6E5A66C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vAlign w:val="center"/>
          </w:tcPr>
          <w:p w14:paraId="1D260B48" w14:textId="0A67C5B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78B901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02482E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3BE8DA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04CAF7C" w14:textId="0BFD8BD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08F4F8E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8FD42A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28D3D3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2C304B4" w14:textId="1E831D7D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.11</w:t>
            </w:r>
          </w:p>
        </w:tc>
        <w:tc>
          <w:tcPr>
            <w:tcW w:w="5580" w:type="dxa"/>
            <w:vAlign w:val="center"/>
          </w:tcPr>
          <w:p w14:paraId="5E9839BE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749" w:type="dxa"/>
            <w:vAlign w:val="center"/>
          </w:tcPr>
          <w:p w14:paraId="10EC0B63" w14:textId="6495555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A7D94E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EC5534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317C47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1D82F77" w14:textId="18E971E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1DA1D13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3E3BB1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C21D56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F725B57" w14:textId="7AAFC85F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</w:p>
        </w:tc>
        <w:tc>
          <w:tcPr>
            <w:tcW w:w="5580" w:type="dxa"/>
            <w:vAlign w:val="center"/>
          </w:tcPr>
          <w:p w14:paraId="11271C2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Թթվածնային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ինհալյատոր</w:t>
            </w:r>
          </w:p>
        </w:tc>
        <w:tc>
          <w:tcPr>
            <w:tcW w:w="2749" w:type="dxa"/>
            <w:vAlign w:val="center"/>
          </w:tcPr>
          <w:p w14:paraId="2470E90E" w14:textId="2AD01D0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AA977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25988C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FE0B44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A71B36F" w14:textId="4EC4A4F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16FD6B7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3115CC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EF6B44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9049B58" w14:textId="6561DC9F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.13</w:t>
            </w:r>
          </w:p>
        </w:tc>
        <w:tc>
          <w:tcPr>
            <w:tcW w:w="5580" w:type="dxa"/>
            <w:vAlign w:val="center"/>
          </w:tcPr>
          <w:p w14:paraId="20C8716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749" w:type="dxa"/>
            <w:vAlign w:val="center"/>
          </w:tcPr>
          <w:p w14:paraId="44B2A474" w14:textId="22E40CE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45BC68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FDC722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71409B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6C5E9F5" w14:textId="68F996B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1AD171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85CE62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3B5740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96F95B0" w14:textId="66D69592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BA3863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</w:p>
        </w:tc>
        <w:tc>
          <w:tcPr>
            <w:tcW w:w="5580" w:type="dxa"/>
            <w:vAlign w:val="center"/>
          </w:tcPr>
          <w:p w14:paraId="68CE3EC0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749" w:type="dxa"/>
            <w:vAlign w:val="center"/>
          </w:tcPr>
          <w:p w14:paraId="4B4A4655" w14:textId="304338A1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B790B0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DA84DA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CB7D8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3F2240A" w14:textId="4A170FA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5B5D8FA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F5C51A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627808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330C36C" w14:textId="787EA362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.15</w:t>
            </w:r>
          </w:p>
        </w:tc>
        <w:tc>
          <w:tcPr>
            <w:tcW w:w="5580" w:type="dxa"/>
            <w:vAlign w:val="center"/>
          </w:tcPr>
          <w:p w14:paraId="60C5FDBE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Ստացիոնար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կապի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</w:p>
        </w:tc>
        <w:tc>
          <w:tcPr>
            <w:tcW w:w="2749" w:type="dxa"/>
            <w:vAlign w:val="center"/>
          </w:tcPr>
          <w:p w14:paraId="26A4575D" w14:textId="36B538B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9B84F7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ECE84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3B5095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333D99E" w14:textId="71C0E74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730772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957536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D2D0E4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47A2995" w14:textId="46A8C234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.16</w:t>
            </w:r>
          </w:p>
        </w:tc>
        <w:tc>
          <w:tcPr>
            <w:tcW w:w="5580" w:type="dxa"/>
            <w:vAlign w:val="center"/>
          </w:tcPr>
          <w:p w14:paraId="6D9A2CF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Հոսանքավերափոխիչ</w:t>
            </w:r>
          </w:p>
        </w:tc>
        <w:tc>
          <w:tcPr>
            <w:tcW w:w="2749" w:type="dxa"/>
            <w:vAlign w:val="center"/>
          </w:tcPr>
          <w:p w14:paraId="4EBBF8E4" w14:textId="784374A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C4811B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3DCF0A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E09EA1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D66A555" w14:textId="1074F4D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65E1AF6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E13EB0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AF3CD4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489178D" w14:textId="52C051D6" w:rsidR="00C852B5" w:rsidRPr="00873686" w:rsidRDefault="00AE7BC4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.17</w:t>
            </w:r>
          </w:p>
        </w:tc>
        <w:tc>
          <w:tcPr>
            <w:tcW w:w="5580" w:type="dxa"/>
            <w:vAlign w:val="center"/>
          </w:tcPr>
          <w:p w14:paraId="5A5955C3" w14:textId="77777777" w:rsidR="00C852B5" w:rsidRPr="00873686" w:rsidRDefault="00C852B5" w:rsidP="00C852B5">
            <w:pPr>
              <w:shd w:val="clear" w:color="auto" w:fill="FFFFFF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 ակոմուլյատոր</w:t>
            </w:r>
          </w:p>
        </w:tc>
        <w:tc>
          <w:tcPr>
            <w:tcW w:w="2749" w:type="dxa"/>
            <w:vAlign w:val="center"/>
          </w:tcPr>
          <w:p w14:paraId="303BF601" w14:textId="4A70CFB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75947E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727291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460A44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A8B5632" w14:textId="71E2C87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E766F31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094790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6A60EEE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617A897" w14:textId="4D95A3A0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33958AF" w14:textId="04D0934D" w:rsidR="00C852B5" w:rsidRPr="00873686" w:rsidRDefault="00C852B5" w:rsidP="00C852B5">
            <w:pPr>
              <w:shd w:val="clear" w:color="auto" w:fill="FFFFFF"/>
              <w:jc w:val="both"/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Ֆ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ելդշերական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af-ZA"/>
              </w:rPr>
              <w:t> 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կ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ադրերով</w:t>
            </w:r>
            <w:r w:rsidR="00101231">
              <w:rPr>
                <w:rStyle w:val="ae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14:paraId="24AB6360" w14:textId="3C1A8F54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hy-AM"/>
              </w:rPr>
              <w:t>Ա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նհրաժեշտ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տեխնիկական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և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մասնագիտական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որակավորման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պահանջները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և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պայմանները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կիրառելի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են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շտապ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օգնության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կայաններում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և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ենթակայաններում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հիվանդներ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և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դիակներ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տեղափոխելու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նպատակով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,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իսկ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մարզերում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նաև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համապատասխան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բժիշկ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չունենալու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</w:rPr>
              <w:t>դեպքում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5E102E65" w14:textId="326900E7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47.5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2DD0AE5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9BCE45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1E8FF7C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14216CE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15BAB1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BE7A2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C8876B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3B8F6DF" w14:textId="0B9E661F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  <w:r w:rsidR="00BA3863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580" w:type="dxa"/>
            <w:vAlign w:val="center"/>
          </w:tcPr>
          <w:p w14:paraId="09E3874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Բժիշկ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հետդիպլոմային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կրթության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վերջին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տարվա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ընթացքում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վերապատրաստման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78C98675" w14:textId="7E906308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638244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2D46F5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ABF40C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6240D26" w14:textId="7D0EC95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01926FA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5FF8F2D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896178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A3F782A" w14:textId="55BC4DEB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12</w:t>
            </w:r>
            <w:r w:rsidR="00BA3863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580" w:type="dxa"/>
            <w:vAlign w:val="center"/>
          </w:tcPr>
          <w:p w14:paraId="7FF1BEE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749" w:type="dxa"/>
            <w:vAlign w:val="center"/>
          </w:tcPr>
          <w:p w14:paraId="783536A6" w14:textId="19FD5768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C7E680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869B9C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B08A39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579B132" w14:textId="1032846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588FD25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084FAC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186027E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110C74C" w14:textId="37AE0E2B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1BBA65C2" w14:textId="7CD7665C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Հ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ոգեբուժական</w:t>
            </w:r>
            <w:r w:rsidRPr="00873686">
              <w:rPr>
                <w:rStyle w:val="ae"/>
                <w:rFonts w:ascii="Calibri" w:hAnsi="Calibri" w:cs="Calibri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 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af-ZA"/>
              </w:rPr>
              <w:t> 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ապահովված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համապատասխան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սարքավորումներով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բժշկական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գործիքներով</w:t>
            </w:r>
            <w:r w:rsidRPr="00873686">
              <w:rPr>
                <w:rStyle w:val="ae"/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="00101231">
              <w:rPr>
                <w:rStyle w:val="ae"/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58DE9153" w14:textId="74250EFF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47.6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D7A12C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F2FAFF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37E75D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057A99B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688DB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11D68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706C14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BE886FD" w14:textId="57A77DA9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628F7438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Հատուկ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սարքավորումների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346A8028" w14:textId="59E0C142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4C3430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1EECB0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0F02FB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962C38A" w14:textId="6936ED5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3CF469F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792D51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B2DFDF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932AC45" w14:textId="6368BF8E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.2</w:t>
            </w:r>
          </w:p>
        </w:tc>
        <w:tc>
          <w:tcPr>
            <w:tcW w:w="5580" w:type="dxa"/>
            <w:vAlign w:val="center"/>
          </w:tcPr>
          <w:p w14:paraId="3807B23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Ընդհանուր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նշանակության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2749" w:type="dxa"/>
            <w:vAlign w:val="center"/>
          </w:tcPr>
          <w:p w14:paraId="1A4D28C6" w14:textId="7AFD50A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D21F54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ACB1A8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CC58B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17DF624" w14:textId="7B3B23E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3858B5D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E45E9F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FED2BF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E7537B6" w14:textId="6F9242C0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</w:t>
            </w:r>
          </w:p>
        </w:tc>
        <w:tc>
          <w:tcPr>
            <w:tcW w:w="5580" w:type="dxa"/>
            <w:vAlign w:val="center"/>
          </w:tcPr>
          <w:p w14:paraId="01E71D6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Վիրակապական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2749" w:type="dxa"/>
            <w:vAlign w:val="center"/>
          </w:tcPr>
          <w:p w14:paraId="1A60D669" w14:textId="0DB23EE4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00E3EA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D85981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9281F3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341722A" w14:textId="26DD28D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0C5AD8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A9E8F5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E4663C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8BD2B4D" w14:textId="7F6DE27C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.4</w:t>
            </w:r>
          </w:p>
        </w:tc>
        <w:tc>
          <w:tcPr>
            <w:tcW w:w="5580" w:type="dxa"/>
            <w:vAlign w:val="center"/>
          </w:tcPr>
          <w:p w14:paraId="3C331120" w14:textId="0DB118D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Ինֆուզիոն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0E24BE89" w14:textId="1B6D835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2AE53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4BEA06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01BF9F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C523AB2" w14:textId="0D74845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09A2AC11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0AFAB2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C0F6F9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D6F2E0C" w14:textId="701EA3F5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.5</w:t>
            </w:r>
          </w:p>
        </w:tc>
        <w:tc>
          <w:tcPr>
            <w:tcW w:w="5580" w:type="dxa"/>
            <w:vAlign w:val="center"/>
          </w:tcPr>
          <w:p w14:paraId="0D467142" w14:textId="1404115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Սայլակներ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</w:p>
        </w:tc>
        <w:tc>
          <w:tcPr>
            <w:tcW w:w="2749" w:type="dxa"/>
            <w:vAlign w:val="center"/>
          </w:tcPr>
          <w:p w14:paraId="62739DDB" w14:textId="48C98C3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87BD33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161E99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44A800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91E34ED" w14:textId="4A06CFD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46E164B4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FE129D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441432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738635F" w14:textId="20265F6A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.6</w:t>
            </w:r>
          </w:p>
        </w:tc>
        <w:tc>
          <w:tcPr>
            <w:tcW w:w="5580" w:type="dxa"/>
            <w:vAlign w:val="center"/>
          </w:tcPr>
          <w:p w14:paraId="62CB84C7" w14:textId="5F5885AB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bCs w:val="0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պլաստիկ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իմոբիլիզացիոն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շինաների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749" w:type="dxa"/>
            <w:vAlign w:val="center"/>
          </w:tcPr>
          <w:p w14:paraId="34B1C05A" w14:textId="2252514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22D126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6283E8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0F4A37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42F7921" w14:textId="025FF56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2C468E41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9CC0DF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3F1C1C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6B926E0" w14:textId="297FC47C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en-US"/>
              </w:rPr>
              <w:lastRenderedPageBreak/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 w:eastAsia="en-US"/>
              </w:rPr>
              <w:t>.7</w:t>
            </w:r>
          </w:p>
        </w:tc>
        <w:tc>
          <w:tcPr>
            <w:tcW w:w="5580" w:type="dxa"/>
            <w:vAlign w:val="center"/>
          </w:tcPr>
          <w:p w14:paraId="281529B5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էլեկտրասրտագրիչ</w:t>
            </w:r>
          </w:p>
        </w:tc>
        <w:tc>
          <w:tcPr>
            <w:tcW w:w="2749" w:type="dxa"/>
            <w:vAlign w:val="center"/>
          </w:tcPr>
          <w:p w14:paraId="4EEDBF6C" w14:textId="30AA02CE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1D574B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4EA77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1FF003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EB8374A" w14:textId="365512E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C2DEEB8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92BE4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56329F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CA2E652" w14:textId="40132844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.8</w:t>
            </w:r>
          </w:p>
        </w:tc>
        <w:tc>
          <w:tcPr>
            <w:tcW w:w="5580" w:type="dxa"/>
            <w:vAlign w:val="center"/>
          </w:tcPr>
          <w:p w14:paraId="106AD67F" w14:textId="33DD1D0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749" w:type="dxa"/>
            <w:vAlign w:val="center"/>
          </w:tcPr>
          <w:p w14:paraId="6DB37F9B" w14:textId="56B89BD2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A33435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BAC098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1F713A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EB8E42E" w14:textId="78C410F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6616604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37833A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604203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84D084C" w14:textId="274FCA09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.9</w:t>
            </w:r>
          </w:p>
        </w:tc>
        <w:tc>
          <w:tcPr>
            <w:tcW w:w="5580" w:type="dxa"/>
            <w:vAlign w:val="center"/>
          </w:tcPr>
          <w:p w14:paraId="7E442E36" w14:textId="189FEB0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Պատգարակ</w:t>
            </w:r>
          </w:p>
        </w:tc>
        <w:tc>
          <w:tcPr>
            <w:tcW w:w="2749" w:type="dxa"/>
            <w:vAlign w:val="center"/>
          </w:tcPr>
          <w:p w14:paraId="18ADCF52" w14:textId="746A8FA6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5EF7407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E70567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6B0FEA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F25F8BB" w14:textId="14CD03F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3EC3C9E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82607B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6686F3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7560673" w14:textId="038B07C4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.10</w:t>
            </w:r>
          </w:p>
        </w:tc>
        <w:tc>
          <w:tcPr>
            <w:tcW w:w="5580" w:type="dxa"/>
            <w:vAlign w:val="center"/>
          </w:tcPr>
          <w:p w14:paraId="4A42436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Թթվածնային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ինհալյատոր</w:t>
            </w:r>
          </w:p>
        </w:tc>
        <w:tc>
          <w:tcPr>
            <w:tcW w:w="2749" w:type="dxa"/>
            <w:vAlign w:val="center"/>
          </w:tcPr>
          <w:p w14:paraId="6B203675" w14:textId="4AA3DD33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DD60C4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7A10D3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8854E5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D1AA157" w14:textId="181EFCC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1AC629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D50235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77902B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F7F43B6" w14:textId="5D636E66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.11</w:t>
            </w:r>
          </w:p>
        </w:tc>
        <w:tc>
          <w:tcPr>
            <w:tcW w:w="5580" w:type="dxa"/>
            <w:vAlign w:val="center"/>
          </w:tcPr>
          <w:p w14:paraId="70554F8B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749" w:type="dxa"/>
            <w:vAlign w:val="center"/>
          </w:tcPr>
          <w:p w14:paraId="13D96AB4" w14:textId="4A8D3072" w:rsidR="00C852B5" w:rsidRPr="00873686" w:rsidRDefault="00C852B5" w:rsidP="0053748E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6DF41C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DEA2BB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B9C7BA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D3F8908" w14:textId="77D3CEB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3978E4E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DF33D0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26AA53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86A2A47" w14:textId="7121FF2F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.12</w:t>
            </w:r>
          </w:p>
        </w:tc>
        <w:tc>
          <w:tcPr>
            <w:tcW w:w="5580" w:type="dxa"/>
            <w:vAlign w:val="center"/>
          </w:tcPr>
          <w:p w14:paraId="4BE4D30A" w14:textId="2162B61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Առաջին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բուժօգնության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պայուսակ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դեղորայք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749" w:type="dxa"/>
            <w:vAlign w:val="center"/>
          </w:tcPr>
          <w:p w14:paraId="2480FA08" w14:textId="26934E7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304BEC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816AE4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928D48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E6E1DC1" w14:textId="13ADD7F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21783F5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D23D33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D705C4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0503C31" w14:textId="18F5AB8B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.13</w:t>
            </w:r>
          </w:p>
        </w:tc>
        <w:tc>
          <w:tcPr>
            <w:tcW w:w="5580" w:type="dxa"/>
            <w:vAlign w:val="center"/>
          </w:tcPr>
          <w:p w14:paraId="3121F32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749" w:type="dxa"/>
            <w:vAlign w:val="center"/>
          </w:tcPr>
          <w:p w14:paraId="7E79F75B" w14:textId="2DCFD180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813563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8E06FD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52FC42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485E537" w14:textId="0F43BD7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0FB733E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24F760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273735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A904F23" w14:textId="5003747E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</w:p>
        </w:tc>
        <w:tc>
          <w:tcPr>
            <w:tcW w:w="5580" w:type="dxa"/>
            <w:vAlign w:val="center"/>
          </w:tcPr>
          <w:p w14:paraId="2D389F3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749" w:type="dxa"/>
            <w:vAlign w:val="center"/>
          </w:tcPr>
          <w:p w14:paraId="704024D1" w14:textId="0EF0CFB9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7D1561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4E0AD6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A69750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ABC60BE" w14:textId="34C8F6D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07D83DE1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DCAA6F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61CE4A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21BEFBA" w14:textId="3C2E2263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.15</w:t>
            </w:r>
          </w:p>
        </w:tc>
        <w:tc>
          <w:tcPr>
            <w:tcW w:w="5580" w:type="dxa"/>
            <w:vAlign w:val="center"/>
          </w:tcPr>
          <w:p w14:paraId="54C86B5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ծալովի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2749" w:type="dxa"/>
            <w:vAlign w:val="center"/>
          </w:tcPr>
          <w:p w14:paraId="27CBC2DA" w14:textId="73C1945B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EFEE68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3DED83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71A2DB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257CC7A" w14:textId="1CB28A2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7D4C0A61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93735E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CD476C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D7B7697" w14:textId="3A427B24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BA3863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16</w:t>
            </w:r>
          </w:p>
        </w:tc>
        <w:tc>
          <w:tcPr>
            <w:tcW w:w="5580" w:type="dxa"/>
            <w:vAlign w:val="center"/>
          </w:tcPr>
          <w:p w14:paraId="248135A1" w14:textId="63A2AEE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Ստացիոնար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կապի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</w:p>
        </w:tc>
        <w:tc>
          <w:tcPr>
            <w:tcW w:w="2749" w:type="dxa"/>
            <w:vAlign w:val="center"/>
          </w:tcPr>
          <w:p w14:paraId="0BF332DD" w14:textId="285A8C2A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BF305C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532683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9D39D5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6477994" w14:textId="086B7B5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F10097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54901B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A2F44CD" w14:textId="77777777" w:rsidTr="00565C29">
        <w:trPr>
          <w:trHeight w:val="794"/>
        </w:trPr>
        <w:tc>
          <w:tcPr>
            <w:tcW w:w="956" w:type="dxa"/>
            <w:vAlign w:val="center"/>
          </w:tcPr>
          <w:p w14:paraId="3DDD2581" w14:textId="3F73319E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.17</w:t>
            </w:r>
          </w:p>
        </w:tc>
        <w:tc>
          <w:tcPr>
            <w:tcW w:w="5580" w:type="dxa"/>
            <w:vAlign w:val="center"/>
          </w:tcPr>
          <w:p w14:paraId="67F499B5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Հոսանքավերափոխիչ</w:t>
            </w:r>
          </w:p>
        </w:tc>
        <w:tc>
          <w:tcPr>
            <w:tcW w:w="2749" w:type="dxa"/>
            <w:vAlign w:val="center"/>
          </w:tcPr>
          <w:p w14:paraId="2DB99869" w14:textId="60C5544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4418BDF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43BE9E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988CF2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07F1621" w14:textId="1E66E19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0680D479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763C95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C18703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26F4989" w14:textId="510042F1" w:rsidR="00C852B5" w:rsidRPr="00873686" w:rsidRDefault="00AA5817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.18</w:t>
            </w:r>
          </w:p>
        </w:tc>
        <w:tc>
          <w:tcPr>
            <w:tcW w:w="5580" w:type="dxa"/>
            <w:vAlign w:val="center"/>
          </w:tcPr>
          <w:p w14:paraId="7264D72C" w14:textId="77777777" w:rsidR="00C852B5" w:rsidRPr="00873686" w:rsidRDefault="00C852B5" w:rsidP="00C852B5">
            <w:pPr>
              <w:shd w:val="clear" w:color="auto" w:fill="FFFFFF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Շարժական ակումուլյատոր</w:t>
            </w:r>
          </w:p>
        </w:tc>
        <w:tc>
          <w:tcPr>
            <w:tcW w:w="2749" w:type="dxa"/>
            <w:vAlign w:val="center"/>
          </w:tcPr>
          <w:p w14:paraId="219F9AFD" w14:textId="197A16B2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030993E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17B12E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9900A0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5DE43B3" w14:textId="6BEA224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AD825F5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13512A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43B5342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096FEDA" w14:textId="23941A9E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3BBBA7AB" w14:textId="138A6238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Հ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>ոգեբուժական</w:t>
            </w: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</w:rPr>
              <w:t>բրիգադ</w:t>
            </w:r>
            <w:r w:rsidRPr="00873686">
              <w:rPr>
                <w:rStyle w:val="ae"/>
                <w:rFonts w:ascii="GHEA Grapalat" w:hAnsi="GHEA Grapalat" w:cs="Arial Unicode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ը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կ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en-US"/>
              </w:rPr>
              <w:t>ադրերով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749" w:type="dxa"/>
            <w:vAlign w:val="center"/>
          </w:tcPr>
          <w:p w14:paraId="291C26FC" w14:textId="2BE277B1" w:rsidR="00C852B5" w:rsidRPr="00873686" w:rsidRDefault="0053748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 N</w:t>
            </w:r>
            <w:r w:rsidR="00FE4E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47.6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38106B0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8E6274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07DE32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58801B8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5AC9AA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9B6C52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D19CF7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99E28EA" w14:textId="4B40E78B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.1</w:t>
            </w:r>
          </w:p>
        </w:tc>
        <w:tc>
          <w:tcPr>
            <w:tcW w:w="5580" w:type="dxa"/>
            <w:vAlign w:val="center"/>
          </w:tcPr>
          <w:p w14:paraId="639458B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 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Բժիշկներ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հետդիպլոմային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կրթության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վերջին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5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տարվա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ընթացքում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վերապատրաստման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4D1B8DA3" w14:textId="3D08B0D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3515926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79EAB1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D15C51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7366D8E" w14:textId="73672CE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4E159988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DAFD20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EFD096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2387EB6" w14:textId="21EE6C42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580" w:type="dxa"/>
            <w:vAlign w:val="center"/>
          </w:tcPr>
          <w:p w14:paraId="7C6209B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749" w:type="dxa"/>
            <w:vAlign w:val="center"/>
          </w:tcPr>
          <w:p w14:paraId="581ADBFC" w14:textId="19706522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197649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9E171F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8DE539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43ABF65" w14:textId="58327DC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CCD6E37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00A1CB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F8D738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C5D80BE" w14:textId="1BC0935C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14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.3</w:t>
            </w:r>
          </w:p>
        </w:tc>
        <w:tc>
          <w:tcPr>
            <w:tcW w:w="5580" w:type="dxa"/>
            <w:vAlign w:val="center"/>
          </w:tcPr>
          <w:p w14:paraId="7A20BCD5" w14:textId="1DCCBAB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749" w:type="dxa"/>
            <w:vAlign w:val="center"/>
          </w:tcPr>
          <w:p w14:paraId="54F91FFA" w14:textId="022C617F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744CA98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C10E6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F6009C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26460D9" w14:textId="2410D9E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6FE45659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5D1754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F42ECE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09594C7" w14:textId="391E10C1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15F0C66A" w14:textId="04A2445D" w:rsidR="00C852B5" w:rsidRPr="00873686" w:rsidRDefault="00C852B5" w:rsidP="00C852B5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Շտապ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բժշկական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օգնության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մեքենաների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դեղարկղերի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մեջ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առկա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են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պարտադիր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ներառվող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դեղերը:</w:t>
            </w:r>
            <w:r w:rsidRPr="00873686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</w:p>
          <w:p w14:paraId="3B7140D2" w14:textId="36730F44" w:rsidR="00C852B5" w:rsidRPr="00873686" w:rsidRDefault="00C852B5" w:rsidP="00C852B5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  <w:lang w:val="af-ZA"/>
              </w:rPr>
              <w:t>*</w:t>
            </w:r>
            <w:r w:rsidRPr="0087368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Նշում </w:t>
            </w:r>
            <w:r w:rsidRPr="0087368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1 </w:t>
            </w:r>
            <w:r w:rsidRPr="00873686">
              <w:rPr>
                <w:rFonts w:ascii="GHEA Grapalat" w:hAnsi="GHEA Grapalat"/>
                <w:bCs/>
                <w:sz w:val="20"/>
                <w:szCs w:val="20"/>
                <w:lang w:val="af-ZA" w:eastAsia="en-US"/>
              </w:rPr>
              <w:t xml:space="preserve"> </w:t>
            </w:r>
          </w:p>
        </w:tc>
        <w:tc>
          <w:tcPr>
            <w:tcW w:w="2749" w:type="dxa"/>
            <w:vAlign w:val="center"/>
          </w:tcPr>
          <w:p w14:paraId="02D09A60" w14:textId="327F3222" w:rsidR="00C852B5" w:rsidRPr="00873686" w:rsidRDefault="0053748E" w:rsidP="0053748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ռողջապահության նախարարի 2011</w:t>
            </w:r>
            <w:r w:rsidR="00C852B5" w:rsidRPr="00873686">
              <w:rPr>
                <w:rFonts w:ascii="GHEA Grapalat" w:hAnsi="GHEA Grapalat" w:cs="GHEA Grapalat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GHEA Grapalat"/>
                <w:sz w:val="18"/>
                <w:szCs w:val="18"/>
                <w:lang w:val="en-US"/>
              </w:rPr>
              <w:t>դեկտեմբերի</w:t>
            </w:r>
            <w:r w:rsidRPr="00873686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23-</w:t>
            </w:r>
            <w:r w:rsidRPr="00873686">
              <w:rPr>
                <w:rFonts w:ascii="GHEA Grapalat" w:hAnsi="GHEA Grapalat" w:cs="GHEA Grapalat"/>
                <w:sz w:val="18"/>
                <w:szCs w:val="18"/>
                <w:lang w:val="en-US"/>
              </w:rPr>
              <w:t>ի</w:t>
            </w:r>
            <w:r w:rsidRPr="00873686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30-Ն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հրաման</w:t>
            </w:r>
          </w:p>
        </w:tc>
        <w:tc>
          <w:tcPr>
            <w:tcW w:w="602" w:type="dxa"/>
            <w:vAlign w:val="center"/>
          </w:tcPr>
          <w:p w14:paraId="17BEFF7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55A25C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E676B8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095E587" w14:textId="3583F76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319335B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777FDC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1CAE00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B37D3C9" w14:textId="2865D53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16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67C49D3C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կայանը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բաժանմունքը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ապահովում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անմիջապես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դիմած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բոլոր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անվճար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անհետաձգելի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749" w:type="dxa"/>
            <w:vAlign w:val="center"/>
          </w:tcPr>
          <w:p w14:paraId="7CD0F11E" w14:textId="6467AF81" w:rsidR="00C852B5" w:rsidRPr="00873686" w:rsidRDefault="00966BBE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5</w:t>
            </w:r>
          </w:p>
        </w:tc>
        <w:tc>
          <w:tcPr>
            <w:tcW w:w="602" w:type="dxa"/>
            <w:vAlign w:val="center"/>
          </w:tcPr>
          <w:p w14:paraId="76BF026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8CD43F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5B4A33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DE6119A" w14:textId="66026A77" w:rsidR="00C852B5" w:rsidRPr="00873686" w:rsidRDefault="00E5639E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0E3E29A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01CF891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CD80E6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F01D1AD" w14:textId="65C59D72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73D5B5DB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կայանը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բաժանմունքը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իրականացնում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ալկոհոլային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հարբածության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փորձաքննություն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իրավապահ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հիման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ինչպես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օրերին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այնպես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տոնական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հանգստյան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օրերին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շուրջօրյա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68AE94DB" w14:textId="304C0D83" w:rsidR="00C852B5" w:rsidRPr="00873686" w:rsidRDefault="005B4CCA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6</w:t>
            </w:r>
          </w:p>
        </w:tc>
        <w:tc>
          <w:tcPr>
            <w:tcW w:w="602" w:type="dxa"/>
            <w:vAlign w:val="center"/>
          </w:tcPr>
          <w:p w14:paraId="0C9190F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77333C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996A0F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2AA736F" w14:textId="14F2A818" w:rsidR="00C852B5" w:rsidRPr="00873686" w:rsidRDefault="00E5639E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530" w:type="dxa"/>
            <w:vAlign w:val="center"/>
          </w:tcPr>
          <w:p w14:paraId="301B304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1E181486" w14:textId="7B287B9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0B9A5BA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3B4D4CD" w14:textId="13B5063A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18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7B54BA46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Տ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ամբուլատոր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պոլիկլինիկական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սպասարկել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հնարավորության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դիսպետչերի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խորհրդատվությունից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հետո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հեռախոսազանգով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փոխանցվում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այնամբուլատոր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պոլիկլինիկական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կազմակերպությանը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որտեղ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գրանցված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տվյալ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7C7B0EBB" w14:textId="4450BF19" w:rsidR="00C852B5" w:rsidRPr="00873686" w:rsidRDefault="00BA2B71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8</w:t>
            </w:r>
          </w:p>
        </w:tc>
        <w:tc>
          <w:tcPr>
            <w:tcW w:w="602" w:type="dxa"/>
            <w:vAlign w:val="center"/>
          </w:tcPr>
          <w:p w14:paraId="17F10D2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592565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A06A11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B5EE19F" w14:textId="25B3188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62026AA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11C3477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71B0F7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BBBF0D0" w14:textId="5CDCB087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19</w:t>
            </w:r>
            <w:r w:rsidR="004972D8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341223CB" w14:textId="06DA310D" w:rsidR="00C852B5" w:rsidRPr="00873686" w:rsidRDefault="00C852B5" w:rsidP="006659D8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ամբուլատոր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պոլիկլինիկական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փոխանցելու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դիսպետչերի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լրացվում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իրազեկման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թերթիկ</w:t>
            </w:r>
            <w:r w:rsidR="004972D8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2749" w:type="dxa"/>
            <w:vAlign w:val="center"/>
          </w:tcPr>
          <w:p w14:paraId="36F4007B" w14:textId="5F8C5F18" w:rsidR="00C852B5" w:rsidRPr="00873686" w:rsidRDefault="00BA2B71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ավելված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3:</w:t>
            </w:r>
          </w:p>
        </w:tc>
        <w:tc>
          <w:tcPr>
            <w:tcW w:w="602" w:type="dxa"/>
            <w:vAlign w:val="center"/>
          </w:tcPr>
          <w:p w14:paraId="49C3517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5181EF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968A51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E919E58" w14:textId="3138850F" w:rsidR="00C852B5" w:rsidRPr="00873686" w:rsidRDefault="007E62C8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63748B0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09059B1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9E2FBE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42CB008" w14:textId="51832ECB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6169E30B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Միայն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գործելու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ընդունումը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փոխանցումն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տվյալ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օրվա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հերթապահ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անձնակազմի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ուժերով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3638096B" w14:textId="7F00BFB4" w:rsidR="00C852B5" w:rsidRPr="00873686" w:rsidRDefault="00BA2B71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10</w:t>
            </w:r>
          </w:p>
        </w:tc>
        <w:tc>
          <w:tcPr>
            <w:tcW w:w="602" w:type="dxa"/>
            <w:vAlign w:val="center"/>
          </w:tcPr>
          <w:p w14:paraId="1ECE215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4E1EDC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A6BF01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9E590EC" w14:textId="6C49C92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</w:t>
            </w:r>
            <w:r w:rsidR="0062752E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66F571E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Փաստաթղթային, դիտողական</w:t>
            </w:r>
          </w:p>
        </w:tc>
        <w:tc>
          <w:tcPr>
            <w:tcW w:w="1843" w:type="dxa"/>
            <w:vAlign w:val="center"/>
          </w:tcPr>
          <w:p w14:paraId="7120297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653DB4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3E62EE0" w14:textId="69BE7AF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00A10126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ստացած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կայանից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ենթակայանից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դուրս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գալիս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անհապաղ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3BB5C401" w14:textId="6A0B16CF" w:rsidR="00C852B5" w:rsidRPr="00873686" w:rsidRDefault="00BA2B71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12</w:t>
            </w:r>
          </w:p>
        </w:tc>
        <w:tc>
          <w:tcPr>
            <w:tcW w:w="602" w:type="dxa"/>
            <w:vAlign w:val="center"/>
          </w:tcPr>
          <w:p w14:paraId="472D32D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C04CE5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F6D47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E6B863D" w14:textId="70E8637C" w:rsidR="00C852B5" w:rsidRPr="00873686" w:rsidRDefault="007E62C8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E09A38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02D37C4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7E62C8" w:rsidRPr="00873686" w14:paraId="4C719DA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A11108F" w14:textId="2E8A599E" w:rsidR="007E62C8" w:rsidRPr="00873686" w:rsidRDefault="00925B9F" w:rsidP="007E62C8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22</w:t>
            </w:r>
            <w:r w:rsidR="007E62C8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5BB52AE2" w14:textId="77777777" w:rsidR="007E62C8" w:rsidRPr="00873686" w:rsidRDefault="007E62C8" w:rsidP="007E62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Երևան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քաղաքում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մարզերի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քաղաքային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բնակավայրերում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ստանալու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հետո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վայր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ժամանման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տևողությունը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գերազանցում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15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րոպեն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503B1510" w14:textId="0DCC4970" w:rsidR="007E62C8" w:rsidRPr="00873686" w:rsidRDefault="007E62C8" w:rsidP="007E62C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13</w:t>
            </w:r>
          </w:p>
        </w:tc>
        <w:tc>
          <w:tcPr>
            <w:tcW w:w="602" w:type="dxa"/>
            <w:vAlign w:val="center"/>
          </w:tcPr>
          <w:p w14:paraId="05A3F569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E0A7483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224CEB5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91ADF2F" w14:textId="7C5A4ED9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6F0B110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3AC5AC59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7E62C8" w:rsidRPr="00873686" w14:paraId="1A3949A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DB93EBF" w14:textId="13E25AC1" w:rsidR="007E62C8" w:rsidRPr="00873686" w:rsidRDefault="00925B9F" w:rsidP="007E62C8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23</w:t>
            </w:r>
            <w:r w:rsidR="007E62C8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06A8F8A3" w14:textId="77777777" w:rsidR="007E62C8" w:rsidRPr="00873686" w:rsidRDefault="007E62C8" w:rsidP="007E62C8">
            <w:pPr>
              <w:shd w:val="clear" w:color="auto" w:fill="FFFFFF"/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Երևան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քաղաքում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մարզերի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քաղաքային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բնակավայրերում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ստանալու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հետո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վայր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ժամանման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տևողությունը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ձմեռային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ամիսներին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գերազանցում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 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րոպեն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1B573120" w14:textId="19767888" w:rsidR="007E62C8" w:rsidRPr="00873686" w:rsidRDefault="007E62C8" w:rsidP="007E62C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B045D08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171F5E3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BF2FA94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383D601" w14:textId="39ED1B62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23B5E731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1472FBF9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7E62C8" w:rsidRPr="00873686" w14:paraId="03C4FC0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2CAC550" w14:textId="3FD91D0A" w:rsidR="007E62C8" w:rsidRPr="00873686" w:rsidRDefault="00925B9F" w:rsidP="007E62C8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24</w:t>
            </w:r>
            <w:r w:rsidR="007E62C8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58005265" w14:textId="77777777" w:rsidR="007E62C8" w:rsidRPr="00873686" w:rsidRDefault="007E62C8" w:rsidP="007E62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20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հեռավորության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գյուղական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համայնքներից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ստացված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կանչերի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բրիգադի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ժամանման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տևողությունը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չի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գերազանցում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15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րոպեն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  <w:p w14:paraId="1F65DFB5" w14:textId="77777777" w:rsidR="007E62C8" w:rsidRPr="00873686" w:rsidRDefault="007E62C8" w:rsidP="007E62C8">
            <w:pPr>
              <w:pStyle w:val="a4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2749" w:type="dxa"/>
            <w:vAlign w:val="center"/>
          </w:tcPr>
          <w:p w14:paraId="2243F5A0" w14:textId="23827C78" w:rsidR="007E62C8" w:rsidRPr="00873686" w:rsidRDefault="007E62C8" w:rsidP="007E62C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14</w:t>
            </w:r>
          </w:p>
        </w:tc>
        <w:tc>
          <w:tcPr>
            <w:tcW w:w="602" w:type="dxa"/>
            <w:vAlign w:val="center"/>
          </w:tcPr>
          <w:p w14:paraId="2432D0EB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C85A063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D66C7B6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B08717A" w14:textId="36E4205B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DF61F6C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662064B9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7E62C8" w:rsidRPr="00873686" w14:paraId="489AB6D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70564D2" w14:textId="4D84466D" w:rsidR="007E62C8" w:rsidRPr="00873686" w:rsidRDefault="00925B9F" w:rsidP="007E62C8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25</w:t>
            </w:r>
            <w:r w:rsidR="007E62C8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64F9A2AE" w14:textId="77777777" w:rsidR="007E62C8" w:rsidRPr="00873686" w:rsidRDefault="007E62C8" w:rsidP="007E62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20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-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առավել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հեռավորության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գյուղական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համայնքներից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ստացված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կանչերի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բրիգադի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ժամանման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տևողությունը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չի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գերազանցում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30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րոպեն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  <w:p w14:paraId="57E2D79C" w14:textId="77777777" w:rsidR="007E62C8" w:rsidRPr="00873686" w:rsidRDefault="007E62C8" w:rsidP="007E62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749" w:type="dxa"/>
            <w:vAlign w:val="center"/>
          </w:tcPr>
          <w:p w14:paraId="347652D1" w14:textId="72ABAA83" w:rsidR="007E62C8" w:rsidRPr="00873686" w:rsidRDefault="007E62C8" w:rsidP="007E62C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A53D8EB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DB583AA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788F7DB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C998A5D" w14:textId="4313C1D8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095DEABB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7302AC59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7E62C8" w:rsidRPr="00873686" w14:paraId="743F421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264135D" w14:textId="538733A6" w:rsidR="007E62C8" w:rsidRPr="00873686" w:rsidRDefault="00925B9F" w:rsidP="007E62C8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26</w:t>
            </w:r>
            <w:r w:rsidR="007E62C8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0447D3C5" w14:textId="77777777" w:rsidR="007E62C8" w:rsidRPr="00873686" w:rsidRDefault="007E62C8" w:rsidP="007E62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ժվարանցանելի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ճանապարհային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հատվածում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գտնվող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գյուղական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բնակավայր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հատկապես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ձմեռային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ամիսներին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ժամանման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տևողությունը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գերազանցում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30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րոպեն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5293DF24" w14:textId="16459CDE" w:rsidR="007E62C8" w:rsidRPr="00873686" w:rsidRDefault="007E62C8" w:rsidP="007E62C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15</w:t>
            </w:r>
          </w:p>
        </w:tc>
        <w:tc>
          <w:tcPr>
            <w:tcW w:w="602" w:type="dxa"/>
            <w:vAlign w:val="center"/>
          </w:tcPr>
          <w:p w14:paraId="0DE45939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C3F9DD3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F967161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9888C40" w14:textId="701D6623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6795064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470DB756" w14:textId="77777777" w:rsidR="007E62C8" w:rsidRPr="00873686" w:rsidRDefault="007E62C8" w:rsidP="007E62C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02CEB8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9D87DF9" w14:textId="0DC82082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16583B6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ժվարանցանելի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ճանապարհների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բժիշկը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ֆելդշերը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հայտնում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դիսպետչերին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6E7AB72E" w14:textId="0558C828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4D2464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1DF51F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F5906F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56C0F97" w14:textId="5F80CCE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1D9EC4A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6EEA5E3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376719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6554109" w14:textId="4819C378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28</w:t>
            </w:r>
            <w:r w:rsidR="004972D8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FACD4AE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ցուցաբերում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առավելագույնը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30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րոպեի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ընթացքում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3467EBF5" w14:textId="2B41679F" w:rsidR="00C852B5" w:rsidRPr="00873686" w:rsidRDefault="00BA2B71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16</w:t>
            </w:r>
          </w:p>
        </w:tc>
        <w:tc>
          <w:tcPr>
            <w:tcW w:w="602" w:type="dxa"/>
            <w:vAlign w:val="center"/>
          </w:tcPr>
          <w:p w14:paraId="11D3DA3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766488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9F8CB1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8932038" w14:textId="6B423E2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1F47E47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414F7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B286EF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1F09B8E" w14:textId="3ED5DB68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29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068C4712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30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րոպեի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ընթացքում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ձեռնարկված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միջոցառումների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արդյունքում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տեղաշարժ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չարձանագրելու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տեղափոխումը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տվյալ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պրոֆիլի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4E8F1EA9" w14:textId="0C12D652" w:rsidR="00C852B5" w:rsidRPr="00873686" w:rsidRDefault="00BA2B71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17</w:t>
            </w:r>
          </w:p>
        </w:tc>
        <w:tc>
          <w:tcPr>
            <w:tcW w:w="602" w:type="dxa"/>
            <w:vAlign w:val="center"/>
          </w:tcPr>
          <w:p w14:paraId="63980EC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B7CC21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C2EAA3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5460E14" w14:textId="6756E50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6B96CAE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12F34EF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5EC649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9358D0F" w14:textId="5D3F3F18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30.</w:t>
            </w:r>
          </w:p>
        </w:tc>
        <w:tc>
          <w:tcPr>
            <w:tcW w:w="5580" w:type="dxa"/>
            <w:vAlign w:val="center"/>
          </w:tcPr>
          <w:p w14:paraId="16717369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միջոցառումների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տեղափոխումը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պրոֆիլի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կատարվում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անհապաղ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19653978" w14:textId="11639674" w:rsidR="00C852B5" w:rsidRPr="00873686" w:rsidRDefault="00BA2B71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18</w:t>
            </w:r>
          </w:p>
        </w:tc>
        <w:tc>
          <w:tcPr>
            <w:tcW w:w="602" w:type="dxa"/>
            <w:vAlign w:val="center"/>
          </w:tcPr>
          <w:p w14:paraId="5B5A7E8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9B48A8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E346C6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C2FD788" w14:textId="0B9E659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26C38A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3CC613A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2FF8ED5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FC56A29" w14:textId="06823BB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31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3866F5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Շտապ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կայանը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բաժանմունքը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)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պացիենտներին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հոսպիտալացնելիս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ղեկավարվում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749" w:type="dxa"/>
            <w:vAlign w:val="center"/>
          </w:tcPr>
          <w:p w14:paraId="176A9BFA" w14:textId="7FAAD0AE" w:rsidR="00C852B5" w:rsidRPr="00873686" w:rsidRDefault="00292D9A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23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FEE75D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A2BF03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2ABDE9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468690C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36C36E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83CA6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B59833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BB62294" w14:textId="706BD11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</w:rPr>
              <w:t>.1</w:t>
            </w:r>
          </w:p>
        </w:tc>
        <w:tc>
          <w:tcPr>
            <w:tcW w:w="5580" w:type="dxa"/>
            <w:vAlign w:val="center"/>
          </w:tcPr>
          <w:p w14:paraId="15599143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Հիվանդանոցային բժշկական կազմակերպությունների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տվյալ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պրոֆիլի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վերակենդանացման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ծառայության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282676CE" w14:textId="3A854BF0" w:rsidR="00C852B5" w:rsidRPr="00873686" w:rsidRDefault="00C852B5" w:rsidP="00C852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66A890E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BCBE67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855BA2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BD2355D" w14:textId="1E66572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2A56258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45EA5F5E" w14:textId="2A32158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08380DF1" w14:textId="77777777" w:rsidTr="00565C29">
        <w:trPr>
          <w:trHeight w:val="586"/>
        </w:trPr>
        <w:tc>
          <w:tcPr>
            <w:tcW w:w="956" w:type="dxa"/>
            <w:vAlign w:val="center"/>
          </w:tcPr>
          <w:p w14:paraId="440CE985" w14:textId="3F42BF24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31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</w:rPr>
              <w:t>.2</w:t>
            </w:r>
          </w:p>
        </w:tc>
        <w:tc>
          <w:tcPr>
            <w:tcW w:w="5580" w:type="dxa"/>
            <w:vAlign w:val="center"/>
          </w:tcPr>
          <w:p w14:paraId="3E6760CB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կազմակերպությունում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տվյալ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պրոֆիլի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մահճակալների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առկայությամբ</w:t>
            </w:r>
          </w:p>
        </w:tc>
        <w:tc>
          <w:tcPr>
            <w:tcW w:w="2749" w:type="dxa"/>
            <w:vAlign w:val="center"/>
          </w:tcPr>
          <w:p w14:paraId="1EF91E8B" w14:textId="2D33CF1C" w:rsidR="00C852B5" w:rsidRPr="00873686" w:rsidRDefault="00C852B5" w:rsidP="00C852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615895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341EBE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304B47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68C4379" w14:textId="5EAFEEB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0E0557AB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7E01055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1E5ADC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97B96E9" w14:textId="4F47AFF5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32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55969F9" w14:textId="47E61065" w:rsidR="00C852B5" w:rsidRPr="00873686" w:rsidRDefault="00C852B5" w:rsidP="00A1536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 w:cs="Arial Unicode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կանչի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lang w:val="af-ZA"/>
              </w:rPr>
              <w:t>բերված</w:t>
            </w:r>
            <w:r w:rsidRPr="0087368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կանչի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թերթիկը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ստորագրում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կանչը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տվող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անձը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պացիենտի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նրա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հարազատներից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որևէ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մեկը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12433C91" w14:textId="36C9A589" w:rsidR="00C852B5" w:rsidRPr="00873686" w:rsidRDefault="00292D9A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en-US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24, </w:t>
            </w:r>
            <w:r w:rsidRPr="00873686">
              <w:rPr>
                <w:rFonts w:ascii="GHEA Grapalat" w:hAnsi="GHEA Grapalat" w:cs="Arial"/>
                <w:sz w:val="18"/>
                <w:szCs w:val="18"/>
              </w:rPr>
              <w:t>հ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ավելված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</w:t>
            </w:r>
          </w:p>
        </w:tc>
        <w:tc>
          <w:tcPr>
            <w:tcW w:w="602" w:type="dxa"/>
            <w:vAlign w:val="center"/>
          </w:tcPr>
          <w:p w14:paraId="3877489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32982E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A8ED56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49D4D7F" w14:textId="59DBC53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31B2D7D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350EBFE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52A3BB4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3347A9F8" w14:textId="4F99A125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32</w:t>
            </w:r>
            <w:r w:rsidR="004972D8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5F50554D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կանչի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կանչի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թերթիկը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տեղափոխելու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ստորագրում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ընդունարանի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բժիշկը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հերթապահ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պատասխանատո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բժիշկը՝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նշելով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ընդունման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27E54C62" w14:textId="2D8657FD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602" w:type="dxa"/>
            <w:vAlign w:val="center"/>
          </w:tcPr>
          <w:p w14:paraId="22B0042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59CEB2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FF5B82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0A624C8" w14:textId="5F2AFA3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50DDCF1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685F902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267BA64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304134D2" w14:textId="3B6EA20B" w:rsidR="00C852B5" w:rsidRPr="00925B9F" w:rsidRDefault="00925B9F" w:rsidP="00C852B5">
            <w:pPr>
              <w:ind w:hanging="3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33.</w:t>
            </w:r>
          </w:p>
        </w:tc>
        <w:tc>
          <w:tcPr>
            <w:tcW w:w="5580" w:type="dxa"/>
            <w:vAlign w:val="center"/>
          </w:tcPr>
          <w:p w14:paraId="50941A41" w14:textId="00108B4B" w:rsidR="00C852B5" w:rsidRPr="00873686" w:rsidRDefault="00C852B5" w:rsidP="006A574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 Unicode"/>
                <w:sz w:val="20"/>
                <w:szCs w:val="20"/>
                <w:shd w:val="clear" w:color="auto" w:fill="FFFFFF"/>
                <w:lang w:val="hy-AM"/>
              </w:rPr>
              <w:t xml:space="preserve">Կազմակերպությունում լրացվում է հաստատված </w:t>
            </w:r>
            <w:r w:rsidRPr="00873686">
              <w:rPr>
                <w:rFonts w:ascii="GHEA Grapalat" w:hAnsi="GHEA Grapalat"/>
                <w:sz w:val="20"/>
                <w:szCs w:val="20"/>
                <w:lang w:val="hy-AM"/>
              </w:rPr>
              <w:t>ձևի</w:t>
            </w:r>
            <w:r w:rsidRPr="0087368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ուղեկցող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թերթիկ։ </w:t>
            </w:r>
          </w:p>
        </w:tc>
        <w:tc>
          <w:tcPr>
            <w:tcW w:w="2749" w:type="dxa"/>
            <w:vAlign w:val="center"/>
          </w:tcPr>
          <w:p w14:paraId="5CC011C5" w14:textId="1D2B78E1" w:rsidR="00C852B5" w:rsidRPr="00873686" w:rsidRDefault="00292D9A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7,</w:t>
            </w:r>
          </w:p>
        </w:tc>
        <w:tc>
          <w:tcPr>
            <w:tcW w:w="602" w:type="dxa"/>
            <w:vAlign w:val="center"/>
          </w:tcPr>
          <w:p w14:paraId="4F768A7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1AA86D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602D15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527145C" w14:textId="0ECE2B9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0744E80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798585B7" w14:textId="7A14E70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022DB4D3" w14:textId="77777777" w:rsidTr="00565C29">
        <w:trPr>
          <w:trHeight w:val="251"/>
        </w:trPr>
        <w:tc>
          <w:tcPr>
            <w:tcW w:w="956" w:type="dxa"/>
            <w:vAlign w:val="center"/>
          </w:tcPr>
          <w:p w14:paraId="30663A03" w14:textId="331699CE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34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5CCC5AF5" w14:textId="031B8DA9" w:rsidR="00C852B5" w:rsidRPr="00873686" w:rsidRDefault="00C852B5" w:rsidP="006A574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 Unicode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 Unicode"/>
                <w:sz w:val="20"/>
                <w:szCs w:val="20"/>
                <w:shd w:val="clear" w:color="auto" w:fill="FFFFFF"/>
                <w:lang w:val="hy-AM"/>
              </w:rPr>
              <w:t xml:space="preserve">Կազմակերպությունում լրացվում է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սանավիայի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թերթիկ։ </w:t>
            </w:r>
          </w:p>
        </w:tc>
        <w:tc>
          <w:tcPr>
            <w:tcW w:w="2749" w:type="dxa"/>
            <w:vAlign w:val="center"/>
          </w:tcPr>
          <w:p w14:paraId="26CA48FD" w14:textId="65F54F2B" w:rsidR="00C852B5" w:rsidRPr="00873686" w:rsidRDefault="00292D9A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6</w:t>
            </w:r>
          </w:p>
        </w:tc>
        <w:tc>
          <w:tcPr>
            <w:tcW w:w="602" w:type="dxa"/>
            <w:vAlign w:val="center"/>
          </w:tcPr>
          <w:p w14:paraId="395EDF8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7B26B8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2D2FA7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2DEC54C" w14:textId="166BBD6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4743E54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12C09C0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9DDF37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E7EA9B1" w14:textId="48C92899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35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C40B721" w14:textId="176A85D8" w:rsidR="00C852B5" w:rsidRPr="00873686" w:rsidRDefault="00C852B5" w:rsidP="004972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Հայտնաբերած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դիակների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կայանը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բաժանմունքը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պետության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երաշխավորված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անվճար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իրականացնում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իրավապահ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մարմինների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գրավոր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կանչով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="004972D8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972D8" w:rsidRPr="0087368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  <w:tc>
          <w:tcPr>
            <w:tcW w:w="2749" w:type="dxa"/>
            <w:vAlign w:val="center"/>
          </w:tcPr>
          <w:p w14:paraId="69BE56EF" w14:textId="449E89E9" w:rsidR="00C852B5" w:rsidRPr="00873686" w:rsidRDefault="00292D9A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26</w:t>
            </w:r>
          </w:p>
        </w:tc>
        <w:tc>
          <w:tcPr>
            <w:tcW w:w="602" w:type="dxa"/>
            <w:vAlign w:val="center"/>
          </w:tcPr>
          <w:p w14:paraId="461A08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FD39BD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40D995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8C04E30" w14:textId="3E4E58C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4484480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21CBFE0D" w14:textId="6867EBE0" w:rsidR="00C852B5" w:rsidRPr="00873686" w:rsidRDefault="00C852B5" w:rsidP="008B3A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3D9A4E5A" w14:textId="77777777" w:rsidTr="00565C29">
        <w:trPr>
          <w:trHeight w:val="431"/>
        </w:trPr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2D205A8" w14:textId="77777777" w:rsidR="00C852B5" w:rsidRPr="00873686" w:rsidRDefault="00C852B5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580" w:type="dxa"/>
            <w:shd w:val="clear" w:color="auto" w:fill="D9D9D9" w:themeFill="background1" w:themeFillShade="D9"/>
            <w:vAlign w:val="center"/>
          </w:tcPr>
          <w:p w14:paraId="0E2FC751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ԱՐՏԱԳՆԱ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ԱՆՀԵՏԱՁԳԵԼԻ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ՕԳՆՈՒԹՅՈՒՆ</w:t>
            </w:r>
          </w:p>
        </w:tc>
        <w:tc>
          <w:tcPr>
            <w:tcW w:w="2749" w:type="dxa"/>
            <w:shd w:val="clear" w:color="auto" w:fill="D9D9D9" w:themeFill="background1" w:themeFillShade="D9"/>
            <w:vAlign w:val="center"/>
          </w:tcPr>
          <w:p w14:paraId="59FE1443" w14:textId="77777777" w:rsidR="00C852B5" w:rsidRPr="00873686" w:rsidRDefault="00C852B5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035C442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5AE6E2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FC4583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7A78D02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7D56AE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1726BB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9EDF0E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3BC9F7F" w14:textId="0D9CF956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563FABF1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Արտագնա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անհետաձգելի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կանչն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իրականացնող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կազմակերպությունը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կնքել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պայմանագիր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առողջապահության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նախարարության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հետ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պետության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երաշխավորված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անվճար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սպասարկման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շրջանակներում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սպասարկման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իրականացնելու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համար։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2749" w:type="dxa"/>
            <w:vAlign w:val="center"/>
          </w:tcPr>
          <w:p w14:paraId="63B43077" w14:textId="7822B3B3" w:rsidR="00C852B5" w:rsidRPr="00873686" w:rsidRDefault="00292D9A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Առողջապահության նախարարի 2013թ.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հուլիսի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24-ի 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կետ 30</w:t>
            </w:r>
          </w:p>
        </w:tc>
        <w:tc>
          <w:tcPr>
            <w:tcW w:w="602" w:type="dxa"/>
            <w:vAlign w:val="center"/>
          </w:tcPr>
          <w:p w14:paraId="12B41EF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315E75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A58D21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C8196BF" w14:textId="351B440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  <w:tc>
          <w:tcPr>
            <w:tcW w:w="1530" w:type="dxa"/>
            <w:vAlign w:val="center"/>
          </w:tcPr>
          <w:p w14:paraId="7281130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, դիտողական</w:t>
            </w:r>
          </w:p>
        </w:tc>
        <w:tc>
          <w:tcPr>
            <w:tcW w:w="1843" w:type="dxa"/>
            <w:vAlign w:val="center"/>
          </w:tcPr>
          <w:p w14:paraId="5CC3ADC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53E3F27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8407AD5" w14:textId="757D1F33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37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7CB502D6" w14:textId="27815D3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Հիվանդանոցի անհետաձգելի բուժօգնության բաժանմունքների արտագնա բրիգադը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ապահովված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համապատասխան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սարքավորումներով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և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բժշկական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գործիքներով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473AB431" w14:textId="712C704D" w:rsidR="00C852B5" w:rsidRPr="00873686" w:rsidRDefault="00213F5F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321F9DB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1F2F84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12BCAD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68111D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3AD687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8CA00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E1C1DE6" w14:textId="77777777" w:rsidTr="00565C29">
        <w:trPr>
          <w:trHeight w:val="1092"/>
        </w:trPr>
        <w:tc>
          <w:tcPr>
            <w:tcW w:w="956" w:type="dxa"/>
            <w:vAlign w:val="center"/>
          </w:tcPr>
          <w:p w14:paraId="6AD911AC" w14:textId="4C98382D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580" w:type="dxa"/>
            <w:vAlign w:val="center"/>
          </w:tcPr>
          <w:p w14:paraId="04F41B46" w14:textId="529E8C1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e"/>
                <w:rFonts w:ascii="GHEA Grapalat" w:hAnsi="GHEA Grapalat"/>
                <w:b w:val="0"/>
                <w:bCs w:val="0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Արհեստական շնչառության շարժական սարքեր</w:t>
            </w:r>
            <w:r w:rsidR="00101231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23C6F4BE" w14:textId="67FB67A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22A7EC3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F1E205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1CACCE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C243920" w14:textId="2E4DA51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4B04DBA" w14:textId="032E9D1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A2AEE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ECB554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7B3B574" w14:textId="27C0860D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.1.1</w:t>
            </w:r>
          </w:p>
        </w:tc>
        <w:tc>
          <w:tcPr>
            <w:tcW w:w="5580" w:type="dxa"/>
            <w:vAlign w:val="center"/>
          </w:tcPr>
          <w:p w14:paraId="6708AB13" w14:textId="62FDA26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Ընդմիջվող դրական ճնշմամբ արհեստական շնչառության</w:t>
            </w:r>
          </w:p>
        </w:tc>
        <w:tc>
          <w:tcPr>
            <w:tcW w:w="2749" w:type="dxa"/>
            <w:vAlign w:val="center"/>
          </w:tcPr>
          <w:p w14:paraId="5297F39C" w14:textId="3D37F2E2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2A697D3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BF677A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9585FF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E663F9A" w14:textId="3B98B37C" w:rsidR="00C852B5" w:rsidRPr="00873686" w:rsidRDefault="00213F5F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530" w:type="dxa"/>
            <w:vAlign w:val="center"/>
          </w:tcPr>
          <w:p w14:paraId="73A2CB9D" w14:textId="02007B23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476A299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95BDA9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9949967" w14:textId="6FEE1104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.1.2</w:t>
            </w:r>
          </w:p>
        </w:tc>
        <w:tc>
          <w:tcPr>
            <w:tcW w:w="5580" w:type="dxa"/>
            <w:vAlign w:val="center"/>
          </w:tcPr>
          <w:p w14:paraId="3765FC2F" w14:textId="29F59D3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Սինխրոնիզացված հարկադիր մեխանիկական շնչառության</w:t>
            </w:r>
          </w:p>
        </w:tc>
        <w:tc>
          <w:tcPr>
            <w:tcW w:w="2749" w:type="dxa"/>
            <w:vAlign w:val="center"/>
          </w:tcPr>
          <w:p w14:paraId="5E885ACF" w14:textId="036D09A2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01098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7C3F0D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2FBD45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20E75E3" w14:textId="33124FBF" w:rsidR="00C852B5" w:rsidRPr="00873686" w:rsidRDefault="00213F5F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30" w:type="dxa"/>
            <w:vAlign w:val="center"/>
          </w:tcPr>
          <w:p w14:paraId="4FCD3C3D" w14:textId="26AFB3B3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0F8CD88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E52CC3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3DD65AA" w14:textId="4398F6FE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.1.3</w:t>
            </w:r>
          </w:p>
        </w:tc>
        <w:tc>
          <w:tcPr>
            <w:tcW w:w="5580" w:type="dxa"/>
            <w:vAlign w:val="center"/>
          </w:tcPr>
          <w:p w14:paraId="3D6E6E49" w14:textId="689FB4A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Շնչուղիներում մշտական դրական ճնշման</w:t>
            </w:r>
          </w:p>
        </w:tc>
        <w:tc>
          <w:tcPr>
            <w:tcW w:w="2749" w:type="dxa"/>
            <w:vAlign w:val="center"/>
          </w:tcPr>
          <w:p w14:paraId="5089AADA" w14:textId="18BE22A2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C6C603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4B3CA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06BF33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85DEAFB" w14:textId="2E337635" w:rsidR="00C852B5" w:rsidRPr="00873686" w:rsidRDefault="00213F5F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30" w:type="dxa"/>
            <w:vAlign w:val="center"/>
          </w:tcPr>
          <w:p w14:paraId="060C77E7" w14:textId="1AC132F0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27608ECB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C852B5" w:rsidRPr="00873686" w14:paraId="0EE5F3F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97195AE" w14:textId="16ACEA94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.1.4</w:t>
            </w:r>
          </w:p>
        </w:tc>
        <w:tc>
          <w:tcPr>
            <w:tcW w:w="5580" w:type="dxa"/>
            <w:vAlign w:val="center"/>
          </w:tcPr>
          <w:p w14:paraId="29DE7BF7" w14:textId="23EC4FA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Արտաշնչման վերջում դրական ճնշման աշխատանքային ռեժիմներով</w:t>
            </w:r>
          </w:p>
        </w:tc>
        <w:tc>
          <w:tcPr>
            <w:tcW w:w="2749" w:type="dxa"/>
            <w:vAlign w:val="center"/>
          </w:tcPr>
          <w:p w14:paraId="57467783" w14:textId="0AF15EC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563D30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1A47A3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DF2017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82F6936" w14:textId="7685A006" w:rsidR="00C852B5" w:rsidRPr="00873686" w:rsidRDefault="00213F5F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30" w:type="dxa"/>
            <w:vAlign w:val="center"/>
          </w:tcPr>
          <w:p w14:paraId="1DE3DF76" w14:textId="7DC7E7CD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4A00771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C852B5" w:rsidRPr="00873686" w14:paraId="294BA8D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6CE1F0E" w14:textId="346AC821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.2</w:t>
            </w:r>
          </w:p>
        </w:tc>
        <w:tc>
          <w:tcPr>
            <w:tcW w:w="5580" w:type="dxa"/>
            <w:vAlign w:val="center"/>
          </w:tcPr>
          <w:p w14:paraId="6AA2584C" w14:textId="73F0D4E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Էլեկտրասրտագրման սարք</w:t>
            </w:r>
          </w:p>
        </w:tc>
        <w:tc>
          <w:tcPr>
            <w:tcW w:w="2749" w:type="dxa"/>
            <w:vAlign w:val="center"/>
          </w:tcPr>
          <w:p w14:paraId="71225285" w14:textId="04C9FBB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CC49C4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DABE8E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7126D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8F67589" w14:textId="72443D7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207EC94" w14:textId="3EF7903E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50B9B26" w14:textId="34977D5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C852B5" w:rsidRPr="006659D8" w14:paraId="743ADC1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6984A9C" w14:textId="4B838656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.3</w:t>
            </w:r>
          </w:p>
        </w:tc>
        <w:tc>
          <w:tcPr>
            <w:tcW w:w="5580" w:type="dxa"/>
            <w:vAlign w:val="center"/>
          </w:tcPr>
          <w:p w14:paraId="78E49D20" w14:textId="3800BBC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Բազմաֆունկցիոնալ շարժական ոչ ինվազիվ հսկողության մոնիթորներ` ապահովված ավտոնոմ էլեկտրասնուցմամբ, ԷԿԳ էլեկտրոդներով, ինչպես նաև վտանգի ահազանգման ձայնային և լուսային համակարգերով</w:t>
            </w:r>
            <w:r w:rsidR="00101231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756CBF8B" w14:textId="0B32BBF0" w:rsidR="00C852B5" w:rsidRPr="00873686" w:rsidRDefault="00A712B1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7FD3F7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979925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47EF53E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43732939" w14:textId="15CA848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4015B28" w14:textId="0B05F9DE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12D324" w14:textId="24D1FEA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C51AC2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11AAAFD" w14:textId="22ACE1A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.3.1</w:t>
            </w:r>
          </w:p>
        </w:tc>
        <w:tc>
          <w:tcPr>
            <w:tcW w:w="5580" w:type="dxa"/>
            <w:vAlign w:val="center"/>
          </w:tcPr>
          <w:p w14:paraId="739A267F" w14:textId="238D6E4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Պուլսօքսիմետրեր</w:t>
            </w:r>
          </w:p>
        </w:tc>
        <w:tc>
          <w:tcPr>
            <w:tcW w:w="2749" w:type="dxa"/>
            <w:vAlign w:val="center"/>
          </w:tcPr>
          <w:p w14:paraId="7BC3C51A" w14:textId="32A47E0C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206D771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27ECF4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5E29E6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1E487F4" w14:textId="03562BFE" w:rsidR="00C852B5" w:rsidRPr="00873686" w:rsidRDefault="00213F5F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530" w:type="dxa"/>
            <w:vAlign w:val="center"/>
          </w:tcPr>
          <w:p w14:paraId="074052B7" w14:textId="57789023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9B1FD5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D961B66" w14:textId="77777777" w:rsidTr="00565C29">
        <w:trPr>
          <w:trHeight w:val="867"/>
        </w:trPr>
        <w:tc>
          <w:tcPr>
            <w:tcW w:w="956" w:type="dxa"/>
            <w:vAlign w:val="center"/>
          </w:tcPr>
          <w:p w14:paraId="744740EA" w14:textId="7CC4292A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.3.2</w:t>
            </w:r>
          </w:p>
        </w:tc>
        <w:tc>
          <w:tcPr>
            <w:tcW w:w="5580" w:type="dxa"/>
            <w:vAlign w:val="center"/>
          </w:tcPr>
          <w:p w14:paraId="37743ABD" w14:textId="1213C6E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Պերիֆերիկ հեմոդինամիկ ցուցանիշներ` զարկերակային ճնշում (սիստոլիկ, դիաստոլիկ, միջին)</w:t>
            </w:r>
          </w:p>
        </w:tc>
        <w:tc>
          <w:tcPr>
            <w:tcW w:w="2749" w:type="dxa"/>
            <w:vAlign w:val="center"/>
          </w:tcPr>
          <w:p w14:paraId="00FE2A93" w14:textId="7C43870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1B3E89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DEE187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22D29A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9A44927" w14:textId="078BA690" w:rsidR="00C852B5" w:rsidRPr="00873686" w:rsidRDefault="00213F5F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530" w:type="dxa"/>
            <w:vAlign w:val="center"/>
          </w:tcPr>
          <w:p w14:paraId="5E975AAC" w14:textId="4945262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F7E5BD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C4385D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2A5FF3B" w14:textId="2BE283C1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.3.3</w:t>
            </w:r>
          </w:p>
        </w:tc>
        <w:tc>
          <w:tcPr>
            <w:tcW w:w="5580" w:type="dxa"/>
            <w:vAlign w:val="center"/>
          </w:tcPr>
          <w:p w14:paraId="153D58D9" w14:textId="257A1FF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Էլեկտրակարդիոմոնիթորներ</w:t>
            </w:r>
          </w:p>
        </w:tc>
        <w:tc>
          <w:tcPr>
            <w:tcW w:w="2749" w:type="dxa"/>
            <w:vAlign w:val="center"/>
          </w:tcPr>
          <w:p w14:paraId="6D862B36" w14:textId="6D388A82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F34A12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117AD7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467571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B8526E2" w14:textId="033D6FC7" w:rsidR="00C852B5" w:rsidRPr="00873686" w:rsidRDefault="00213F5F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530" w:type="dxa"/>
            <w:vAlign w:val="center"/>
          </w:tcPr>
          <w:p w14:paraId="7E318CFB" w14:textId="047248F4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DFA741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B7D3A2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571945E" w14:textId="199069CA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.4</w:t>
            </w:r>
          </w:p>
        </w:tc>
        <w:tc>
          <w:tcPr>
            <w:tcW w:w="5580" w:type="dxa"/>
            <w:vAlign w:val="center"/>
          </w:tcPr>
          <w:p w14:paraId="5155B423" w14:textId="35FFA9C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Զարկերակային ճնշումը չափող ձեռքի սարք` տոնոմետր և ստետոսկոպ</w:t>
            </w:r>
          </w:p>
        </w:tc>
        <w:tc>
          <w:tcPr>
            <w:tcW w:w="2749" w:type="dxa"/>
            <w:vAlign w:val="center"/>
          </w:tcPr>
          <w:p w14:paraId="5FEC8252" w14:textId="6EFAD0B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0F507B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D9707F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618B9F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DA3E80A" w14:textId="5904B64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409AC43" w14:textId="24D2B06B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2225E02" w14:textId="3C0CD53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7CDC10B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E2C082A" w14:textId="62D1A376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.5</w:t>
            </w:r>
          </w:p>
        </w:tc>
        <w:tc>
          <w:tcPr>
            <w:tcW w:w="5580" w:type="dxa"/>
            <w:vAlign w:val="center"/>
          </w:tcPr>
          <w:p w14:paraId="1A41F69F" w14:textId="6698C148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Ջերմաչափեր</w:t>
            </w:r>
          </w:p>
        </w:tc>
        <w:tc>
          <w:tcPr>
            <w:tcW w:w="2749" w:type="dxa"/>
            <w:vAlign w:val="center"/>
          </w:tcPr>
          <w:p w14:paraId="6F9EF08D" w14:textId="3AA8CBD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F7F334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DE0085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6AC8C4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48E731D" w14:textId="1F36410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0" w:type="dxa"/>
            <w:vAlign w:val="center"/>
          </w:tcPr>
          <w:p w14:paraId="67E2C18D" w14:textId="7F69895F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12829E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3EAB9D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179B36B" w14:textId="78C9589E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.6</w:t>
            </w:r>
          </w:p>
        </w:tc>
        <w:tc>
          <w:tcPr>
            <w:tcW w:w="5580" w:type="dxa"/>
            <w:vAlign w:val="center"/>
          </w:tcPr>
          <w:p w14:paraId="54E4CFC9" w14:textId="03A3194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Դեֆիբրիլյատոր` ավտոնոմ էլեկտրասնուցմամբ</w:t>
            </w:r>
          </w:p>
        </w:tc>
        <w:tc>
          <w:tcPr>
            <w:tcW w:w="2749" w:type="dxa"/>
            <w:vAlign w:val="center"/>
          </w:tcPr>
          <w:p w14:paraId="69042989" w14:textId="1E092D38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FBA4C9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919960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59C409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6678CDE" w14:textId="23B017A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D940595" w14:textId="358837E9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2A6CBF2" w14:textId="535C214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3A5EB63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6EE8260D" w14:textId="0C94BDBC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.7</w:t>
            </w:r>
          </w:p>
        </w:tc>
        <w:tc>
          <w:tcPr>
            <w:tcW w:w="5580" w:type="dxa"/>
            <w:vAlign w:val="center"/>
          </w:tcPr>
          <w:p w14:paraId="19BBD0DF" w14:textId="2C79577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Գլյուկոմետր</w:t>
            </w:r>
          </w:p>
        </w:tc>
        <w:tc>
          <w:tcPr>
            <w:tcW w:w="2749" w:type="dxa"/>
            <w:vAlign w:val="center"/>
          </w:tcPr>
          <w:p w14:paraId="5548B9A7" w14:textId="7B27505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62070FD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3F677B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15BFA4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09C67BB" w14:textId="4795D01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2B443BCA" w14:textId="595DF8D9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3B679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C8E061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E80B8FD" w14:textId="3CD68C75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.8</w:t>
            </w:r>
          </w:p>
        </w:tc>
        <w:tc>
          <w:tcPr>
            <w:tcW w:w="5580" w:type="dxa"/>
            <w:vAlign w:val="center"/>
          </w:tcPr>
          <w:p w14:paraId="0B45A26C" w14:textId="7C0E9529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Ստրիպներ` արագ ախտորոշումն անցկացնելու համար</w:t>
            </w:r>
          </w:p>
        </w:tc>
        <w:tc>
          <w:tcPr>
            <w:tcW w:w="2749" w:type="dxa"/>
            <w:vAlign w:val="center"/>
          </w:tcPr>
          <w:p w14:paraId="0974BAEA" w14:textId="42388078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E3366E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4FF286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BBD964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33B686E" w14:textId="1DD83C5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09220BD2" w14:textId="0B8F68DE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A2C322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3905C3B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F8BC804" w14:textId="13AAFCB9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</w:t>
            </w:r>
          </w:p>
        </w:tc>
        <w:tc>
          <w:tcPr>
            <w:tcW w:w="5580" w:type="dxa"/>
            <w:vAlign w:val="center"/>
          </w:tcPr>
          <w:p w14:paraId="3C91C823" w14:textId="6720FC35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Շնչուղիների անցանելիությունն ապահովելու և արհեստական շնչառությունն անցկացնելուն անհրաժեշտ միջոցներ</w:t>
            </w:r>
            <w:r w:rsidR="00101231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3FB7AC79" w14:textId="45985650" w:rsidR="00C852B5" w:rsidRPr="00873686" w:rsidRDefault="00A712B1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04607BE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47EB7A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C58F80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4C302DB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F577589" w14:textId="45490289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9450CB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7D20B1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2D32FBC8" w14:textId="2D072245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.9.1</w:t>
            </w:r>
          </w:p>
        </w:tc>
        <w:tc>
          <w:tcPr>
            <w:tcW w:w="5580" w:type="dxa"/>
            <w:vAlign w:val="center"/>
          </w:tcPr>
          <w:p w14:paraId="3AA331A3" w14:textId="1E8CA3B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Քիթ-ըմպանային և բերան-ըմպանային օդամուղ փողերի հավաքածու</w:t>
            </w:r>
          </w:p>
        </w:tc>
        <w:tc>
          <w:tcPr>
            <w:tcW w:w="2749" w:type="dxa"/>
            <w:vAlign w:val="center"/>
          </w:tcPr>
          <w:p w14:paraId="21B40838" w14:textId="346D57D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2AC033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C03472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4CD0FD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9E563FA" w14:textId="6B2F7231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039427D" w14:textId="163CB591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FB898F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997438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0010BE9" w14:textId="5E1CB2B9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.9.2</w:t>
            </w:r>
          </w:p>
        </w:tc>
        <w:tc>
          <w:tcPr>
            <w:tcW w:w="5580" w:type="dxa"/>
            <w:vAlign w:val="center"/>
          </w:tcPr>
          <w:p w14:paraId="4D515FEB" w14:textId="7A082C9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Կոկորդային դիմակների հավաքածու   1 համար</w:t>
            </w:r>
          </w:p>
        </w:tc>
        <w:tc>
          <w:tcPr>
            <w:tcW w:w="2749" w:type="dxa"/>
            <w:vAlign w:val="center"/>
          </w:tcPr>
          <w:p w14:paraId="45D98D18" w14:textId="3C22F98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606B09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9B0F5F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4D889D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22C4AFA" w14:textId="499DC1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845452A" w14:textId="4413C0FB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47B4F1F" w14:textId="1076790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4B721AA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B07A2FB" w14:textId="61DA5828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.9.3</w:t>
            </w:r>
          </w:p>
        </w:tc>
        <w:tc>
          <w:tcPr>
            <w:tcW w:w="5580" w:type="dxa"/>
            <w:vAlign w:val="center"/>
          </w:tcPr>
          <w:p w14:paraId="19288581" w14:textId="41C1D93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Ներշնչափողային փողերի հավաքածու</w:t>
            </w:r>
          </w:p>
        </w:tc>
        <w:tc>
          <w:tcPr>
            <w:tcW w:w="2749" w:type="dxa"/>
            <w:vAlign w:val="center"/>
          </w:tcPr>
          <w:p w14:paraId="429670B8" w14:textId="3ABA8F5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206F07E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E8FFB1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49FB19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D6BBADB" w14:textId="11DCA4C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8EC195B" w14:textId="58AA6B84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495A1E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769AD8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3744CEE" w14:textId="7010D426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.9.4</w:t>
            </w:r>
          </w:p>
        </w:tc>
        <w:tc>
          <w:tcPr>
            <w:tcW w:w="5580" w:type="dxa"/>
            <w:vAlign w:val="center"/>
          </w:tcPr>
          <w:p w14:paraId="69A44EB6" w14:textId="0348395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Համակցված փողեր</w:t>
            </w:r>
          </w:p>
        </w:tc>
        <w:tc>
          <w:tcPr>
            <w:tcW w:w="2749" w:type="dxa"/>
            <w:vAlign w:val="center"/>
          </w:tcPr>
          <w:p w14:paraId="5F6C9427" w14:textId="16E5B2FB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637C758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8B6BD2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584331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BA9386C" w14:textId="4627731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5E6681E" w14:textId="72779F75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3351B6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8896F6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C326C07" w14:textId="4D6E5781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.9.5</w:t>
            </w:r>
          </w:p>
        </w:tc>
        <w:tc>
          <w:tcPr>
            <w:tcW w:w="5580" w:type="dxa"/>
            <w:vAlign w:val="center"/>
          </w:tcPr>
          <w:p w14:paraId="566458E0" w14:textId="453E269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Շնչական դիմակների հավաքածու</w:t>
            </w:r>
          </w:p>
        </w:tc>
        <w:tc>
          <w:tcPr>
            <w:tcW w:w="2749" w:type="dxa"/>
            <w:vAlign w:val="center"/>
          </w:tcPr>
          <w:p w14:paraId="62B2617D" w14:textId="0A3045D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052E9A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7D98A9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FA5EF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BD4D5DC" w14:textId="003AAEE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F1D03DA" w14:textId="6655BD72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729C57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C99A70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B84727B" w14:textId="68786554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.9.6</w:t>
            </w:r>
          </w:p>
        </w:tc>
        <w:tc>
          <w:tcPr>
            <w:tcW w:w="5580" w:type="dxa"/>
            <w:vAlign w:val="center"/>
          </w:tcPr>
          <w:p w14:paraId="73288FE7" w14:textId="7722C12C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Լարինգոսկոպ` տարբեր մեծության շեղբերով (մեծերի և մանկական) և ինքնուրույն էլեկտրասնուցմամբ</w:t>
            </w:r>
          </w:p>
        </w:tc>
        <w:tc>
          <w:tcPr>
            <w:tcW w:w="2749" w:type="dxa"/>
            <w:vAlign w:val="center"/>
          </w:tcPr>
          <w:p w14:paraId="76258C19" w14:textId="3956B27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97C8C9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A2AAA9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1E02B7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FF14E2C" w14:textId="1D993A1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750E02C" w14:textId="1A55939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4B4F14C" w14:textId="2C0D53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3E4B091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DA8CC9F" w14:textId="7E7ACCF1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.9.7</w:t>
            </w:r>
          </w:p>
        </w:tc>
        <w:tc>
          <w:tcPr>
            <w:tcW w:w="5580" w:type="dxa"/>
            <w:vAlign w:val="center"/>
          </w:tcPr>
          <w:p w14:paraId="0FBEC1E3" w14:textId="66B552F9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Թթվածնի աղբյուր` խոնավացված թթվածին մատակարարելու և շնչական սարքին միացնելու համար</w:t>
            </w:r>
          </w:p>
        </w:tc>
        <w:tc>
          <w:tcPr>
            <w:tcW w:w="2749" w:type="dxa"/>
            <w:vAlign w:val="center"/>
          </w:tcPr>
          <w:p w14:paraId="2420D7F1" w14:textId="5085282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B08EE0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0A136B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3BD346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C90C537" w14:textId="6D1A7DC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28EA8861" w14:textId="2C572E5B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87EA9F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AB71A1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BD5241B" w14:textId="716C71D3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.9.8</w:t>
            </w:r>
          </w:p>
        </w:tc>
        <w:tc>
          <w:tcPr>
            <w:tcW w:w="5580" w:type="dxa"/>
            <w:vAlign w:val="center"/>
          </w:tcPr>
          <w:p w14:paraId="3AD713F3" w14:textId="1DE527C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Ամբու պարկեր` մանկական ու մեծահասակների դիմակներով և թթվածնի աղբյուրի հետ միացման համակարգով</w:t>
            </w:r>
          </w:p>
        </w:tc>
        <w:tc>
          <w:tcPr>
            <w:tcW w:w="2749" w:type="dxa"/>
            <w:vAlign w:val="center"/>
          </w:tcPr>
          <w:p w14:paraId="682519BB" w14:textId="366446FC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2590D9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D6A96C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D27D43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C054674" w14:textId="6E2B652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16CAF60" w14:textId="11D45D04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190CA8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E9F6DD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A95617D" w14:textId="02721009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.9.9</w:t>
            </w:r>
          </w:p>
        </w:tc>
        <w:tc>
          <w:tcPr>
            <w:tcW w:w="5580" w:type="dxa"/>
            <w:vAlign w:val="center"/>
          </w:tcPr>
          <w:p w14:paraId="5FC9DAB7" w14:textId="7AF9B505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Արհեստական շնչառության շարժական սարքին միացման խողովակներ</w:t>
            </w:r>
          </w:p>
        </w:tc>
        <w:tc>
          <w:tcPr>
            <w:tcW w:w="2749" w:type="dxa"/>
            <w:vAlign w:val="center"/>
          </w:tcPr>
          <w:p w14:paraId="5DD8844E" w14:textId="1E4AF53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6589EC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0CFBDC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CAFC5A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E3E22AE" w14:textId="24D7F40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0C561F4" w14:textId="0BB904B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F4B80F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E0734C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A18ABA8" w14:textId="7CA19B36" w:rsidR="00C852B5" w:rsidRPr="00873686" w:rsidRDefault="00FE0F15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925B9F"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.9.10</w:t>
            </w:r>
          </w:p>
        </w:tc>
        <w:tc>
          <w:tcPr>
            <w:tcW w:w="5580" w:type="dxa"/>
            <w:vAlign w:val="center"/>
          </w:tcPr>
          <w:p w14:paraId="1F7E4544" w14:textId="2D2E2A15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Արտածծման սարք` բերանի խոռոչից և վերին շնչուղիներից ասպիրացիոն ծայրակներով</w:t>
            </w:r>
          </w:p>
        </w:tc>
        <w:tc>
          <w:tcPr>
            <w:tcW w:w="2749" w:type="dxa"/>
            <w:vAlign w:val="center"/>
          </w:tcPr>
          <w:p w14:paraId="4A3417A5" w14:textId="2FCB846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B7BFBE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E7B49B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AC712C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227F8FE" w14:textId="55DEDC6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2287F18E" w14:textId="61BAC8A4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44AA0C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CE5BC3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4595105" w14:textId="7E46C7C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.10</w:t>
            </w:r>
          </w:p>
        </w:tc>
        <w:tc>
          <w:tcPr>
            <w:tcW w:w="5580" w:type="dxa"/>
            <w:vAlign w:val="center"/>
          </w:tcPr>
          <w:p w14:paraId="0186223C" w14:textId="5F9FB6A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Պարանոցի անշարժացման օձիքներ</w:t>
            </w:r>
          </w:p>
        </w:tc>
        <w:tc>
          <w:tcPr>
            <w:tcW w:w="2749" w:type="dxa"/>
            <w:vAlign w:val="center"/>
          </w:tcPr>
          <w:p w14:paraId="11DBFD1D" w14:textId="3FEAE943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F8A068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D29F30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D5C29C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3BABA64" w14:textId="3BDE266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D8D49AB" w14:textId="5473D013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0501FEE" w14:textId="6508A60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46A1614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1875338" w14:textId="61BA1826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.11</w:t>
            </w:r>
          </w:p>
        </w:tc>
        <w:tc>
          <w:tcPr>
            <w:tcW w:w="5580" w:type="dxa"/>
            <w:vAlign w:val="center"/>
          </w:tcPr>
          <w:p w14:paraId="7F9056F1" w14:textId="4517959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Վերջույթների, ողնաշարի անշարժացման վակուումային բեկակալներ</w:t>
            </w:r>
          </w:p>
        </w:tc>
        <w:tc>
          <w:tcPr>
            <w:tcW w:w="2749" w:type="dxa"/>
            <w:vAlign w:val="center"/>
          </w:tcPr>
          <w:p w14:paraId="5F646651" w14:textId="79A25DD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29B61A8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A2566F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7ECFAF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9647D4A" w14:textId="68DA80E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F277C7E" w14:textId="219015E1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8DFA3F2" w14:textId="17D6BE0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155EE5F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1BB0D0F" w14:textId="3830A46D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.12</w:t>
            </w:r>
          </w:p>
        </w:tc>
        <w:tc>
          <w:tcPr>
            <w:tcW w:w="5580" w:type="dxa"/>
            <w:vAlign w:val="center"/>
          </w:tcPr>
          <w:p w14:paraId="3FF0DFDA" w14:textId="4818963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Հոսանքի աղբյուր</w:t>
            </w:r>
          </w:p>
        </w:tc>
        <w:tc>
          <w:tcPr>
            <w:tcW w:w="2749" w:type="dxa"/>
            <w:vAlign w:val="center"/>
          </w:tcPr>
          <w:p w14:paraId="16C87B26" w14:textId="05F9CE3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2429293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A1DDBB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68408E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2564994" w14:textId="655ED46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3518D6E" w14:textId="0207DC13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AAB868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C41DE1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F846F6D" w14:textId="2A0B12FC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.13</w:t>
            </w:r>
          </w:p>
        </w:tc>
        <w:tc>
          <w:tcPr>
            <w:tcW w:w="5580" w:type="dxa"/>
            <w:vAlign w:val="center"/>
          </w:tcPr>
          <w:p w14:paraId="56B38E59" w14:textId="4818534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Պայուսակ` շտապ և անհետաձգելի օգնությանն անհրաժեշտ դեղերով` նարկոտիկ ցավազրկողներ, ատրոպին, կենտրոնական միոռելաքսանտներ, միոռելաքսանտներ, անոթալայնիչներ, ինսուլին, հիպոթենզիվներ, միզամուղներ, ադրենալին, նիտրոգլիցերին, հորմոնալ պրեպերատներ, լիդոկաին և ընթացիկ ծախսվող բժշկական նյութերով` ներարկիչներ`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5,10,20,50 մլ, ինսուլինային ներարկիչներ, երակային ձգալարան,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դրենավորման դրենաժներ այլն</w:t>
            </w:r>
          </w:p>
        </w:tc>
        <w:tc>
          <w:tcPr>
            <w:tcW w:w="2749" w:type="dxa"/>
            <w:vAlign w:val="center"/>
          </w:tcPr>
          <w:p w14:paraId="4168DFCC" w14:textId="0624EBCB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6F5E6B6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44C180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6429FE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4FC64B1" w14:textId="0E95B72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61AF87A1" w14:textId="20A122A0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5F32792" w14:textId="64329103" w:rsidR="00651881" w:rsidRPr="00873686" w:rsidRDefault="00651881" w:rsidP="0065188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6659D8" w14:paraId="77D769D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761814B" w14:textId="1C4F1812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.14</w:t>
            </w:r>
          </w:p>
        </w:tc>
        <w:tc>
          <w:tcPr>
            <w:tcW w:w="5580" w:type="dxa"/>
            <w:vAlign w:val="center"/>
          </w:tcPr>
          <w:p w14:paraId="52AA0192" w14:textId="5F923B4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Ն/Ե ինֆուզիայի միջոցներ</w:t>
            </w:r>
            <w:r w:rsidR="00101231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5F0B2A62" w14:textId="0D77A97C" w:rsidR="00C852B5" w:rsidRPr="00873686" w:rsidRDefault="00A712B1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4A65E47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1FA948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4520DD1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18CE208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6C2DA32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39935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EAF2D6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EFDD413" w14:textId="427B3005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.14.1</w:t>
            </w:r>
          </w:p>
        </w:tc>
        <w:tc>
          <w:tcPr>
            <w:tcW w:w="5580" w:type="dxa"/>
            <w:vAlign w:val="center"/>
          </w:tcPr>
          <w:p w14:paraId="4ABDCCC5" w14:textId="3086972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Ն/Ե ներմուծման համակարգեր</w:t>
            </w:r>
          </w:p>
        </w:tc>
        <w:tc>
          <w:tcPr>
            <w:tcW w:w="2749" w:type="dxa"/>
            <w:vAlign w:val="center"/>
          </w:tcPr>
          <w:p w14:paraId="6E6582AC" w14:textId="546855B9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752E9E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2E4590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D37282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80CEB49" w14:textId="71F9401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2AB3E6A" w14:textId="021D7CCB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E863BC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8AD364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E834C28" w14:textId="66042596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.14.2</w:t>
            </w:r>
          </w:p>
        </w:tc>
        <w:tc>
          <w:tcPr>
            <w:tcW w:w="5580" w:type="dxa"/>
            <w:vAlign w:val="center"/>
          </w:tcPr>
          <w:p w14:paraId="1E0D7B1E" w14:textId="77706E1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Ն/Ե կաթետերներ</w:t>
            </w:r>
          </w:p>
        </w:tc>
        <w:tc>
          <w:tcPr>
            <w:tcW w:w="2749" w:type="dxa"/>
            <w:vAlign w:val="center"/>
          </w:tcPr>
          <w:p w14:paraId="0638E68C" w14:textId="47DF4EC8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FF1489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67BEBB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B0E407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CCBFA9C" w14:textId="13163D2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85A034B" w14:textId="5734DA2F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03D3F2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6A1ED6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AE677B7" w14:textId="79BC96C1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.14.3</w:t>
            </w:r>
          </w:p>
        </w:tc>
        <w:tc>
          <w:tcPr>
            <w:tcW w:w="5580" w:type="dxa"/>
            <w:vAlign w:val="center"/>
          </w:tcPr>
          <w:p w14:paraId="168B5BB5" w14:textId="4493608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Կրիստալոիդներ (ֆիզ. լուծույթ, Ռինգերի լուծույթ),</w:t>
            </w:r>
          </w:p>
        </w:tc>
        <w:tc>
          <w:tcPr>
            <w:tcW w:w="2749" w:type="dxa"/>
            <w:vAlign w:val="center"/>
          </w:tcPr>
          <w:p w14:paraId="7B49F961" w14:textId="71F4789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FF0FB2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ADF8C7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D1D6D4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CF61CC6" w14:textId="2B174DE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8BACBEB" w14:textId="3813C9BE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12DD71A" w14:textId="7D0179B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73DA5FB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D32D2C5" w14:textId="6A59CC1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.14.4</w:t>
            </w:r>
          </w:p>
        </w:tc>
        <w:tc>
          <w:tcPr>
            <w:tcW w:w="5580" w:type="dxa"/>
            <w:vAlign w:val="center"/>
          </w:tcPr>
          <w:p w14:paraId="01CCB2C7" w14:textId="5F8968D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Կոլոիդներ (դեքստրաններ, ժելատինի կամ հիդրոքսի-էթիլ-օսլայի լուծույթներ)</w:t>
            </w:r>
          </w:p>
        </w:tc>
        <w:tc>
          <w:tcPr>
            <w:tcW w:w="2749" w:type="dxa"/>
            <w:vAlign w:val="center"/>
          </w:tcPr>
          <w:p w14:paraId="24F31C4A" w14:textId="1C108D4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D910BD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0810AF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18F160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94CD205" w14:textId="152F319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132214F6" w14:textId="4E8E4226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D8AE0A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F42CF8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9551102" w14:textId="0CAD403A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.14.5</w:t>
            </w:r>
          </w:p>
        </w:tc>
        <w:tc>
          <w:tcPr>
            <w:tcW w:w="5580" w:type="dxa"/>
            <w:vAlign w:val="center"/>
          </w:tcPr>
          <w:p w14:paraId="4F7A8145" w14:textId="25ECA5B9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Գլյուկոզայի և նատրիումի քլորիդի հիպերտոնիկ լուծույթներ</w:t>
            </w:r>
          </w:p>
        </w:tc>
        <w:tc>
          <w:tcPr>
            <w:tcW w:w="2749" w:type="dxa"/>
            <w:vAlign w:val="center"/>
          </w:tcPr>
          <w:p w14:paraId="29BE2489" w14:textId="640F2AD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E8C67E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B7AAB0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BFF5E7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ED6F27C" w14:textId="161733B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47216C4B" w14:textId="1327B5B9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8444CC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284722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0FCE706" w14:textId="3F566E19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216E"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852B5" w:rsidRPr="0037216E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5E0754" w:rsidRPr="0037216E"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5580" w:type="dxa"/>
            <w:vAlign w:val="center"/>
          </w:tcPr>
          <w:p w14:paraId="1137A481" w14:textId="5FA678F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Էլեկտրապերֆուզորներ` ավտոնոմ էլեկտրասնուցմամբ</w:t>
            </w:r>
          </w:p>
        </w:tc>
        <w:tc>
          <w:tcPr>
            <w:tcW w:w="2749" w:type="dxa"/>
            <w:vAlign w:val="center"/>
          </w:tcPr>
          <w:p w14:paraId="1EAE9BBE" w14:textId="56B4A30C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2B99885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C0F390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F0CBFA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172237C7" w14:textId="174CF988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16C27E4D" w14:textId="7F0D9E8F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E73FB8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E7B749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9630A6C" w14:textId="434FABB9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242B3B">
              <w:rPr>
                <w:rFonts w:ascii="GHEA Grapalat" w:hAnsi="GHEA Grapalat" w:cs="Sylfaen"/>
                <w:sz w:val="20"/>
                <w:szCs w:val="20"/>
                <w:lang w:val="hy-AM"/>
              </w:rPr>
              <w:t>.16</w:t>
            </w:r>
          </w:p>
        </w:tc>
        <w:tc>
          <w:tcPr>
            <w:tcW w:w="5580" w:type="dxa"/>
            <w:vAlign w:val="center"/>
          </w:tcPr>
          <w:p w14:paraId="6793CFF0" w14:textId="187B72C3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2749" w:type="dxa"/>
            <w:vAlign w:val="center"/>
          </w:tcPr>
          <w:p w14:paraId="2C9D0A06" w14:textId="7C90B1D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F9647D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34FF89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E01D7F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7C6B6EE" w14:textId="2C10D3D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1D64BC01" w14:textId="1C9B55D1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C8D297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19FA98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2D0A4FC" w14:textId="4D6EB48C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242B3B">
              <w:rPr>
                <w:rFonts w:ascii="GHEA Grapalat" w:hAnsi="GHEA Grapalat" w:cs="Sylfaen"/>
                <w:sz w:val="20"/>
                <w:szCs w:val="20"/>
                <w:lang w:val="hy-AM"/>
              </w:rPr>
              <w:t>.17</w:t>
            </w:r>
          </w:p>
        </w:tc>
        <w:tc>
          <w:tcPr>
            <w:tcW w:w="5580" w:type="dxa"/>
            <w:vAlign w:val="center"/>
          </w:tcPr>
          <w:p w14:paraId="49565042" w14:textId="1D5B08A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հավաքածու և վիրաբուժական կարանյութեր</w:t>
            </w:r>
          </w:p>
        </w:tc>
        <w:tc>
          <w:tcPr>
            <w:tcW w:w="2749" w:type="dxa"/>
            <w:vAlign w:val="center"/>
          </w:tcPr>
          <w:p w14:paraId="0F51BF6F" w14:textId="29C1C5B2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E29B56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12207F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19861C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DEAE67B" w14:textId="28E6A51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4798CD75" w14:textId="33581FD3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C0EDF77" w14:textId="3CA64A9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58B1D4F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2DA03FB" w14:textId="1F28B002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242B3B">
              <w:rPr>
                <w:rFonts w:ascii="GHEA Grapalat" w:hAnsi="GHEA Grapalat" w:cs="Sylfaen"/>
                <w:sz w:val="20"/>
                <w:szCs w:val="20"/>
                <w:lang w:val="hy-AM"/>
              </w:rPr>
              <w:t>.18</w:t>
            </w:r>
          </w:p>
        </w:tc>
        <w:tc>
          <w:tcPr>
            <w:tcW w:w="5580" w:type="dxa"/>
            <w:vAlign w:val="center"/>
          </w:tcPr>
          <w:p w14:paraId="40D788A1" w14:textId="242C939C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Վիրակապանյութեր և անտիսեպտիկ լուծույթներ (մանրէազերծված բինտեր, անձեռոցիկներ, բետադինի, բժշկ. սպիրտի, յոդի լուծույթներ և այլն)</w:t>
            </w:r>
          </w:p>
        </w:tc>
        <w:tc>
          <w:tcPr>
            <w:tcW w:w="2749" w:type="dxa"/>
            <w:vAlign w:val="center"/>
          </w:tcPr>
          <w:p w14:paraId="27A1572A" w14:textId="2CF874A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399B57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AD3231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0F7190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288075E" w14:textId="54F399D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78F9B96" w14:textId="2062E0F9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B50755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F5F80B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8D6D252" w14:textId="1E90C7E2" w:rsidR="00C852B5" w:rsidRPr="00242B3B" w:rsidRDefault="00925B9F" w:rsidP="00242B3B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A392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242B3B">
              <w:rPr>
                <w:rFonts w:ascii="GHEA Grapalat" w:hAnsi="GHEA Grapalat" w:cs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5580" w:type="dxa"/>
            <w:vAlign w:val="center"/>
          </w:tcPr>
          <w:p w14:paraId="044F55A8" w14:textId="4FCE856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Մեխանիկական արտածծիչ</w:t>
            </w:r>
          </w:p>
        </w:tc>
        <w:tc>
          <w:tcPr>
            <w:tcW w:w="2749" w:type="dxa"/>
            <w:vAlign w:val="center"/>
          </w:tcPr>
          <w:p w14:paraId="7295B48B" w14:textId="0A342281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43C204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1AEE6E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DDE400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24A56C3" w14:textId="5922FA20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78EF15A2" w14:textId="2DE29609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71DDAC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65E144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E0534B7" w14:textId="2B1C6355" w:rsidR="00C852B5" w:rsidRPr="00242B3B" w:rsidRDefault="00925B9F" w:rsidP="00242B3B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101231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242B3B">
              <w:rPr>
                <w:rFonts w:ascii="GHEA Grapalat" w:hAnsi="GHEA Grapalat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5580" w:type="dxa"/>
            <w:vAlign w:val="center"/>
          </w:tcPr>
          <w:p w14:paraId="28C45C39" w14:textId="1595F7D3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Շարժական թթվածնի բալոններ` իրենց ռեդուկտորներով</w:t>
            </w:r>
          </w:p>
        </w:tc>
        <w:tc>
          <w:tcPr>
            <w:tcW w:w="2749" w:type="dxa"/>
            <w:vAlign w:val="center"/>
          </w:tcPr>
          <w:p w14:paraId="1012C768" w14:textId="6AEE720C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B78AC4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F77302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A7E759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07241FB" w14:textId="16FFF66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A59F407" w14:textId="749C9413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7F3931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C8622F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24FE7CF" w14:textId="10A9B604" w:rsidR="00C852B5" w:rsidRPr="00242B3B" w:rsidRDefault="00925B9F" w:rsidP="00242B3B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A392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242B3B">
              <w:rPr>
                <w:rFonts w:ascii="GHEA Grapalat" w:hAnsi="GHEA Grapalat" w:cs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5580" w:type="dxa"/>
            <w:vAlign w:val="center"/>
          </w:tcPr>
          <w:p w14:paraId="1E7CB104" w14:textId="038544BD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Փողրակների հավաքածու` շարժական արհեստական շնչառության սարքը թթվածնի բալոնին միացման համար</w:t>
            </w:r>
          </w:p>
        </w:tc>
        <w:tc>
          <w:tcPr>
            <w:tcW w:w="2749" w:type="dxa"/>
            <w:vAlign w:val="center"/>
          </w:tcPr>
          <w:p w14:paraId="309F9E80" w14:textId="47E98D4F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690693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D225A1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9E649C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2A8CD41" w14:textId="5079DEE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40D7036A" w14:textId="6E68FD76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3AADA5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A4A63A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67F130D" w14:textId="2203B994" w:rsidR="00C852B5" w:rsidRPr="00242B3B" w:rsidRDefault="00925B9F" w:rsidP="00242B3B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A392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242B3B">
              <w:rPr>
                <w:rFonts w:ascii="GHEA Grapalat" w:hAnsi="GHEA Grapalat" w:cs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5580" w:type="dxa"/>
            <w:vAlign w:val="center"/>
          </w:tcPr>
          <w:p w14:paraId="440A9D75" w14:textId="7686DD6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Թթվածնի խոնավացուցիչներ</w:t>
            </w:r>
          </w:p>
        </w:tc>
        <w:tc>
          <w:tcPr>
            <w:tcW w:w="2749" w:type="dxa"/>
            <w:vAlign w:val="center"/>
          </w:tcPr>
          <w:p w14:paraId="66477322" w14:textId="3576FFD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E18D33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96AD19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1F7A96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52AD7EA" w14:textId="1DDA7A1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37AA23BE" w14:textId="618A64DF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52A13E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26E8E1C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158E3BB" w14:textId="691966E9" w:rsidR="00C852B5" w:rsidRPr="00242B3B" w:rsidRDefault="00925B9F" w:rsidP="00242B3B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CA392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242B3B">
              <w:rPr>
                <w:rFonts w:ascii="GHEA Grapalat" w:hAnsi="GHEA Grapalat" w:cs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80" w:type="dxa"/>
            <w:vAlign w:val="center"/>
          </w:tcPr>
          <w:p w14:paraId="7A258407" w14:textId="58638319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Արտագնա բրիգադի տրանսպորտային միջոցը (ավտոմեքենա, ուղղաթիռ, ինքնաթիռ) ապահովված է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էլեկտրացանցով, հիվանդի ֆիքսման հարմարանք ունեցող տրանսպորտային սայլակով, կապի միջոցներով, իսկ ավտոմեքենան` նաև լուսա- և ձայնաազդանշանային համակարգերով</w:t>
            </w:r>
            <w:r w:rsidRPr="00873686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873686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2749" w:type="dxa"/>
            <w:vAlign w:val="center"/>
          </w:tcPr>
          <w:p w14:paraId="0C46ED91" w14:textId="5C3A8EB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814923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83B21B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F88AD5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96DB55E" w14:textId="48C1FE3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0D3D927" w14:textId="554331DE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5A3E6656" w14:textId="1502599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6659D8" w14:paraId="48CA0A4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FA8EFE7" w14:textId="6FDDFAC5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6F08595E" w14:textId="313298ED" w:rsidR="00C852B5" w:rsidRPr="00873686" w:rsidRDefault="008B3ABC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73686">
              <w:rPr>
                <w:rStyle w:val="ae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ՆՈՐԱԾՆԱՅԻՆ ՇՏԱՊ և ԱՆՀԵՏԱՁԳԵԼԻ ԲԺՇԿԱԿԱՆ ՕԳՆՈՒԹՅԱՆ և ՍՊԱՍԱՐԿՄԱՆ ԱՐՏԱԳՆԱ ԲՐԻԳԱԴԸ</w:t>
            </w:r>
            <w:r w:rsidRPr="00873686"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852B5"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ապահովված</w:t>
            </w:r>
            <w:r w:rsidR="00C852B5"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C852B5"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="00C852B5"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համապատասխան </w:t>
            </w:r>
            <w:r w:rsidR="00C852B5"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սարքավորումներով</w:t>
            </w:r>
            <w:r w:rsidR="00C852B5"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="00C852B5"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և</w:t>
            </w:r>
            <w:r w:rsidR="00C852B5"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="00C852B5"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բժշկական</w:t>
            </w:r>
            <w:r w:rsidR="00C852B5"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="00C852B5"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գործիքներով</w:t>
            </w:r>
            <w:r w:rsidR="00101231">
              <w:rPr>
                <w:rStyle w:val="ae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749" w:type="dxa"/>
            <w:vAlign w:val="center"/>
          </w:tcPr>
          <w:p w14:paraId="2E594CEE" w14:textId="058F9523" w:rsidR="00C852B5" w:rsidRPr="00873686" w:rsidRDefault="00A17729" w:rsidP="00A177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96.3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32E921F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4C838C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037DBE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79FCE99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6992AA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0736B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77892D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9F927E1" w14:textId="2BBC7057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</w:t>
            </w:r>
          </w:p>
        </w:tc>
        <w:tc>
          <w:tcPr>
            <w:tcW w:w="5580" w:type="dxa"/>
            <w:vAlign w:val="center"/>
          </w:tcPr>
          <w:p w14:paraId="367B8D4C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 w:eastAsia="en-US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 w:eastAsia="en-US"/>
              </w:rPr>
              <w:t>թթվածնի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 w:eastAsia="en-US"/>
              </w:rPr>
              <w:t>ստացիոնար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hy-AM" w:eastAsia="en-US"/>
              </w:rPr>
              <w:t>բալոն</w:t>
            </w:r>
          </w:p>
        </w:tc>
        <w:tc>
          <w:tcPr>
            <w:tcW w:w="2749" w:type="dxa"/>
            <w:vAlign w:val="center"/>
          </w:tcPr>
          <w:p w14:paraId="3CE87D0B" w14:textId="2A1DD7D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E11E01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ECDDA8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A45F5B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8EF500E" w14:textId="2D56B41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0FDF113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7BA5173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714C78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7A51CE4" w14:textId="4D12B0AC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.2</w:t>
            </w:r>
          </w:p>
        </w:tc>
        <w:tc>
          <w:tcPr>
            <w:tcW w:w="5580" w:type="dxa"/>
            <w:vAlign w:val="center"/>
          </w:tcPr>
          <w:p w14:paraId="54521CCF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Թթվածնի ծավալաչափ</w:t>
            </w:r>
          </w:p>
        </w:tc>
        <w:tc>
          <w:tcPr>
            <w:tcW w:w="2749" w:type="dxa"/>
            <w:vAlign w:val="center"/>
          </w:tcPr>
          <w:p w14:paraId="6D282410" w14:textId="79486724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37FC651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8BFC13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F63E68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68F551B" w14:textId="7247940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53C0D003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6F8EFD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86D1D96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337F630" w14:textId="533894ED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.3</w:t>
            </w:r>
          </w:p>
        </w:tc>
        <w:tc>
          <w:tcPr>
            <w:tcW w:w="5580" w:type="dxa"/>
            <w:vAlign w:val="center"/>
          </w:tcPr>
          <w:p w14:paraId="04EC6F5A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Թթվածնի խոնավացուցիչ</w:t>
            </w:r>
          </w:p>
        </w:tc>
        <w:tc>
          <w:tcPr>
            <w:tcW w:w="2749" w:type="dxa"/>
            <w:vAlign w:val="center"/>
          </w:tcPr>
          <w:p w14:paraId="7D786FFC" w14:textId="6DE10DD0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06D21C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5B5229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0FBB74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3B38EF0" w14:textId="3F06707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7A7F6D18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5891EB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682222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D14F709" w14:textId="3582605B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.4</w:t>
            </w:r>
          </w:p>
        </w:tc>
        <w:tc>
          <w:tcPr>
            <w:tcW w:w="5580" w:type="dxa"/>
            <w:vAlign w:val="center"/>
          </w:tcPr>
          <w:p w14:paraId="7855CB57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Նորածնային ամբուի պարկ` դիմակներով</w:t>
            </w:r>
          </w:p>
        </w:tc>
        <w:tc>
          <w:tcPr>
            <w:tcW w:w="2749" w:type="dxa"/>
            <w:vAlign w:val="center"/>
          </w:tcPr>
          <w:p w14:paraId="0E66B5DB" w14:textId="5AE5215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55B3FB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8A923C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BCF702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00D50BF" w14:textId="7515476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9DF700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BDA7332" w14:textId="16337E2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2CC0DFB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964F59B" w14:textId="45824017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.5</w:t>
            </w:r>
          </w:p>
        </w:tc>
        <w:tc>
          <w:tcPr>
            <w:tcW w:w="5580" w:type="dxa"/>
            <w:vAlign w:val="center"/>
          </w:tcPr>
          <w:p w14:paraId="512F0111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Տրանսպորտային արհեստական շնչառության սարք</w:t>
            </w:r>
          </w:p>
        </w:tc>
        <w:tc>
          <w:tcPr>
            <w:tcW w:w="2749" w:type="dxa"/>
            <w:vAlign w:val="center"/>
          </w:tcPr>
          <w:p w14:paraId="1348C724" w14:textId="3FD49599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6A0C5B0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70C5EF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0A565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54406655" w14:textId="4C60B014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45A2AF6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D31060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6815B4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E530030" w14:textId="57DD6B0F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.6</w:t>
            </w:r>
          </w:p>
        </w:tc>
        <w:tc>
          <w:tcPr>
            <w:tcW w:w="5580" w:type="dxa"/>
            <w:vAlign w:val="center"/>
          </w:tcPr>
          <w:p w14:paraId="513B1EAF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Տրանսպորտային կյուվեզ</w:t>
            </w:r>
          </w:p>
        </w:tc>
        <w:tc>
          <w:tcPr>
            <w:tcW w:w="2749" w:type="dxa"/>
            <w:vAlign w:val="center"/>
          </w:tcPr>
          <w:p w14:paraId="6414F31E" w14:textId="0E2C924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2BFB40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F6AE44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2C499A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B46E93D" w14:textId="344FC6B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A6EC000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5C876C6" w14:textId="507C3E0B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25AA342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B987CD9" w14:textId="791BE9CA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.7</w:t>
            </w:r>
          </w:p>
        </w:tc>
        <w:tc>
          <w:tcPr>
            <w:tcW w:w="5580" w:type="dxa"/>
            <w:vAlign w:val="center"/>
          </w:tcPr>
          <w:p w14:paraId="23FA95E8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Տրանսպորտային մոնիթոր</w:t>
            </w:r>
          </w:p>
        </w:tc>
        <w:tc>
          <w:tcPr>
            <w:tcW w:w="2749" w:type="dxa"/>
            <w:vAlign w:val="center"/>
          </w:tcPr>
          <w:p w14:paraId="5F55AF89" w14:textId="19CF274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53BF4D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182C75F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CB6051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DEEB320" w14:textId="7386E69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95AB60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807126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806DA3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A35F5A3" w14:textId="6F8108CE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.8</w:t>
            </w:r>
          </w:p>
        </w:tc>
        <w:tc>
          <w:tcPr>
            <w:tcW w:w="5580" w:type="dxa"/>
            <w:vAlign w:val="center"/>
          </w:tcPr>
          <w:p w14:paraId="631D662C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Լարինգոսկոպ</w:t>
            </w:r>
          </w:p>
        </w:tc>
        <w:tc>
          <w:tcPr>
            <w:tcW w:w="2749" w:type="dxa"/>
            <w:vAlign w:val="center"/>
          </w:tcPr>
          <w:p w14:paraId="79E59EC4" w14:textId="7A6FC7B9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908BDE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F6A857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48ED66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6C44C1E" w14:textId="194A259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73A8E9CC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21E1B37" w14:textId="3EE28D96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658EE3F0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49EEEDB0" w14:textId="425892F0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.9</w:t>
            </w:r>
          </w:p>
        </w:tc>
        <w:tc>
          <w:tcPr>
            <w:tcW w:w="5580" w:type="dxa"/>
            <w:vAlign w:val="center"/>
          </w:tcPr>
          <w:p w14:paraId="6E21541F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Արտածծիչ սարք</w:t>
            </w:r>
          </w:p>
        </w:tc>
        <w:tc>
          <w:tcPr>
            <w:tcW w:w="2749" w:type="dxa"/>
            <w:vAlign w:val="center"/>
          </w:tcPr>
          <w:p w14:paraId="0FA52BA4" w14:textId="585C7198" w:rsidR="00C852B5" w:rsidRPr="00873686" w:rsidRDefault="00C852B5" w:rsidP="00C852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E87E82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EE1F52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D8618C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C726F8D" w14:textId="4C903AB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D2E5076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34D18959" w14:textId="768A702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04FF865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5CB4867" w14:textId="22EB1B50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.10</w:t>
            </w:r>
          </w:p>
        </w:tc>
        <w:tc>
          <w:tcPr>
            <w:tcW w:w="5580" w:type="dxa"/>
            <w:vAlign w:val="center"/>
          </w:tcPr>
          <w:p w14:paraId="52A56591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Գլյուկոմետր</w:t>
            </w:r>
          </w:p>
        </w:tc>
        <w:tc>
          <w:tcPr>
            <w:tcW w:w="2749" w:type="dxa"/>
            <w:vAlign w:val="center"/>
          </w:tcPr>
          <w:p w14:paraId="2E3656D3" w14:textId="341F77A0" w:rsidR="00C852B5" w:rsidRPr="00873686" w:rsidRDefault="00C852B5" w:rsidP="00A177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5ADACB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2C9224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934160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E3D81B3" w14:textId="54294EC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8A59F99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4E875E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746F02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9D1A1A1" w14:textId="43C2D4A3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.11</w:t>
            </w:r>
          </w:p>
        </w:tc>
        <w:tc>
          <w:tcPr>
            <w:tcW w:w="5580" w:type="dxa"/>
            <w:vAlign w:val="center"/>
          </w:tcPr>
          <w:p w14:paraId="5A327826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Ընդհանուր նշանակության բժշկական հավաքածու</w:t>
            </w:r>
          </w:p>
        </w:tc>
        <w:tc>
          <w:tcPr>
            <w:tcW w:w="2749" w:type="dxa"/>
            <w:vAlign w:val="center"/>
          </w:tcPr>
          <w:p w14:paraId="5D3841C3" w14:textId="030B9D33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23FCEA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4E6A27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EF3C75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932FDE3" w14:textId="4FC103E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3442F0E4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07202563" w14:textId="145E9B1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06980E3A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7778C470" w14:textId="348C61AF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.12</w:t>
            </w:r>
          </w:p>
        </w:tc>
        <w:tc>
          <w:tcPr>
            <w:tcW w:w="5580" w:type="dxa"/>
            <w:vAlign w:val="center"/>
          </w:tcPr>
          <w:p w14:paraId="6F14F1A6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Վերակենդանացման բժշկական հավաքածու</w:t>
            </w:r>
          </w:p>
        </w:tc>
        <w:tc>
          <w:tcPr>
            <w:tcW w:w="2749" w:type="dxa"/>
            <w:vAlign w:val="center"/>
          </w:tcPr>
          <w:p w14:paraId="11875BFA" w14:textId="0B7C5F6A" w:rsidR="00C852B5" w:rsidRPr="00873686" w:rsidRDefault="00A17729" w:rsidP="00A177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96.3</w:t>
            </w:r>
          </w:p>
        </w:tc>
        <w:tc>
          <w:tcPr>
            <w:tcW w:w="602" w:type="dxa"/>
            <w:vAlign w:val="center"/>
          </w:tcPr>
          <w:p w14:paraId="10E0443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6A6976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00B099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27B77B1" w14:textId="3ABEE72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55AB7D9E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2EFEF8B5" w14:textId="0C71AFC2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852B5" w:rsidRPr="00873686" w14:paraId="0C969F28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2666BB7" w14:textId="0929AD5E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.13</w:t>
            </w:r>
          </w:p>
        </w:tc>
        <w:tc>
          <w:tcPr>
            <w:tcW w:w="5580" w:type="dxa"/>
            <w:vAlign w:val="center"/>
          </w:tcPr>
          <w:p w14:paraId="7E3EF822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Ինֆուզիոն բժշկական հավաքածու</w:t>
            </w:r>
          </w:p>
        </w:tc>
        <w:tc>
          <w:tcPr>
            <w:tcW w:w="2749" w:type="dxa"/>
            <w:vAlign w:val="center"/>
          </w:tcPr>
          <w:p w14:paraId="50C23A72" w14:textId="72546F16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4648F8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868FBC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E90E30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762719D" w14:textId="48B63B73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26AD676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6565C72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A9037D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9646F8A" w14:textId="74F15F45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.14</w:t>
            </w:r>
          </w:p>
        </w:tc>
        <w:tc>
          <w:tcPr>
            <w:tcW w:w="5580" w:type="dxa"/>
            <w:vAlign w:val="center"/>
          </w:tcPr>
          <w:p w14:paraId="6D17C8D6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Վիրակապական հավաքածու</w:t>
            </w:r>
          </w:p>
        </w:tc>
        <w:tc>
          <w:tcPr>
            <w:tcW w:w="2749" w:type="dxa"/>
            <w:vAlign w:val="center"/>
          </w:tcPr>
          <w:p w14:paraId="4480B36D" w14:textId="3B15CC7E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187035D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3CE396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97CABB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ED34A29" w14:textId="12138FC9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0AD11530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1226838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F9FC205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9BA371A" w14:textId="4FFFB0C8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38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.15</w:t>
            </w:r>
          </w:p>
        </w:tc>
        <w:tc>
          <w:tcPr>
            <w:tcW w:w="5580" w:type="dxa"/>
            <w:vAlign w:val="center"/>
          </w:tcPr>
          <w:p w14:paraId="37E0A2AF" w14:textId="77777777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Ինֆուզիոն պոմպ</w:t>
            </w:r>
          </w:p>
        </w:tc>
        <w:tc>
          <w:tcPr>
            <w:tcW w:w="2749" w:type="dxa"/>
            <w:vAlign w:val="center"/>
          </w:tcPr>
          <w:p w14:paraId="3FCDDCEE" w14:textId="7435462A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57A169A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65E372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776C21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1FFB30F" w14:textId="137FBFCE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398518B9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իտողական</w:t>
            </w:r>
          </w:p>
        </w:tc>
        <w:tc>
          <w:tcPr>
            <w:tcW w:w="1843" w:type="dxa"/>
            <w:vAlign w:val="center"/>
          </w:tcPr>
          <w:p w14:paraId="4212359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7B88438E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EE30891" w14:textId="5181D75A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39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26CC78D8" w14:textId="4AFC7FAC" w:rsidR="00C852B5" w:rsidRPr="00873686" w:rsidRDefault="00C852B5" w:rsidP="00C852B5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Հիվանդանոցի </w:t>
            </w:r>
            <w:r w:rsidRPr="00873686"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նորածնային շտապ և անհետաձգելի </w:t>
            </w:r>
            <w:r w:rsidRPr="00873686"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բժշկական օգնության և սպասարկման արտագնա բրիգադը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կ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ադրերով.</w:t>
            </w:r>
          </w:p>
        </w:tc>
        <w:tc>
          <w:tcPr>
            <w:tcW w:w="2749" w:type="dxa"/>
            <w:vAlign w:val="center"/>
          </w:tcPr>
          <w:p w14:paraId="0D44CBF7" w14:textId="1FA42AD2" w:rsidR="00C852B5" w:rsidRPr="00873686" w:rsidRDefault="00A17729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96.3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23517FE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8A3703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115D96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E415CC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C91A99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23127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72D41AD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594A71B" w14:textId="665B80EF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39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</w:t>
            </w:r>
          </w:p>
        </w:tc>
        <w:tc>
          <w:tcPr>
            <w:tcW w:w="5580" w:type="dxa"/>
            <w:vAlign w:val="center"/>
          </w:tcPr>
          <w:p w14:paraId="22DB8EDA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Բժիշկ`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749" w:type="dxa"/>
            <w:vAlign w:val="center"/>
          </w:tcPr>
          <w:p w14:paraId="5C040514" w14:textId="2D80419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2143BFD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3F2339F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573FF5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0E1880EF" w14:textId="29CFA7A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5D1704C0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571E0ED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6CC758E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E3D5A52" w14:textId="2EA9C4E1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39</w:t>
            </w:r>
            <w:r w:rsidR="00C852B5"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.2</w:t>
            </w:r>
          </w:p>
        </w:tc>
        <w:tc>
          <w:tcPr>
            <w:tcW w:w="5580" w:type="dxa"/>
            <w:vAlign w:val="center"/>
          </w:tcPr>
          <w:p w14:paraId="72BED8C6" w14:textId="1433F2E5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բուժաշխատող` համապատասխան վերապատրաստմամբ</w:t>
            </w:r>
          </w:p>
        </w:tc>
        <w:tc>
          <w:tcPr>
            <w:tcW w:w="2749" w:type="dxa"/>
            <w:vAlign w:val="center"/>
          </w:tcPr>
          <w:p w14:paraId="1E8F0DBB" w14:textId="0C9A1C4C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710E84B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505584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917D3C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3224B0DE" w14:textId="1E5F7FE5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44A20F3D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182F61C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6659D8" w14:paraId="2D69F4A7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6AB4E12" w14:textId="7077055C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580" w:type="dxa"/>
            <w:vAlign w:val="center"/>
          </w:tcPr>
          <w:p w14:paraId="64DED796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73686">
              <w:rPr>
                <w:rStyle w:val="ae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Հիվանդանոցի անհետաձգելի բուժօգնության բաժանմունքների արտագնա բրիգադը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հագեցած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73686">
              <w:rPr>
                <w:rStyle w:val="ae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0534D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կ</w:t>
            </w:r>
            <w:r w:rsidRPr="00873686">
              <w:rPr>
                <w:rStyle w:val="ae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ադրերով.</w:t>
            </w:r>
          </w:p>
        </w:tc>
        <w:tc>
          <w:tcPr>
            <w:tcW w:w="2749" w:type="dxa"/>
            <w:vAlign w:val="center"/>
          </w:tcPr>
          <w:p w14:paraId="54018788" w14:textId="2DDC937B" w:rsidR="00C852B5" w:rsidRPr="00873686" w:rsidRDefault="00A17729" w:rsidP="00C852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2002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դեկտեմբերի 5-ի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1936-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Ն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որոշում,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հավելված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2,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96.1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59B957C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669524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18701C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35B2247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A3EDD7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C374E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041939D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4DB7FDC" w14:textId="57177C8C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580" w:type="dxa"/>
            <w:vAlign w:val="center"/>
          </w:tcPr>
          <w:p w14:paraId="03C508EC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Բժիշկներ`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749" w:type="dxa"/>
            <w:vAlign w:val="center"/>
          </w:tcPr>
          <w:p w14:paraId="38F3EBB9" w14:textId="1E186D81" w:rsidR="00C852B5" w:rsidRPr="00873686" w:rsidRDefault="00C852B5" w:rsidP="00C852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00A6F59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2027A1F5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2B7CE52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71701ADD" w14:textId="44050BAF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vAlign w:val="center"/>
          </w:tcPr>
          <w:p w14:paraId="74C384FC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</w:tc>
        <w:tc>
          <w:tcPr>
            <w:tcW w:w="1843" w:type="dxa"/>
            <w:vAlign w:val="center"/>
          </w:tcPr>
          <w:p w14:paraId="0BD1A0F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57F1134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6CBB3BB" w14:textId="713C1A1F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</w:t>
            </w:r>
            <w:r w:rsidR="001B3E81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5580" w:type="dxa"/>
            <w:vAlign w:val="center"/>
          </w:tcPr>
          <w:p w14:paraId="5FBAFE99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բուժաշխատող` համապատասխան վերապատրաստմամբ</w:t>
            </w:r>
          </w:p>
        </w:tc>
        <w:tc>
          <w:tcPr>
            <w:tcW w:w="2749" w:type="dxa"/>
            <w:vAlign w:val="center"/>
          </w:tcPr>
          <w:p w14:paraId="23C6227A" w14:textId="21D3436F" w:rsidR="00C852B5" w:rsidRPr="00873686" w:rsidRDefault="00C852B5" w:rsidP="00C852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2" w:type="dxa"/>
            <w:vAlign w:val="center"/>
          </w:tcPr>
          <w:p w14:paraId="0325759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4F1C0DF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024FE7B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E78358F" w14:textId="109E15D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vAlign w:val="center"/>
          </w:tcPr>
          <w:p w14:paraId="74AB9AFF" w14:textId="77777777" w:rsidR="00C852B5" w:rsidRPr="00873686" w:rsidRDefault="00C852B5" w:rsidP="00C85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</w:tc>
        <w:tc>
          <w:tcPr>
            <w:tcW w:w="1843" w:type="dxa"/>
            <w:vAlign w:val="center"/>
          </w:tcPr>
          <w:p w14:paraId="766616A1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50A12619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6C3D554" w14:textId="714D830A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41</w:t>
            </w:r>
            <w:r w:rsidR="00C852B5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11DBBE6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Արտագնա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անհետաձգելի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գործառույթը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կազմակերպվում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ինչպես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Երևանից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դեպի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մարզեր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այնպես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մարզերից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դեպի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</w:rPr>
              <w:t>Երևան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36242273" w14:textId="7977E26C" w:rsidR="00C852B5" w:rsidRPr="00873686" w:rsidRDefault="00E25CA4" w:rsidP="00E25CA4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Ա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ռողջապահության նախարարի 2013թ.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հուլիսի 24-ի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 39-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, հ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ավելված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27</w:t>
            </w:r>
          </w:p>
        </w:tc>
        <w:tc>
          <w:tcPr>
            <w:tcW w:w="602" w:type="dxa"/>
            <w:vAlign w:val="center"/>
          </w:tcPr>
          <w:p w14:paraId="234A75FD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A9D271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79F0FEA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D657B13" w14:textId="1BB9783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477C3BA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  <w:p w14:paraId="292F42DF" w14:textId="7B04388D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843" w:type="dxa"/>
            <w:vAlign w:val="center"/>
          </w:tcPr>
          <w:p w14:paraId="15253CFB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100FF28" w14:textId="77777777" w:rsidTr="00565C29">
        <w:trPr>
          <w:trHeight w:val="415"/>
        </w:trPr>
        <w:tc>
          <w:tcPr>
            <w:tcW w:w="956" w:type="dxa"/>
            <w:vAlign w:val="center"/>
          </w:tcPr>
          <w:p w14:paraId="1B058AFE" w14:textId="2511A375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42.</w:t>
            </w:r>
          </w:p>
        </w:tc>
        <w:tc>
          <w:tcPr>
            <w:tcW w:w="5580" w:type="dxa"/>
            <w:vAlign w:val="center"/>
          </w:tcPr>
          <w:p w14:paraId="3EB1FD94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Հոգեկան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խանգարում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տուբերկուլոզով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տառապող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մանկատների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ծերերի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խնամքի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կենտրոններից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պացիենտներին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կազմակերպություններ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ինչպես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մյուսը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տեղափոխումը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եթե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ընթացքում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չկա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միջամտության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տվյալ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ֆելդշերական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բրիգադների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4D59DF4C" w14:textId="2C78F25A" w:rsidR="00C852B5" w:rsidRPr="00873686" w:rsidRDefault="00E25CA4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Առողջապահության նախարարի 2013թ.  հուլիսի 24-ի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, հ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32</w:t>
            </w:r>
          </w:p>
        </w:tc>
        <w:tc>
          <w:tcPr>
            <w:tcW w:w="602" w:type="dxa"/>
            <w:vAlign w:val="center"/>
          </w:tcPr>
          <w:p w14:paraId="0BD839D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013058D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36CCA7C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44DC401" w14:textId="58E6E02A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665349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Փաստաթղթային, դիտողական</w:t>
            </w:r>
          </w:p>
        </w:tc>
        <w:tc>
          <w:tcPr>
            <w:tcW w:w="1843" w:type="dxa"/>
            <w:vAlign w:val="center"/>
          </w:tcPr>
          <w:p w14:paraId="439EDFE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1EF72443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5E4971A1" w14:textId="1963B4AF" w:rsidR="00C852B5" w:rsidRPr="00873686" w:rsidRDefault="00925B9F" w:rsidP="00C852B5">
            <w:pPr>
              <w:pStyle w:val="a4"/>
              <w:shd w:val="clear" w:color="auto" w:fill="FFFFFF"/>
              <w:spacing w:before="0" w:beforeAutospacing="0" w:after="0" w:afterAutospacing="0"/>
              <w:ind w:hanging="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43</w:t>
            </w:r>
            <w:r w:rsidR="0010123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580" w:type="dxa"/>
            <w:vAlign w:val="center"/>
          </w:tcPr>
          <w:p w14:paraId="42990DFF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Առանձին և հրատապ լուծում պահանջող դեպքերում տեղափոխումը կատարվում է տվյալ մարզի այն հիվանդանոցային բժշկական կազմակերպության շտապ բժշկական օգնության ծառայության միջոցով, որը հագեցված է ռեանիմոբիլով (անկախ պացիենտի տվյալ բնակավայրում բնակության վայրից)` տեղափոխող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հիվանդանոցային բժշկական կազմակերպության բժշկական անձնակազմի ուղեկցությամբ:</w:t>
            </w:r>
          </w:p>
        </w:tc>
        <w:tc>
          <w:tcPr>
            <w:tcW w:w="2749" w:type="dxa"/>
            <w:vAlign w:val="center"/>
          </w:tcPr>
          <w:p w14:paraId="04BAC7AE" w14:textId="4589267B" w:rsidR="00C852B5" w:rsidRPr="00873686" w:rsidRDefault="00E25CA4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Առողջապահության նախարարի 2013թ.  հուլիսի 24-ի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, հ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33</w:t>
            </w:r>
          </w:p>
        </w:tc>
        <w:tc>
          <w:tcPr>
            <w:tcW w:w="602" w:type="dxa"/>
            <w:vAlign w:val="center"/>
          </w:tcPr>
          <w:p w14:paraId="0C8B221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50A7E249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53A0F61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10EB071" w14:textId="2C3295BC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0B93CD3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843" w:type="dxa"/>
            <w:vAlign w:val="center"/>
          </w:tcPr>
          <w:p w14:paraId="4033D174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4384B3CC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0BD043F6" w14:textId="7EA5F58C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44</w:t>
            </w:r>
            <w:r w:rsidR="001B3E81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4FCBDCAE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Նորածինների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արտագնա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անհետաձգելի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շտապ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արագ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արձագանքման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ծառայության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նորածինների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տեղափոխումը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ողջ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համաձայն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նորածինների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օգնության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սպասարկման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սահմանված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կարգին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5ADDCE69" w14:textId="03C8FF2A" w:rsidR="00C852B5" w:rsidRPr="00873686" w:rsidRDefault="00E25CA4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Առողջապահության նախարարի 2013թ.  հուլիսի 24-ի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, հ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37</w:t>
            </w:r>
          </w:p>
        </w:tc>
        <w:tc>
          <w:tcPr>
            <w:tcW w:w="602" w:type="dxa"/>
            <w:vAlign w:val="center"/>
          </w:tcPr>
          <w:p w14:paraId="0A446BC3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7DE6D49A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1B77241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44AF4710" w14:textId="75C5BBD9" w:rsidR="00C852B5" w:rsidRPr="00873686" w:rsidRDefault="00F3693C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1346151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Փաստաթղթային, դիտողական</w:t>
            </w:r>
          </w:p>
        </w:tc>
        <w:tc>
          <w:tcPr>
            <w:tcW w:w="1843" w:type="dxa"/>
            <w:vAlign w:val="center"/>
          </w:tcPr>
          <w:p w14:paraId="02A3085E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342CDC21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16AD0BB5" w14:textId="075CB290" w:rsidR="00C852B5" w:rsidRPr="00873686" w:rsidRDefault="00F45E43" w:rsidP="004972D8">
            <w:pPr>
              <w:ind w:hanging="3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</w:t>
            </w:r>
            <w:r w:rsidR="00925B9F">
              <w:rPr>
                <w:rFonts w:ascii="GHEA Grapalat" w:hAnsi="GHEA Grapalat" w:cs="Sylfaen"/>
                <w:sz w:val="20"/>
                <w:szCs w:val="20"/>
                <w:lang w:val="af-ZA"/>
              </w:rPr>
              <w:t>45</w:t>
            </w:r>
            <w:r w:rsidR="001B3E81" w:rsidRPr="00873686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5580" w:type="dxa"/>
            <w:vAlign w:val="center"/>
          </w:tcPr>
          <w:p w14:paraId="07A6CB1E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Նորածինների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արտագն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անհետաձգելի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տեղափոխումը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ուղեգրող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ընդունող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փոխհամաձայնեցմամբ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տեղափոխման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հագեցվածություն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ռեանիմոբիլով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24CAF665" w14:textId="33683FF0" w:rsidR="00C852B5" w:rsidRPr="00873686" w:rsidRDefault="00E25CA4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Առողջապահության նախարարի 2013թ.  հուլիսի 24-ի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, հ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39</w:t>
            </w:r>
          </w:p>
        </w:tc>
        <w:tc>
          <w:tcPr>
            <w:tcW w:w="602" w:type="dxa"/>
            <w:vAlign w:val="center"/>
          </w:tcPr>
          <w:p w14:paraId="195B58E2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06DA7E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69CFF00F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69395BCB" w14:textId="3F056ED0" w:rsidR="00C852B5" w:rsidRPr="00873686" w:rsidRDefault="00F3693C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58836D9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Փաստաթղթային, դիտողական</w:t>
            </w:r>
          </w:p>
        </w:tc>
        <w:tc>
          <w:tcPr>
            <w:tcW w:w="1843" w:type="dxa"/>
            <w:vAlign w:val="center"/>
          </w:tcPr>
          <w:p w14:paraId="4510E4F8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C852B5" w:rsidRPr="00873686" w14:paraId="7623315B" w14:textId="77777777" w:rsidTr="00565C29">
        <w:trPr>
          <w:trHeight w:val="431"/>
        </w:trPr>
        <w:tc>
          <w:tcPr>
            <w:tcW w:w="956" w:type="dxa"/>
            <w:vAlign w:val="center"/>
          </w:tcPr>
          <w:p w14:paraId="3805B641" w14:textId="5A315632" w:rsidR="00C852B5" w:rsidRPr="00873686" w:rsidRDefault="00925B9F" w:rsidP="00C852B5">
            <w:pPr>
              <w:ind w:hanging="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46</w:t>
            </w:r>
            <w:r w:rsidR="001B3E81"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5580" w:type="dxa"/>
            <w:vAlign w:val="center"/>
          </w:tcPr>
          <w:p w14:paraId="4E2DB467" w14:textId="77777777" w:rsidR="00C852B5" w:rsidRPr="00873686" w:rsidRDefault="00C852B5" w:rsidP="00C852B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որածնի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եղափոխությունը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շտապ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միջոցով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տեղափոխող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անձնակազմի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ուղեկցությամբ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ընդունող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նախնական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համաձայնությամբ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իրականացվում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բացառիկ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դեպքերում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վիճակից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ելնելով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749" w:type="dxa"/>
            <w:vAlign w:val="center"/>
          </w:tcPr>
          <w:p w14:paraId="4A6EB69F" w14:textId="0F2D35A2" w:rsidR="00C852B5" w:rsidRPr="00873686" w:rsidRDefault="00E25CA4" w:rsidP="00C852B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Առողջապահության նախարարի 2013թ.  հուլիսի 24-ի 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N 39-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Ն հրաման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>, հ</w:t>
            </w:r>
            <w:r w:rsidRPr="00873686">
              <w:rPr>
                <w:rFonts w:ascii="GHEA Grapalat" w:hAnsi="GHEA Grapalat" w:cs="Arial"/>
                <w:sz w:val="18"/>
                <w:szCs w:val="18"/>
                <w:lang w:val="hy-AM"/>
              </w:rPr>
              <w:t>ավելված</w:t>
            </w:r>
            <w:r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1, 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</w:rPr>
              <w:t>կետ</w:t>
            </w:r>
            <w:r w:rsidR="00C852B5" w:rsidRPr="0087368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40</w:t>
            </w:r>
          </w:p>
        </w:tc>
        <w:tc>
          <w:tcPr>
            <w:tcW w:w="602" w:type="dxa"/>
            <w:vAlign w:val="center"/>
          </w:tcPr>
          <w:p w14:paraId="1460DE7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vAlign w:val="center"/>
          </w:tcPr>
          <w:p w14:paraId="63440406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645" w:type="dxa"/>
            <w:vAlign w:val="center"/>
          </w:tcPr>
          <w:p w14:paraId="435B573C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38" w:type="dxa"/>
            <w:vAlign w:val="center"/>
          </w:tcPr>
          <w:p w14:paraId="222E78B5" w14:textId="09DFDA42" w:rsidR="00C852B5" w:rsidRPr="00873686" w:rsidRDefault="00F3693C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vAlign w:val="center"/>
          </w:tcPr>
          <w:p w14:paraId="6BD97E69" w14:textId="77777777" w:rsidR="00C852B5" w:rsidRPr="00873686" w:rsidRDefault="00C852B5" w:rsidP="0037311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Փաստաթղթային, դիտողական</w:t>
            </w:r>
          </w:p>
        </w:tc>
        <w:tc>
          <w:tcPr>
            <w:tcW w:w="1843" w:type="dxa"/>
            <w:vAlign w:val="center"/>
          </w:tcPr>
          <w:p w14:paraId="11D36700" w14:textId="77777777" w:rsidR="00C852B5" w:rsidRPr="00873686" w:rsidRDefault="00C852B5" w:rsidP="00C852B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14:paraId="3F295F67" w14:textId="77777777" w:rsidR="00A47270" w:rsidRPr="00873686" w:rsidRDefault="00A47270" w:rsidP="003007E2">
      <w:pPr>
        <w:rPr>
          <w:rFonts w:ascii="GHEA Grapalat" w:hAnsi="GHEA Grapalat"/>
          <w:sz w:val="20"/>
          <w:szCs w:val="20"/>
          <w:lang w:val="af-ZA"/>
        </w:rPr>
      </w:pPr>
    </w:p>
    <w:p w14:paraId="313DC943" w14:textId="589ECE6B" w:rsidR="00A47270" w:rsidRPr="00873686" w:rsidRDefault="00B06D2B" w:rsidP="003007E2">
      <w:pPr>
        <w:rPr>
          <w:rFonts w:ascii="GHEA Grapalat" w:hAnsi="GHEA Grapalat"/>
          <w:b/>
          <w:sz w:val="20"/>
          <w:szCs w:val="20"/>
          <w:lang w:val="hy-AM"/>
        </w:rPr>
      </w:pPr>
      <w:r w:rsidRPr="00873686">
        <w:rPr>
          <w:rFonts w:ascii="GHEA Grapalat" w:hAnsi="GHEA Grapalat"/>
          <w:b/>
          <w:sz w:val="20"/>
          <w:szCs w:val="20"/>
          <w:lang w:val="hy-AM"/>
        </w:rPr>
        <w:t>*</w:t>
      </w:r>
      <w:r w:rsidR="00552213" w:rsidRPr="00873686">
        <w:rPr>
          <w:rFonts w:ascii="GHEA Grapalat" w:hAnsi="GHEA Grapalat"/>
          <w:b/>
          <w:sz w:val="20"/>
          <w:szCs w:val="20"/>
          <w:lang w:val="hy-AM"/>
        </w:rPr>
        <w:t>Ծանոթություններ</w:t>
      </w:r>
    </w:p>
    <w:p w14:paraId="18639104" w14:textId="77777777" w:rsidR="00503408" w:rsidRPr="00873686" w:rsidRDefault="00503408" w:rsidP="003007E2">
      <w:pPr>
        <w:rPr>
          <w:rFonts w:ascii="GHEA Grapalat" w:hAnsi="GHEA Grapalat" w:cs="Sylfaen"/>
          <w:b/>
          <w:sz w:val="20"/>
          <w:szCs w:val="20"/>
        </w:rPr>
      </w:pPr>
    </w:p>
    <w:p w14:paraId="2A5ED6D3" w14:textId="305718EA" w:rsidR="00A47270" w:rsidRPr="00873686" w:rsidRDefault="00A47270" w:rsidP="003007E2">
      <w:pPr>
        <w:rPr>
          <w:rFonts w:ascii="GHEA Grapalat" w:hAnsi="GHEA Grapalat"/>
          <w:b/>
          <w:sz w:val="20"/>
          <w:szCs w:val="20"/>
          <w:lang w:val="af-ZA"/>
        </w:rPr>
      </w:pPr>
      <w:r w:rsidRPr="00873686">
        <w:rPr>
          <w:rFonts w:ascii="GHEA Grapalat" w:hAnsi="GHEA Grapalat" w:cs="Sylfaen"/>
          <w:b/>
          <w:sz w:val="20"/>
          <w:szCs w:val="20"/>
        </w:rPr>
        <w:t>Նշում</w:t>
      </w:r>
      <w:r w:rsidRPr="00873686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="000F32C6" w:rsidRPr="00873686">
        <w:rPr>
          <w:rFonts w:ascii="GHEA Grapalat" w:hAnsi="GHEA Grapalat"/>
          <w:b/>
          <w:sz w:val="20"/>
          <w:szCs w:val="20"/>
          <w:lang w:val="af-ZA"/>
        </w:rPr>
        <w:t>*</w:t>
      </w:r>
    </w:p>
    <w:p w14:paraId="0114F7D3" w14:textId="1F44A0EE" w:rsidR="00A47270" w:rsidRPr="00873686" w:rsidRDefault="00A47270" w:rsidP="003007E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873686"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  <w:t>Ց Ա Ն Կ</w:t>
      </w:r>
    </w:p>
    <w:p w14:paraId="1C7411DA" w14:textId="77777777" w:rsidR="00A47270" w:rsidRPr="00873686" w:rsidRDefault="00A47270" w:rsidP="003007E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873686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2BDDAB83" w14:textId="77777777" w:rsidR="00A47270" w:rsidRPr="00873686" w:rsidRDefault="00A47270" w:rsidP="003007E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873686"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  <w:t>ՇՏԱՊ ԲԺՇԿԱԿԱՆ ՕԳՆՈՒԹՅԱՆ ՄԵՔԵՆԱՆԵՐԻ ԴԵՂԱՐԿՂԻ ՄԵՋ ՊԱՐՏԱԴԻՐ ՆԵՐԱՌՎՈՂ ԴԵՂԵՐԻ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612"/>
      </w:tblGrid>
      <w:tr w:rsidR="00A47270" w:rsidRPr="00873686" w14:paraId="52FA052A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986AF" w14:textId="77777777" w:rsidR="00A47270" w:rsidRPr="00873686" w:rsidRDefault="00A47270" w:rsidP="003007E2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Դեղի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0D1B5" w14:textId="77777777" w:rsidR="00A47270" w:rsidRPr="00873686" w:rsidRDefault="00A47270" w:rsidP="003007E2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Դեղաձևեր</w:t>
            </w:r>
          </w:p>
        </w:tc>
      </w:tr>
      <w:tr w:rsidR="00A47270" w:rsidRPr="00873686" w14:paraId="1063B93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4F233" w14:textId="77777777" w:rsidR="00A47270" w:rsidRPr="00873686" w:rsidRDefault="00A47270" w:rsidP="003007E2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C757B" w14:textId="77777777" w:rsidR="00A47270" w:rsidRPr="00873686" w:rsidRDefault="00A47270" w:rsidP="003007E2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A47270" w:rsidRPr="00873686" w14:paraId="70F988EB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4478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 Անոթասեղմիչ դեղեր</w:t>
            </w:r>
          </w:p>
        </w:tc>
      </w:tr>
      <w:tr w:rsidR="00A47270" w:rsidRPr="00873686" w14:paraId="29C0B433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68F0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Դոպամին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958C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06919083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DC87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Ֆենիլեֆրին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F6E9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0DE12067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1B148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Էպինեֆրին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AD9C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1D7F09BA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4CDF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Ադսորբենտներ</w:t>
            </w:r>
          </w:p>
        </w:tc>
      </w:tr>
      <w:tr w:rsidR="00A47270" w:rsidRPr="00873686" w14:paraId="1D5E1145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4DB7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Ակտիվացված ածուխ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5501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դեղահատեր դեղապատիճներ</w:t>
            </w:r>
          </w:p>
        </w:tc>
      </w:tr>
      <w:tr w:rsidR="00A47270" w:rsidRPr="00873686" w14:paraId="0F3C3779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93D2A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3 Նիտրատներ</w:t>
            </w:r>
          </w:p>
        </w:tc>
      </w:tr>
      <w:tr w:rsidR="00A47270" w:rsidRPr="006659D8" w14:paraId="65F2ACDA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8CDD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Նիտրոգլիցիրին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C688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ենթալեզվային դեղահատեր, ենթալեզվային աերոզոլ, դոզավորված ներերակային լուծույթներ</w:t>
            </w:r>
          </w:p>
        </w:tc>
      </w:tr>
      <w:tr w:rsidR="00A47270" w:rsidRPr="00873686" w14:paraId="46EB7025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E0ED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Ռիթմակարգավորիչ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դեղեր</w:t>
            </w:r>
          </w:p>
        </w:tc>
      </w:tr>
      <w:tr w:rsidR="00A47270" w:rsidRPr="00873686" w14:paraId="623891F0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A1DD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Վերապամիլ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6EE16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343C53FF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39D2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Ամիոդարոն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8E8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7CED3BA8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F2DE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Պրոպրանոլոլ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0258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դեղահատեր</w:t>
            </w:r>
          </w:p>
        </w:tc>
      </w:tr>
      <w:tr w:rsidR="00A47270" w:rsidRPr="00873686" w14:paraId="41DA74ED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68708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4) Լիդոկաին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7001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14C2B208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47F6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5) Մետոպրոլոլ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7EA4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59AD5917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49E66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5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Հակահիստամինային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դեղեր</w:t>
            </w:r>
          </w:p>
        </w:tc>
      </w:tr>
      <w:tr w:rsidR="00A47270" w:rsidRPr="00873686" w14:paraId="0212EEB6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F9D5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Դիֆենհիդրամին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5336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4A41AB1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C773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Քլորոպիրամին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71EB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2275BB6F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C968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Կլեմաստին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85DDE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341331D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4442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4) Կալցիումի քլորիդ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65F4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239762BE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AE9C7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6 Ախտահանող և հականեխիչ դեղեր</w:t>
            </w:r>
          </w:p>
        </w:tc>
      </w:tr>
      <w:tr w:rsidR="00A47270" w:rsidRPr="006659D8" w14:paraId="3D9800EB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3D8A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Պովիդոն-յոդ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A8ED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տեղային և արտաքին օգտագործման լուծույթներ</w:t>
            </w:r>
          </w:p>
        </w:tc>
      </w:tr>
      <w:tr w:rsidR="00A47270" w:rsidRPr="006659D8" w14:paraId="10ACF54D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8042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Ջրածնի պերօքսիդ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4ECC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տեղային և արտաքին օգտագործման լուծույթներ</w:t>
            </w:r>
          </w:p>
        </w:tc>
      </w:tr>
      <w:tr w:rsidR="00A47270" w:rsidRPr="00873686" w14:paraId="1FA4B395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B3E5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7 Հակախոլիներգիկ դեղեր</w:t>
            </w:r>
          </w:p>
        </w:tc>
      </w:tr>
      <w:tr w:rsidR="00A47270" w:rsidRPr="00873686" w14:paraId="2321B838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A1248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Ատրոպին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BFBA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5693D152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4F69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8 Բրոնխոլիտիկներ</w:t>
            </w:r>
          </w:p>
        </w:tc>
      </w:tr>
      <w:tr w:rsidR="00A47270" w:rsidRPr="00873686" w14:paraId="7A454E80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21CEA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Սալբուտամոլ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C2CF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աերոզոլ ինհալացիոն դոզավորված</w:t>
            </w:r>
          </w:p>
        </w:tc>
      </w:tr>
      <w:tr w:rsidR="00A47270" w:rsidRPr="00873686" w14:paraId="0D9AD2DD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77B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Ամինոֆիլին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B7597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703D2738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813D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9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Հակագերճնշումային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դեղեր</w:t>
            </w:r>
          </w:p>
        </w:tc>
      </w:tr>
      <w:tr w:rsidR="00A47270" w:rsidRPr="00873686" w14:paraId="69F820BA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6779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Կլոնիդին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5E8F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6A31992A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C7248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Նիֆեդիպին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937E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դեղահատեր պատված թաղանթով</w:t>
            </w:r>
          </w:p>
        </w:tc>
      </w:tr>
      <w:tr w:rsidR="00A47270" w:rsidRPr="00873686" w14:paraId="17093C8F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DC5B7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Կապտոպրիլ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6AEB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դեղահատեր</w:t>
            </w:r>
          </w:p>
        </w:tc>
      </w:tr>
      <w:tr w:rsidR="00A47270" w:rsidRPr="00873686" w14:paraId="342BB24E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4F58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Հորմոնային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դեղեր</w:t>
            </w:r>
          </w:p>
        </w:tc>
      </w:tr>
      <w:tr w:rsidR="00A47270" w:rsidRPr="00873686" w14:paraId="4E3BDB89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41CA7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Ինսուլին ասպարտ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BDCA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ենթամաշկային լուծույթներ</w:t>
            </w:r>
          </w:p>
        </w:tc>
      </w:tr>
      <w:tr w:rsidR="00A47270" w:rsidRPr="006659D8" w14:paraId="15993E0C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208C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Հիդրոկորտիզոն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8D89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լիոֆիլիզատ ներերակային, միջմկանային լուծույթի պատրաստման համար</w:t>
            </w:r>
          </w:p>
        </w:tc>
      </w:tr>
      <w:tr w:rsidR="00A47270" w:rsidRPr="00873686" w14:paraId="58C8B035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E002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Դեքսամետազոն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83E3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0D5F1120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CB97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4) Օքսիտոցին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31C3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48E10A48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0BE9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5) Պրեդնիզոլոն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D332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48AF1211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44A3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11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Պլազմայի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փոխարինիչներ</w:t>
            </w:r>
          </w:p>
        </w:tc>
      </w:tr>
      <w:tr w:rsidR="00A47270" w:rsidRPr="00873686" w14:paraId="0066FD7B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4EF1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Նատրիումի քլորիդ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61CA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</w:t>
            </w:r>
          </w:p>
        </w:tc>
      </w:tr>
      <w:tr w:rsidR="00A47270" w:rsidRPr="00873686" w14:paraId="560D0E8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7091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Դեքստրոզ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793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</w:t>
            </w:r>
          </w:p>
        </w:tc>
      </w:tr>
      <w:tr w:rsidR="00A47270" w:rsidRPr="00873686" w14:paraId="61B155A1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240E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en-US"/>
              </w:rPr>
              <w:t xml:space="preserve">12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Լուծույթներ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էլեկտրոլիտներ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թթվային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հավասարակշռությունը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կարգավորող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դեղեր</w:t>
            </w:r>
          </w:p>
        </w:tc>
      </w:tr>
      <w:tr w:rsidR="00A47270" w:rsidRPr="00873686" w14:paraId="002E7D9F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EEEA8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Նատրիումի քլորիդ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695D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</w:t>
            </w:r>
          </w:p>
        </w:tc>
      </w:tr>
      <w:tr w:rsidR="00A47270" w:rsidRPr="00873686" w14:paraId="6268614E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5F88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Դեքստրոզ 5 %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D4E7A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</w:t>
            </w:r>
          </w:p>
        </w:tc>
      </w:tr>
      <w:tr w:rsidR="00A47270" w:rsidRPr="00873686" w14:paraId="67F70E8E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9D60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Կալիումի քլորիդ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4016A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</w:t>
            </w:r>
          </w:p>
        </w:tc>
      </w:tr>
      <w:tr w:rsidR="00A47270" w:rsidRPr="00873686" w14:paraId="1F3C2524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64FA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4) Նատրիումի հիդրոկարբոնատ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9988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</w:t>
            </w:r>
          </w:p>
        </w:tc>
      </w:tr>
      <w:tr w:rsidR="00A47270" w:rsidRPr="00873686" w14:paraId="2DB425E0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9AA39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13 Տեղային անզգայացնող դեղեր</w:t>
            </w:r>
          </w:p>
        </w:tc>
      </w:tr>
      <w:tr w:rsidR="00A47270" w:rsidRPr="00873686" w14:paraId="30848A83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DBBB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Պրոկաին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673C7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44BDCA87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288A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Նովոկային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21A7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2C450E4B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F769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14 Ներերակային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լուծույթներ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միջմկանային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լուծույթներ</w:t>
            </w:r>
          </w:p>
        </w:tc>
      </w:tr>
      <w:tr w:rsidR="00A47270" w:rsidRPr="00873686" w14:paraId="0885EDBC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216C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1) </w:t>
            </w:r>
            <w:r w:rsidRPr="00873686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Ֆուրոսեմի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FDD3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6D0443B2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DF09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15 Ափիոնային ցավազրկողներ</w:t>
            </w:r>
          </w:p>
        </w:tc>
      </w:tr>
      <w:tr w:rsidR="00A47270" w:rsidRPr="00873686" w14:paraId="2C085F2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5F84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Մորֆին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1A15E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15DE0F08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62F8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Տրամադոլ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962B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50424D89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370F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16 Ոչ ափիոնային ցավազրկողներ</w:t>
            </w:r>
          </w:p>
        </w:tc>
      </w:tr>
      <w:tr w:rsidR="00A47270" w:rsidRPr="00873686" w14:paraId="2A922F3D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5606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Կետորոլակ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F516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62A7CD8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AFCB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Դիկլոֆենակ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D01B9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միջմկանային լուծույթներ</w:t>
            </w:r>
          </w:p>
        </w:tc>
      </w:tr>
      <w:tr w:rsidR="00A47270" w:rsidRPr="00873686" w14:paraId="7075DE5B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3A9A6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Անալգին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032B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6659D8" w14:paraId="6326F207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0476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4) Պարացետամոլ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F846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 սուսպենզիա ներքին օգտագործման համար</w:t>
            </w:r>
          </w:p>
        </w:tc>
      </w:tr>
      <w:tr w:rsidR="00A47270" w:rsidRPr="00873686" w14:paraId="13E8725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FE07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5) Կետոպրոֆեն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41578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6D79BD0A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6391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17 Նեյրոլեպտիկներ</w:t>
            </w:r>
          </w:p>
        </w:tc>
      </w:tr>
      <w:tr w:rsidR="00A47270" w:rsidRPr="00873686" w14:paraId="23079DDC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6089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Քլորպրոմազին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56319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02B9B10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FCA59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Դրոպերիդոլ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42B8D6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200888FB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81CE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18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Հակաթույներ</w:t>
            </w:r>
          </w:p>
        </w:tc>
      </w:tr>
      <w:tr w:rsidR="00A47270" w:rsidRPr="00873686" w14:paraId="2E9D9D96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BDA3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Նալոքսոն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FC32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 ներարկման համար</w:t>
            </w:r>
          </w:p>
        </w:tc>
      </w:tr>
      <w:tr w:rsidR="00A47270" w:rsidRPr="00873686" w14:paraId="62C61821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350BE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Նատրիումի թիոսուլֆատ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D6D47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073680D3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893EF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Պրոտամինի սուլֆատ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031E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73771B1B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8CA56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19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Տագնապամարիչ</w:t>
            </w: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դեղեր</w:t>
            </w:r>
          </w:p>
        </w:tc>
      </w:tr>
      <w:tr w:rsidR="00A47270" w:rsidRPr="00873686" w14:paraId="134E8423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7E128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Դիազեպամ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5893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38DD9D9C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FF52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20 Սրտային գլիկոզիդներ</w:t>
            </w:r>
          </w:p>
        </w:tc>
      </w:tr>
      <w:tr w:rsidR="00A47270" w:rsidRPr="00873686" w14:paraId="57553580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4307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Դիգօքսին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4AB1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79A6471E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251A7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Ստրոֆանթին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371E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873686" w14:paraId="4807FB93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348A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21 Միոտրոպ սպազմոլիտիկներ</w:t>
            </w:r>
          </w:p>
        </w:tc>
      </w:tr>
      <w:tr w:rsidR="00A47270" w:rsidRPr="00873686" w14:paraId="116AB1F5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B117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Դրոտավերին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8EA2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68E8554F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9BFC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Մագնեզիումի սուլֆատ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FCD0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2B7A287E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DAF83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Պլատիֆիլին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2F912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ենթամաշկային լուծույթներ</w:t>
            </w:r>
          </w:p>
        </w:tc>
      </w:tr>
      <w:tr w:rsidR="00A47270" w:rsidRPr="00873686" w14:paraId="539A09D4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0347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22 Շնչառությունը խթանող դեղեր</w:t>
            </w:r>
          </w:p>
        </w:tc>
      </w:tr>
      <w:tr w:rsidR="00A47270" w:rsidRPr="00873686" w14:paraId="6E65BC55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7FE3A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Կոֆեին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0ECB5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ենթամաշկային լուծույթներ</w:t>
            </w:r>
          </w:p>
        </w:tc>
      </w:tr>
      <w:tr w:rsidR="00A47270" w:rsidRPr="00873686" w14:paraId="53EA9360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70E4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en-US"/>
              </w:rPr>
              <w:t>23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Արյան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մակարդելիության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վրա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ազդող</w:t>
            </w:r>
            <w:r w:rsidRPr="008736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873686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val="en-US" w:eastAsia="en-US"/>
              </w:rPr>
              <w:t>դեղեր</w:t>
            </w:r>
          </w:p>
        </w:tc>
      </w:tr>
      <w:tr w:rsidR="00A47270" w:rsidRPr="00873686" w14:paraId="3C24384E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4B9D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Ամինոկապրոնաթթու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96F0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 լուծույթներ</w:t>
            </w:r>
          </w:p>
        </w:tc>
      </w:tr>
      <w:tr w:rsidR="00A47270" w:rsidRPr="006659D8" w14:paraId="47BB02D3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0D1F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Ացետիլսալիցիլաթթու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4C5F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դեղահատեր պատված աղիներում լուծվող թաղանթով</w:t>
            </w:r>
          </w:p>
        </w:tc>
      </w:tr>
      <w:tr w:rsidR="00A47270" w:rsidRPr="00873686" w14:paraId="1EE3F0F3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822AE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3) Նատրիումի հեպարին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758B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ենթամաշկային լուծույթներ</w:t>
            </w:r>
          </w:p>
        </w:tc>
      </w:tr>
      <w:tr w:rsidR="00A47270" w:rsidRPr="00873686" w14:paraId="642E0077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F6D3A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24 Հակահիպօքսանտներ և նոոտրոպ դեղեր</w:t>
            </w:r>
          </w:p>
        </w:tc>
      </w:tr>
      <w:tr w:rsidR="00A47270" w:rsidRPr="00873686" w14:paraId="442CC73E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4D07D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Գլիցին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F1D89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դեղահատեր ենթալեզվային</w:t>
            </w:r>
          </w:p>
        </w:tc>
      </w:tr>
      <w:tr w:rsidR="00A47270" w:rsidRPr="00873686" w14:paraId="4ADEB0F7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4716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25 Հակափսխեցուցիչ դեղեր</w:t>
            </w:r>
          </w:p>
        </w:tc>
      </w:tr>
      <w:tr w:rsidR="00A47270" w:rsidRPr="00873686" w14:paraId="0CB85B97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7D0F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Մետոկլոպրամիդ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785E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ներերակային, միջմկանային լուծույթներ</w:t>
            </w:r>
          </w:p>
        </w:tc>
      </w:tr>
      <w:tr w:rsidR="00A47270" w:rsidRPr="00873686" w14:paraId="3D323FF6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E689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26 Մետաբոլիկ պրոցեսների շտկման դեղեր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EBC80" w14:textId="77777777" w:rsidR="00A47270" w:rsidRPr="00873686" w:rsidRDefault="00A47270" w:rsidP="003007E2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A47270" w:rsidRPr="00873686" w14:paraId="70ACA225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C8274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Կալիումի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Մագնեզիումի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ասպարագինատ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Պանանգին</w:t>
            </w: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57DEB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 լուծույթներ</w:t>
            </w:r>
          </w:p>
        </w:tc>
      </w:tr>
      <w:tr w:rsidR="00A47270" w:rsidRPr="006659D8" w14:paraId="696DAA99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5565C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2) Ջուր ներարկման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ED711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լուծիչ ներարկման դեղաձևերի պատրաստման համար</w:t>
            </w:r>
          </w:p>
        </w:tc>
      </w:tr>
      <w:tr w:rsidR="00A47270" w:rsidRPr="00873686" w14:paraId="5DB81E13" w14:textId="77777777" w:rsidTr="003E2CB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6A080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27 Սպազմոլիտիկ դեղեր</w:t>
            </w:r>
          </w:p>
        </w:tc>
      </w:tr>
      <w:tr w:rsidR="00A47270" w:rsidRPr="00873686" w14:paraId="1A281186" w14:textId="77777777" w:rsidTr="003E2C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694FE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1) Ամինոֆիլին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EC92A" w14:textId="77777777" w:rsidR="00A47270" w:rsidRPr="00873686" w:rsidRDefault="00A47270" w:rsidP="003007E2">
            <w:pPr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873686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դեղահատեր, միջմկանային լուծույթներ</w:t>
            </w:r>
          </w:p>
        </w:tc>
      </w:tr>
    </w:tbl>
    <w:p w14:paraId="45A3C9AE" w14:textId="2CE55747" w:rsidR="00A47270" w:rsidRPr="00873686" w:rsidRDefault="00A47270" w:rsidP="003007E2">
      <w:pPr>
        <w:rPr>
          <w:rFonts w:ascii="GHEA Grapalat" w:hAnsi="GHEA Grapalat"/>
          <w:sz w:val="20"/>
          <w:szCs w:val="20"/>
          <w:lang w:val="af-ZA"/>
        </w:rPr>
      </w:pPr>
    </w:p>
    <w:p w14:paraId="7385F5A4" w14:textId="77777777" w:rsidR="00A47270" w:rsidRPr="00873686" w:rsidRDefault="00A47270" w:rsidP="003007E2">
      <w:pPr>
        <w:rPr>
          <w:rFonts w:ascii="GHEA Grapalat" w:hAnsi="GHEA Grapalat"/>
          <w:b/>
          <w:sz w:val="20"/>
          <w:szCs w:val="20"/>
          <w:lang w:val="af-ZA"/>
        </w:rPr>
      </w:pPr>
    </w:p>
    <w:p w14:paraId="72CAAA39" w14:textId="19E7EB75" w:rsidR="00A47270" w:rsidRPr="00873686" w:rsidRDefault="00A47270" w:rsidP="006A5741">
      <w:pPr>
        <w:ind w:firstLine="375"/>
        <w:rPr>
          <w:rFonts w:ascii="GHEA Grapalat" w:hAnsi="GHEA Grapalat"/>
          <w:sz w:val="20"/>
          <w:szCs w:val="20"/>
          <w:lang w:val="en-US"/>
        </w:rPr>
      </w:pPr>
      <w:r w:rsidRPr="00873686">
        <w:rPr>
          <w:rFonts w:ascii="Calibri" w:hAnsi="Calibri" w:cs="Calibri"/>
          <w:b/>
          <w:bCs/>
          <w:i/>
          <w:iCs/>
          <w:color w:val="000000"/>
          <w:sz w:val="20"/>
          <w:szCs w:val="20"/>
          <w:shd w:val="clear" w:color="auto" w:fill="FFFFFF"/>
          <w:lang w:val="en-US" w:eastAsia="en-US"/>
        </w:rPr>
        <w:t>   </w:t>
      </w:r>
    </w:p>
    <w:p w14:paraId="63F14B42" w14:textId="77777777" w:rsidR="00A47270" w:rsidRPr="00873686" w:rsidRDefault="00A47270" w:rsidP="003007E2">
      <w:pPr>
        <w:rPr>
          <w:rFonts w:ascii="GHEA Grapalat" w:hAnsi="GHEA Grapalat"/>
          <w:sz w:val="20"/>
          <w:szCs w:val="20"/>
          <w:lang w:val="en-US"/>
        </w:rPr>
      </w:pPr>
    </w:p>
    <w:p w14:paraId="25B3DF68" w14:textId="77777777" w:rsidR="00A47270" w:rsidRPr="00873686" w:rsidRDefault="00A47270" w:rsidP="003007E2">
      <w:pPr>
        <w:rPr>
          <w:rFonts w:ascii="GHEA Grapalat" w:hAnsi="GHEA Grapalat"/>
          <w:sz w:val="20"/>
          <w:szCs w:val="20"/>
          <w:lang w:val="en-US"/>
        </w:rPr>
      </w:pPr>
    </w:p>
    <w:p w14:paraId="008E7133" w14:textId="77777777" w:rsidR="00A47270" w:rsidRPr="00873686" w:rsidRDefault="00A47270" w:rsidP="003007E2">
      <w:pPr>
        <w:shd w:val="clear" w:color="auto" w:fill="FFFFFF"/>
        <w:rPr>
          <w:rFonts w:ascii="GHEA Grapalat" w:hAnsi="GHEA Grapalat" w:cs="Sylfaen"/>
          <w:color w:val="000000"/>
          <w:sz w:val="20"/>
          <w:szCs w:val="20"/>
          <w:lang w:val="en-US"/>
        </w:rPr>
      </w:pPr>
    </w:p>
    <w:p w14:paraId="6932308D" w14:textId="20AADCD5" w:rsidR="00B06D2B" w:rsidRPr="00873686" w:rsidRDefault="00B06D2B" w:rsidP="003007E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565C29" w:rsidRPr="00873686" w14:paraId="43544D1C" w14:textId="77777777" w:rsidTr="00AF4573">
        <w:trPr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64D9" w14:textId="77777777" w:rsidR="00565C29" w:rsidRPr="00873686" w:rsidRDefault="00565C29" w:rsidP="00AF457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BC8F" w14:textId="77777777" w:rsidR="00565C29" w:rsidRPr="00873686" w:rsidRDefault="00565C29" w:rsidP="00AF457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B117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7368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BA4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3377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565C29" w:rsidRPr="00873686" w14:paraId="15F4E0F4" w14:textId="77777777" w:rsidTr="00AF4573">
        <w:trPr>
          <w:trHeight w:val="601"/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0A7C" w14:textId="77777777" w:rsidR="00565C29" w:rsidRPr="00873686" w:rsidRDefault="00565C29" w:rsidP="00AF457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EC53" w14:textId="77777777" w:rsidR="00565C29" w:rsidRPr="00873686" w:rsidRDefault="00565C29" w:rsidP="00AF457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E53F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8B76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0515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565C29" w:rsidRPr="00873686" w14:paraId="5FDCC009" w14:textId="77777777" w:rsidTr="00AF4573">
        <w:trPr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C0D0" w14:textId="77777777" w:rsidR="00565C29" w:rsidRPr="00873686" w:rsidRDefault="00565C29" w:rsidP="00AF457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3.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D309" w14:textId="77777777" w:rsidR="00565C29" w:rsidRPr="00873686" w:rsidRDefault="00565C29" w:rsidP="00AF4573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87368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«Չ/Պ»-չի պահանջվում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FAA0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BDCA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D47" w14:textId="77777777" w:rsidR="00565C29" w:rsidRPr="00873686" w:rsidRDefault="00565C29" w:rsidP="00AF45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7368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</w:tr>
    </w:tbl>
    <w:p w14:paraId="739971E3" w14:textId="12E152CD" w:rsidR="00A47270" w:rsidRPr="00873686" w:rsidRDefault="00A47270" w:rsidP="003007E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</w:pPr>
    </w:p>
    <w:p w14:paraId="73E88B94" w14:textId="29CB2ADF" w:rsidR="00A47270" w:rsidRPr="00873686" w:rsidRDefault="00A47270" w:rsidP="00B06D2B">
      <w:pPr>
        <w:shd w:val="clear" w:color="auto" w:fill="FFFFFF"/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</w:pPr>
    </w:p>
    <w:p w14:paraId="3B3F9225" w14:textId="77777777" w:rsidR="00A47270" w:rsidRPr="00873686" w:rsidRDefault="00A47270" w:rsidP="00541ADF">
      <w:pPr>
        <w:shd w:val="clear" w:color="auto" w:fill="FFFFFF"/>
        <w:tabs>
          <w:tab w:val="left" w:pos="851"/>
        </w:tabs>
        <w:ind w:firstLine="567"/>
        <w:jc w:val="center"/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</w:pPr>
    </w:p>
    <w:p w14:paraId="63540B77" w14:textId="2104BC4C" w:rsidR="00B06D2B" w:rsidRDefault="00B06D2B" w:rsidP="00541ADF">
      <w:pPr>
        <w:tabs>
          <w:tab w:val="left" w:pos="851"/>
          <w:tab w:val="left" w:pos="1620"/>
        </w:tabs>
        <w:ind w:firstLine="567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873686">
        <w:rPr>
          <w:rFonts w:ascii="GHEA Grapalat" w:hAnsi="GHEA Grapalat" w:cs="Sylfaen"/>
          <w:b/>
          <w:noProof/>
          <w:sz w:val="20"/>
          <w:szCs w:val="20"/>
          <w:lang w:val="hy-AM"/>
        </w:rPr>
        <w:t>Տվյալ ստուգաթերթը կազմվել է հետևյալ նորմատիվ իրավական ակտերի հիման վրա՝</w:t>
      </w:r>
    </w:p>
    <w:p w14:paraId="4DB86302" w14:textId="77777777" w:rsidR="00FE4EBA" w:rsidRPr="00873686" w:rsidRDefault="00FE4EBA" w:rsidP="00541ADF">
      <w:pPr>
        <w:tabs>
          <w:tab w:val="left" w:pos="851"/>
          <w:tab w:val="left" w:pos="1620"/>
        </w:tabs>
        <w:ind w:firstLine="567"/>
        <w:rPr>
          <w:rFonts w:ascii="GHEA Grapalat" w:hAnsi="GHEA Grapalat" w:cs="Sylfaen"/>
          <w:b/>
          <w:noProof/>
          <w:sz w:val="20"/>
          <w:szCs w:val="20"/>
          <w:lang w:val="hy-AM"/>
        </w:rPr>
      </w:pPr>
    </w:p>
    <w:p w14:paraId="0087120E" w14:textId="2CBBA014" w:rsidR="00D90873" w:rsidRPr="006955E7" w:rsidRDefault="00D90873" w:rsidP="00D90873">
      <w:pPr>
        <w:pStyle w:val="ad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>«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Բնակչության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օգնության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և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սպասարկման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>»</w:t>
      </w:r>
      <w:r w:rsidRPr="006955E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1996 թվականի մարտի 4-ի ՀՕ-42 օրենք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։</w:t>
      </w:r>
    </w:p>
    <w:p w14:paraId="7EBA0DB0" w14:textId="243F1FBF" w:rsidR="00B06D2B" w:rsidRPr="00873686" w:rsidRDefault="00DE3783" w:rsidP="00AE0DA2">
      <w:pPr>
        <w:pStyle w:val="ad"/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Կ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առավարության 2002 թվականի դեկտեմբերի 5-ի «Պ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ոլիկլինիկաների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(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խառը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մեծահասակների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և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մանկական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),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առանձին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մասնագիտացված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կաբինետների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ընտանեկան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բժշկի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գրասենյակների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ամբուլատորիաների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գյուղական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առողջության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կենտրոնների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բուժակ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-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մանկաբարձական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կետերի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կանանց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կոնսուլտացիաների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և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հիվանդանոցային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(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մասնագիտացված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)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օգնության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ու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սպասարկման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համար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անհրաժեշտ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տեխնիկական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և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մասնագիտական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որակավորման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պահանջներն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ու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պայմանները</w:t>
      </w:r>
      <w:r w:rsidR="00A47270" w:rsidRPr="00FE4EBA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մասին</w:t>
      </w:r>
      <w:r w:rsidR="00A47270" w:rsidRPr="00873686">
        <w:rPr>
          <w:rFonts w:ascii="GHEA Grapalat" w:hAnsi="GHEA Grapalat"/>
          <w:color w:val="000000"/>
          <w:sz w:val="20"/>
          <w:szCs w:val="20"/>
          <w:lang w:val="af-ZA"/>
        </w:rPr>
        <w:t xml:space="preserve">» </w:t>
      </w:r>
      <w:r w:rsidR="00F470CD" w:rsidRPr="00873686">
        <w:rPr>
          <w:rFonts w:ascii="GHEA Grapalat" w:hAnsi="GHEA Grapalat"/>
          <w:color w:val="000000"/>
          <w:sz w:val="20"/>
          <w:szCs w:val="20"/>
          <w:lang w:val="hy-AM"/>
        </w:rPr>
        <w:t xml:space="preserve">N 1936-Ն </w:t>
      </w:r>
      <w:r w:rsidR="00A47270" w:rsidRPr="00873686">
        <w:rPr>
          <w:rFonts w:ascii="GHEA Grapalat" w:hAnsi="GHEA Grapalat"/>
          <w:color w:val="000000"/>
          <w:sz w:val="20"/>
          <w:szCs w:val="20"/>
          <w:lang w:val="af-ZA"/>
        </w:rPr>
        <w:t>որոշում</w:t>
      </w:r>
      <w:r w:rsidR="003C5B22" w:rsidRPr="00873686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:</w:t>
      </w:r>
    </w:p>
    <w:p w14:paraId="14DF7CCB" w14:textId="2B7A2A40" w:rsidR="00AF63AF" w:rsidRPr="00873686" w:rsidRDefault="00B06D2B" w:rsidP="00F470CD">
      <w:pPr>
        <w:pStyle w:val="ad"/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</w:pPr>
      <w:r w:rsidRPr="0087368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E3783" w:rsidRPr="00873686">
        <w:rPr>
          <w:rFonts w:ascii="GHEA Grapalat" w:hAnsi="GHEA Grapalat"/>
          <w:color w:val="000000"/>
          <w:sz w:val="20"/>
          <w:szCs w:val="20"/>
          <w:lang w:val="af-ZA"/>
        </w:rPr>
        <w:t>Ա</w:t>
      </w:r>
      <w:r w:rsidR="00A47270" w:rsidRPr="00873686">
        <w:rPr>
          <w:rFonts w:ascii="GHEA Grapalat" w:hAnsi="GHEA Grapalat"/>
          <w:color w:val="000000"/>
          <w:sz w:val="20"/>
          <w:szCs w:val="20"/>
          <w:lang w:val="af-ZA"/>
        </w:rPr>
        <w:t>ռողջապահության նախարարի 2013 թվականի հուլիսի 24-ի</w:t>
      </w:r>
      <w:r w:rsidR="00A47270" w:rsidRPr="00873686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«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Պետության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կողմից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երաշխավորված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անվճար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բժշկական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օգնության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և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սպասարկման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շրջանակներում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բնակչությանը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ցուցաբերվող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շտապ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բժշկական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օգնության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տրամադրման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չափորոշիչը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,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շտապ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af-ZA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բժշկական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օգնության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կանչի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թերթիկի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ձևը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,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իրազեկման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թերթիկի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ձևը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,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շտապ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բժշկական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օգնության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դիսպետչերի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գործառույթների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Fonts w:ascii="GHEA Grapalat" w:hAnsi="GHEA Grapalat" w:cs="Sylfaen"/>
          <w:bCs/>
          <w:sz w:val="20"/>
          <w:szCs w:val="20"/>
          <w:lang w:val="af-ZA"/>
        </w:rPr>
        <w:t>նկարագիրը</w:t>
      </w:r>
      <w:r w:rsidR="00A47270" w:rsidRPr="0087368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հաստատելու մասին» </w:t>
      </w:r>
      <w:r w:rsidR="00F470CD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N 39-Ն </w:t>
      </w:r>
      <w:r w:rsidR="00A47270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հրաման</w:t>
      </w:r>
      <w:r w:rsidR="003C5B22" w:rsidRPr="00873686">
        <w:rPr>
          <w:rStyle w:val="ae"/>
          <w:rFonts w:ascii="GHEA Grapalat" w:hAnsi="GHEA Grapalat"/>
          <w:b w:val="0"/>
          <w:color w:val="000000"/>
          <w:sz w:val="20"/>
          <w:szCs w:val="20"/>
          <w:lang w:val="hy-AM"/>
        </w:rPr>
        <w:t>:</w:t>
      </w:r>
    </w:p>
    <w:p w14:paraId="5D4A14DB" w14:textId="3D457767" w:rsidR="00DE3783" w:rsidRPr="00873686" w:rsidRDefault="00DE3783" w:rsidP="003007E2">
      <w:pPr>
        <w:rPr>
          <w:rFonts w:ascii="GHEA Grapalat" w:hAnsi="GHEA Grapalat"/>
          <w:sz w:val="20"/>
          <w:szCs w:val="20"/>
          <w:lang w:val="af-ZA"/>
        </w:rPr>
      </w:pPr>
    </w:p>
    <w:p w14:paraId="2D02903F" w14:textId="4896AF23" w:rsidR="00DE3783" w:rsidRPr="00873686" w:rsidRDefault="00DE3783" w:rsidP="003007E2">
      <w:pPr>
        <w:rPr>
          <w:rFonts w:ascii="GHEA Grapalat" w:hAnsi="GHEA Grapalat"/>
          <w:sz w:val="20"/>
          <w:szCs w:val="20"/>
          <w:lang w:val="af-ZA"/>
        </w:rPr>
      </w:pPr>
    </w:p>
    <w:p w14:paraId="09650FF7" w14:textId="77777777" w:rsidR="00DE3783" w:rsidRPr="00873686" w:rsidRDefault="00DE3783" w:rsidP="00DE3783">
      <w:pPr>
        <w:tabs>
          <w:tab w:val="left" w:pos="851"/>
        </w:tabs>
        <w:jc w:val="both"/>
        <w:rPr>
          <w:rFonts w:ascii="GHEA Grapalat" w:hAnsi="GHEA Grapalat"/>
          <w:sz w:val="20"/>
          <w:szCs w:val="20"/>
          <w:lang w:val="hy-AM"/>
        </w:rPr>
      </w:pPr>
    </w:p>
    <w:p w14:paraId="05221B13" w14:textId="77777777" w:rsidR="00DE3783" w:rsidRPr="00873686" w:rsidRDefault="00DE3783" w:rsidP="00DE3783">
      <w:pPr>
        <w:ind w:left="284"/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</w:pPr>
      <w:r w:rsidRPr="00873686">
        <w:rPr>
          <w:rFonts w:ascii="GHEA Grapalat" w:hAnsi="GHEA Grapalat" w:cs="GHEA Grapalat"/>
          <w:sz w:val="20"/>
          <w:szCs w:val="20"/>
          <w:lang w:val="hy-AM"/>
        </w:rPr>
        <w:t>Տեսչական մարմնի ծառայող</w:t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__________________</w:t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      Տնտեսավորող  ___________________           </w:t>
      </w:r>
    </w:p>
    <w:p w14:paraId="08755F0E" w14:textId="77777777" w:rsidR="00DE3783" w:rsidRPr="00873686" w:rsidRDefault="00DE3783" w:rsidP="00DE3783">
      <w:pPr>
        <w:ind w:left="284"/>
        <w:rPr>
          <w:rFonts w:ascii="GHEA Grapalat" w:hAnsi="GHEA Grapalat"/>
          <w:sz w:val="20"/>
          <w:szCs w:val="20"/>
          <w:lang w:val="hy-AM"/>
        </w:rPr>
      </w:pP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                      (ստորագրությունը)</w:t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</w:t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873686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               (ստորագրությունը)</w:t>
      </w:r>
      <w:r w:rsidRPr="0087368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9CC4393" w14:textId="77777777" w:rsidR="00DE3783" w:rsidRPr="00873686" w:rsidRDefault="00DE3783" w:rsidP="00DE3783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57C9AB67" w14:textId="77777777" w:rsidR="00DE3783" w:rsidRPr="00873686" w:rsidRDefault="00DE3783" w:rsidP="003007E2">
      <w:pPr>
        <w:rPr>
          <w:rFonts w:ascii="GHEA Grapalat" w:hAnsi="GHEA Grapalat"/>
          <w:sz w:val="20"/>
          <w:szCs w:val="20"/>
          <w:lang w:val="hy-AM"/>
        </w:rPr>
      </w:pPr>
    </w:p>
    <w:sectPr w:rsidR="00DE3783" w:rsidRPr="00873686" w:rsidSect="003E2CB0">
      <w:footerReference w:type="default" r:id="rId9"/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8C751" w14:textId="77777777" w:rsidR="003A6073" w:rsidRDefault="003A6073" w:rsidP="00541ADF">
      <w:r>
        <w:separator/>
      </w:r>
    </w:p>
  </w:endnote>
  <w:endnote w:type="continuationSeparator" w:id="0">
    <w:p w14:paraId="6EAA00EF" w14:textId="77777777" w:rsidR="003A6073" w:rsidRDefault="003A6073" w:rsidP="0054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442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6F722" w14:textId="6511A301" w:rsidR="00AF4573" w:rsidRDefault="00AF457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11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8D8E23E" w14:textId="77777777" w:rsidR="00AF4573" w:rsidRDefault="00AF45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11CE" w14:textId="77777777" w:rsidR="003A6073" w:rsidRDefault="003A6073" w:rsidP="00541ADF">
      <w:r>
        <w:separator/>
      </w:r>
    </w:p>
  </w:footnote>
  <w:footnote w:type="continuationSeparator" w:id="0">
    <w:p w14:paraId="7DD9D7C7" w14:textId="77777777" w:rsidR="003A6073" w:rsidRDefault="003A6073" w:rsidP="0054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231"/>
    <w:multiLevelType w:val="hybridMultilevel"/>
    <w:tmpl w:val="B3E04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6971B3"/>
    <w:multiLevelType w:val="hybridMultilevel"/>
    <w:tmpl w:val="5E6499E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2F747B"/>
    <w:multiLevelType w:val="hybridMultilevel"/>
    <w:tmpl w:val="95ECF510"/>
    <w:lvl w:ilvl="0" w:tplc="6E80B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3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87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AC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B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8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4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F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5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5591C"/>
    <w:multiLevelType w:val="hybridMultilevel"/>
    <w:tmpl w:val="7C3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71204"/>
    <w:multiLevelType w:val="hybridMultilevel"/>
    <w:tmpl w:val="BB30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A05A6"/>
    <w:multiLevelType w:val="hybridMultilevel"/>
    <w:tmpl w:val="32E2666A"/>
    <w:lvl w:ilvl="0" w:tplc="5D5880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60"/>
    <w:rsid w:val="0000534D"/>
    <w:rsid w:val="00025935"/>
    <w:rsid w:val="000A61EF"/>
    <w:rsid w:val="000B7D2C"/>
    <w:rsid w:val="000C16A7"/>
    <w:rsid w:val="000D2665"/>
    <w:rsid w:val="000D5A2F"/>
    <w:rsid w:val="000E6BB0"/>
    <w:rsid w:val="000F32C6"/>
    <w:rsid w:val="00100414"/>
    <w:rsid w:val="00101231"/>
    <w:rsid w:val="00107DBC"/>
    <w:rsid w:val="00117FEB"/>
    <w:rsid w:val="001452B0"/>
    <w:rsid w:val="00166AA8"/>
    <w:rsid w:val="00184C98"/>
    <w:rsid w:val="00191B9B"/>
    <w:rsid w:val="001B3E81"/>
    <w:rsid w:val="001E5E17"/>
    <w:rsid w:val="00204B0A"/>
    <w:rsid w:val="00213F5F"/>
    <w:rsid w:val="00220497"/>
    <w:rsid w:val="002359CC"/>
    <w:rsid w:val="002374C3"/>
    <w:rsid w:val="00237E53"/>
    <w:rsid w:val="00242B3B"/>
    <w:rsid w:val="00246E5A"/>
    <w:rsid w:val="00266ABB"/>
    <w:rsid w:val="00280FDD"/>
    <w:rsid w:val="00292D9A"/>
    <w:rsid w:val="002C23C9"/>
    <w:rsid w:val="002D0D69"/>
    <w:rsid w:val="003007E2"/>
    <w:rsid w:val="00313521"/>
    <w:rsid w:val="003222E0"/>
    <w:rsid w:val="003334D1"/>
    <w:rsid w:val="0037216E"/>
    <w:rsid w:val="00373115"/>
    <w:rsid w:val="003A6073"/>
    <w:rsid w:val="003B135C"/>
    <w:rsid w:val="003C5B22"/>
    <w:rsid w:val="003C67E4"/>
    <w:rsid w:val="003D18D9"/>
    <w:rsid w:val="003E2CB0"/>
    <w:rsid w:val="004311EA"/>
    <w:rsid w:val="004502DD"/>
    <w:rsid w:val="00466F9F"/>
    <w:rsid w:val="004972D8"/>
    <w:rsid w:val="004A5B80"/>
    <w:rsid w:val="004F1B96"/>
    <w:rsid w:val="004F785B"/>
    <w:rsid w:val="00503408"/>
    <w:rsid w:val="0053525B"/>
    <w:rsid w:val="0053748E"/>
    <w:rsid w:val="00541ADF"/>
    <w:rsid w:val="00552213"/>
    <w:rsid w:val="00565C29"/>
    <w:rsid w:val="00572887"/>
    <w:rsid w:val="005740D5"/>
    <w:rsid w:val="005819CD"/>
    <w:rsid w:val="00586676"/>
    <w:rsid w:val="00591354"/>
    <w:rsid w:val="005B4CCA"/>
    <w:rsid w:val="005C73EF"/>
    <w:rsid w:val="005E0754"/>
    <w:rsid w:val="006241AD"/>
    <w:rsid w:val="0062752E"/>
    <w:rsid w:val="00631EDF"/>
    <w:rsid w:val="00651881"/>
    <w:rsid w:val="006659D8"/>
    <w:rsid w:val="006A5741"/>
    <w:rsid w:val="006A6259"/>
    <w:rsid w:val="006C3549"/>
    <w:rsid w:val="006C6ADF"/>
    <w:rsid w:val="00717AB4"/>
    <w:rsid w:val="007E62C8"/>
    <w:rsid w:val="00811665"/>
    <w:rsid w:val="0082430B"/>
    <w:rsid w:val="00834C91"/>
    <w:rsid w:val="0085099F"/>
    <w:rsid w:val="00854513"/>
    <w:rsid w:val="00873686"/>
    <w:rsid w:val="00875DCC"/>
    <w:rsid w:val="00884469"/>
    <w:rsid w:val="008B3ABC"/>
    <w:rsid w:val="008C00DE"/>
    <w:rsid w:val="008C538C"/>
    <w:rsid w:val="008F2238"/>
    <w:rsid w:val="0090675A"/>
    <w:rsid w:val="00925B9F"/>
    <w:rsid w:val="0093665F"/>
    <w:rsid w:val="009456C4"/>
    <w:rsid w:val="009563CF"/>
    <w:rsid w:val="00966BBE"/>
    <w:rsid w:val="00976AC9"/>
    <w:rsid w:val="009B4C90"/>
    <w:rsid w:val="009B5CF2"/>
    <w:rsid w:val="00A07787"/>
    <w:rsid w:val="00A15360"/>
    <w:rsid w:val="00A17729"/>
    <w:rsid w:val="00A47270"/>
    <w:rsid w:val="00A47AA0"/>
    <w:rsid w:val="00A60C45"/>
    <w:rsid w:val="00A63B47"/>
    <w:rsid w:val="00A712B1"/>
    <w:rsid w:val="00A71B6F"/>
    <w:rsid w:val="00A77760"/>
    <w:rsid w:val="00AA367D"/>
    <w:rsid w:val="00AA5817"/>
    <w:rsid w:val="00AA735C"/>
    <w:rsid w:val="00AC4F71"/>
    <w:rsid w:val="00AE0DA2"/>
    <w:rsid w:val="00AE7BC4"/>
    <w:rsid w:val="00AF441E"/>
    <w:rsid w:val="00AF4573"/>
    <w:rsid w:val="00AF63AF"/>
    <w:rsid w:val="00B06D2B"/>
    <w:rsid w:val="00B32200"/>
    <w:rsid w:val="00B94004"/>
    <w:rsid w:val="00BA2B71"/>
    <w:rsid w:val="00BA3863"/>
    <w:rsid w:val="00BE41DB"/>
    <w:rsid w:val="00C02B45"/>
    <w:rsid w:val="00C11F8B"/>
    <w:rsid w:val="00C209C7"/>
    <w:rsid w:val="00C35BAB"/>
    <w:rsid w:val="00C43DD9"/>
    <w:rsid w:val="00C54B1B"/>
    <w:rsid w:val="00C63DE5"/>
    <w:rsid w:val="00C805FA"/>
    <w:rsid w:val="00C852B5"/>
    <w:rsid w:val="00CA3922"/>
    <w:rsid w:val="00CC767E"/>
    <w:rsid w:val="00CD7F00"/>
    <w:rsid w:val="00CE2131"/>
    <w:rsid w:val="00CF0667"/>
    <w:rsid w:val="00D01D3E"/>
    <w:rsid w:val="00D037F2"/>
    <w:rsid w:val="00D04F1A"/>
    <w:rsid w:val="00D21490"/>
    <w:rsid w:val="00D432DF"/>
    <w:rsid w:val="00D51B53"/>
    <w:rsid w:val="00D612A4"/>
    <w:rsid w:val="00D7088B"/>
    <w:rsid w:val="00D90873"/>
    <w:rsid w:val="00DC0984"/>
    <w:rsid w:val="00DC3020"/>
    <w:rsid w:val="00DC3D57"/>
    <w:rsid w:val="00DD03A0"/>
    <w:rsid w:val="00DE3783"/>
    <w:rsid w:val="00E14456"/>
    <w:rsid w:val="00E2211E"/>
    <w:rsid w:val="00E2443F"/>
    <w:rsid w:val="00E25CA4"/>
    <w:rsid w:val="00E35263"/>
    <w:rsid w:val="00E42951"/>
    <w:rsid w:val="00E5639E"/>
    <w:rsid w:val="00E74E63"/>
    <w:rsid w:val="00E76731"/>
    <w:rsid w:val="00E8098F"/>
    <w:rsid w:val="00E96DA2"/>
    <w:rsid w:val="00EB08EC"/>
    <w:rsid w:val="00EC2667"/>
    <w:rsid w:val="00EC7936"/>
    <w:rsid w:val="00EE7C96"/>
    <w:rsid w:val="00EF4E59"/>
    <w:rsid w:val="00F3693C"/>
    <w:rsid w:val="00F36DA9"/>
    <w:rsid w:val="00F45E43"/>
    <w:rsid w:val="00F46113"/>
    <w:rsid w:val="00F470CD"/>
    <w:rsid w:val="00F53F37"/>
    <w:rsid w:val="00F54B49"/>
    <w:rsid w:val="00F5527E"/>
    <w:rsid w:val="00F56669"/>
    <w:rsid w:val="00F60049"/>
    <w:rsid w:val="00F6199B"/>
    <w:rsid w:val="00F738E4"/>
    <w:rsid w:val="00F85837"/>
    <w:rsid w:val="00F9770A"/>
    <w:rsid w:val="00FB135D"/>
    <w:rsid w:val="00FC0A87"/>
    <w:rsid w:val="00FC7A90"/>
    <w:rsid w:val="00FE0256"/>
    <w:rsid w:val="00FE0F15"/>
    <w:rsid w:val="00FE1EB9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6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47270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2">
    <w:name w:val="heading 2"/>
    <w:basedOn w:val="a"/>
    <w:link w:val="20"/>
    <w:qFormat/>
    <w:rsid w:val="00A472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4727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A4727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A4727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A4727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A47270"/>
    <w:pPr>
      <w:keepNext/>
      <w:jc w:val="both"/>
      <w:outlineLvl w:val="6"/>
    </w:pPr>
    <w:rPr>
      <w:rFonts w:ascii="Arial Armenian" w:hAnsi="Arial Armenian"/>
      <w:b/>
      <w:lang w:val="en-US"/>
    </w:rPr>
  </w:style>
  <w:style w:type="paragraph" w:styleId="8">
    <w:name w:val="heading 8"/>
    <w:basedOn w:val="a"/>
    <w:next w:val="a"/>
    <w:link w:val="80"/>
    <w:qFormat/>
    <w:rsid w:val="00A47270"/>
    <w:pPr>
      <w:keepNext/>
      <w:ind w:left="11220" w:firstLine="108"/>
      <w:jc w:val="both"/>
      <w:outlineLvl w:val="7"/>
    </w:pPr>
    <w:rPr>
      <w:rFonts w:ascii="Arial Armenian" w:hAnsi="Arial Armenian"/>
      <w:b/>
      <w:szCs w:val="20"/>
    </w:rPr>
  </w:style>
  <w:style w:type="paragraph" w:styleId="9">
    <w:name w:val="heading 9"/>
    <w:basedOn w:val="a"/>
    <w:next w:val="a"/>
    <w:link w:val="90"/>
    <w:qFormat/>
    <w:rsid w:val="00A4727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27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A4727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A4727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A472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A4727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A4727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A47270"/>
    <w:rPr>
      <w:rFonts w:ascii="Arial Armenian" w:eastAsia="Times New Roman" w:hAnsi="Arial Armeni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7270"/>
    <w:rPr>
      <w:rFonts w:ascii="Arial Armenian" w:eastAsia="Times New Roman" w:hAnsi="Arial Armenian" w:cs="Times New Roman"/>
      <w:b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A4727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 Spacing"/>
    <w:uiPriority w:val="1"/>
    <w:qFormat/>
    <w:rsid w:val="00A47270"/>
    <w:pPr>
      <w:spacing w:after="0" w:line="240" w:lineRule="auto"/>
    </w:pPr>
    <w:rPr>
      <w:rFonts w:eastAsiaTheme="minorEastAsia"/>
    </w:rPr>
  </w:style>
  <w:style w:type="paragraph" w:styleId="a4">
    <w:name w:val="Normal (Web)"/>
    <w:basedOn w:val="a"/>
    <w:uiPriority w:val="99"/>
    <w:unhideWhenUsed/>
    <w:rsid w:val="00A47270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A4727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A4727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727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4727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nhideWhenUsed/>
    <w:rsid w:val="00A47270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rsid w:val="00A47270"/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0"/>
    <w:link w:val="ac"/>
    <w:semiHidden/>
    <w:rsid w:val="00A47270"/>
    <w:rPr>
      <w:rFonts w:ascii="Arial Armenian" w:eastAsia="Times New Roman" w:hAnsi="Arial Armenian" w:cs="Times New Roman"/>
      <w:sz w:val="26"/>
      <w:szCs w:val="24"/>
      <w:lang w:eastAsia="ru-RU"/>
    </w:rPr>
  </w:style>
  <w:style w:type="paragraph" w:styleId="ac">
    <w:name w:val="Body Text Indent"/>
    <w:basedOn w:val="a"/>
    <w:link w:val="ab"/>
    <w:semiHidden/>
    <w:unhideWhenUsed/>
    <w:rsid w:val="00A47270"/>
    <w:pPr>
      <w:ind w:left="1080" w:hanging="1080"/>
      <w:jc w:val="both"/>
    </w:pPr>
    <w:rPr>
      <w:rFonts w:ascii="Arial Armenian" w:hAnsi="Arial Armenian"/>
      <w:sz w:val="26"/>
      <w:lang w:val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A47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A47270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rsid w:val="00A47270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nhideWhenUsed/>
    <w:rsid w:val="00A47270"/>
    <w:pPr>
      <w:spacing w:line="360" w:lineRule="auto"/>
      <w:jc w:val="both"/>
    </w:pPr>
    <w:rPr>
      <w:rFonts w:ascii="Times Armenian" w:hAnsi="Times Armenian"/>
      <w:lang w:val="en-US" w:eastAsia="en-US"/>
    </w:rPr>
  </w:style>
  <w:style w:type="character" w:customStyle="1" w:styleId="32">
    <w:name w:val="Основной текст 3 Знак"/>
    <w:basedOn w:val="a0"/>
    <w:link w:val="31"/>
    <w:rsid w:val="00A47270"/>
    <w:rPr>
      <w:rFonts w:ascii="Times Armenian" w:eastAsia="Times New Roman" w:hAnsi="Times Armeni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4"/>
    <w:semiHidden/>
    <w:rsid w:val="00A47270"/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3"/>
    <w:semiHidden/>
    <w:unhideWhenUsed/>
    <w:rsid w:val="00A47270"/>
    <w:pPr>
      <w:spacing w:after="120" w:line="480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A47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A47270"/>
    <w:rPr>
      <w:rFonts w:ascii="Arial Armenian" w:eastAsia="Times New Roman" w:hAnsi="Arial Armenian" w:cs="Times New Roman"/>
      <w:sz w:val="26"/>
      <w:szCs w:val="24"/>
      <w:lang w:eastAsia="ru-RU"/>
    </w:rPr>
  </w:style>
  <w:style w:type="paragraph" w:styleId="34">
    <w:name w:val="Body Text Indent 3"/>
    <w:basedOn w:val="a"/>
    <w:link w:val="33"/>
    <w:semiHidden/>
    <w:unhideWhenUsed/>
    <w:rsid w:val="00A47270"/>
    <w:pPr>
      <w:ind w:left="360"/>
      <w:jc w:val="both"/>
    </w:pPr>
    <w:rPr>
      <w:rFonts w:ascii="Arial Armenian" w:hAnsi="Arial Armenian"/>
      <w:sz w:val="26"/>
      <w:lang w:val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A4727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472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z-">
    <w:name w:val="z-Начало формы Знак"/>
    <w:basedOn w:val="a0"/>
    <w:link w:val="z-0"/>
    <w:semiHidden/>
    <w:rsid w:val="00A47270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semiHidden/>
    <w:unhideWhenUsed/>
    <w:rsid w:val="00A47270"/>
    <w:pPr>
      <w:pBdr>
        <w:bottom w:val="single" w:sz="6" w:space="1" w:color="auto"/>
      </w:pBdr>
      <w:spacing w:line="276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basedOn w:val="a0"/>
    <w:uiPriority w:val="99"/>
    <w:semiHidden/>
    <w:rsid w:val="00A472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3"/>
    <w:semiHidden/>
    <w:rsid w:val="00A47270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semiHidden/>
    <w:unhideWhenUsed/>
    <w:rsid w:val="00A47270"/>
    <w:pPr>
      <w:pBdr>
        <w:top w:val="single" w:sz="6" w:space="1" w:color="auto"/>
      </w:pBdr>
      <w:spacing w:line="276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0">
    <w:name w:val="z-Конец формы Знак1"/>
    <w:basedOn w:val="a0"/>
    <w:uiPriority w:val="99"/>
    <w:semiHidden/>
    <w:rsid w:val="00A472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A47270"/>
  </w:style>
  <w:style w:type="character" w:customStyle="1" w:styleId="mechtexChar">
    <w:name w:val="mechtex Char"/>
    <w:link w:val="mechtex"/>
    <w:locked/>
    <w:rsid w:val="00A47270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A4727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ae">
    <w:name w:val="Strong"/>
    <w:uiPriority w:val="22"/>
    <w:qFormat/>
    <w:rsid w:val="00A47270"/>
    <w:rPr>
      <w:b/>
      <w:bCs/>
    </w:rPr>
  </w:style>
  <w:style w:type="paragraph" w:styleId="af">
    <w:name w:val="annotation text"/>
    <w:basedOn w:val="a"/>
    <w:link w:val="af0"/>
    <w:rsid w:val="00A4727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47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ма примечания Знак"/>
    <w:basedOn w:val="af0"/>
    <w:link w:val="af2"/>
    <w:semiHidden/>
    <w:rsid w:val="00A4727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annotation subject"/>
    <w:basedOn w:val="af"/>
    <w:next w:val="af"/>
    <w:link w:val="af1"/>
    <w:semiHidden/>
    <w:rsid w:val="00A47270"/>
    <w:rPr>
      <w:b/>
      <w:bCs/>
    </w:rPr>
  </w:style>
  <w:style w:type="character" w:customStyle="1" w:styleId="12">
    <w:name w:val="Тема примечания Знак1"/>
    <w:basedOn w:val="af0"/>
    <w:uiPriority w:val="99"/>
    <w:semiHidden/>
    <w:rsid w:val="00A4727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f3">
    <w:name w:val="Текст выноски Знак"/>
    <w:basedOn w:val="a0"/>
    <w:link w:val="af4"/>
    <w:semiHidden/>
    <w:rsid w:val="00A4727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A47270"/>
    <w:rPr>
      <w:rFonts w:ascii="Tahoma" w:hAnsi="Tahoma" w:cs="Tahoma"/>
      <w:sz w:val="16"/>
      <w:szCs w:val="16"/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A4727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5">
    <w:name w:val="Emphasis"/>
    <w:basedOn w:val="a0"/>
    <w:uiPriority w:val="20"/>
    <w:qFormat/>
    <w:rsid w:val="00A47270"/>
    <w:rPr>
      <w:i/>
      <w:iCs/>
    </w:rPr>
  </w:style>
  <w:style w:type="character" w:styleId="af6">
    <w:name w:val="Hyperlink"/>
    <w:basedOn w:val="a0"/>
    <w:uiPriority w:val="99"/>
    <w:unhideWhenUsed/>
    <w:rsid w:val="00A47270"/>
    <w:rPr>
      <w:color w:val="0563C1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A4727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47270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2">
    <w:name w:val="heading 2"/>
    <w:basedOn w:val="a"/>
    <w:link w:val="20"/>
    <w:qFormat/>
    <w:rsid w:val="00A472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4727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A4727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A4727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A4727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A47270"/>
    <w:pPr>
      <w:keepNext/>
      <w:jc w:val="both"/>
      <w:outlineLvl w:val="6"/>
    </w:pPr>
    <w:rPr>
      <w:rFonts w:ascii="Arial Armenian" w:hAnsi="Arial Armenian"/>
      <w:b/>
      <w:lang w:val="en-US"/>
    </w:rPr>
  </w:style>
  <w:style w:type="paragraph" w:styleId="8">
    <w:name w:val="heading 8"/>
    <w:basedOn w:val="a"/>
    <w:next w:val="a"/>
    <w:link w:val="80"/>
    <w:qFormat/>
    <w:rsid w:val="00A47270"/>
    <w:pPr>
      <w:keepNext/>
      <w:ind w:left="11220" w:firstLine="108"/>
      <w:jc w:val="both"/>
      <w:outlineLvl w:val="7"/>
    </w:pPr>
    <w:rPr>
      <w:rFonts w:ascii="Arial Armenian" w:hAnsi="Arial Armenian"/>
      <w:b/>
      <w:szCs w:val="20"/>
    </w:rPr>
  </w:style>
  <w:style w:type="paragraph" w:styleId="9">
    <w:name w:val="heading 9"/>
    <w:basedOn w:val="a"/>
    <w:next w:val="a"/>
    <w:link w:val="90"/>
    <w:qFormat/>
    <w:rsid w:val="00A4727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27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A4727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A4727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A472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A4727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A4727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A47270"/>
    <w:rPr>
      <w:rFonts w:ascii="Arial Armenian" w:eastAsia="Times New Roman" w:hAnsi="Arial Armeni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7270"/>
    <w:rPr>
      <w:rFonts w:ascii="Arial Armenian" w:eastAsia="Times New Roman" w:hAnsi="Arial Armenian" w:cs="Times New Roman"/>
      <w:b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A4727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 Spacing"/>
    <w:uiPriority w:val="1"/>
    <w:qFormat/>
    <w:rsid w:val="00A47270"/>
    <w:pPr>
      <w:spacing w:after="0" w:line="240" w:lineRule="auto"/>
    </w:pPr>
    <w:rPr>
      <w:rFonts w:eastAsiaTheme="minorEastAsia"/>
    </w:rPr>
  </w:style>
  <w:style w:type="paragraph" w:styleId="a4">
    <w:name w:val="Normal (Web)"/>
    <w:basedOn w:val="a"/>
    <w:uiPriority w:val="99"/>
    <w:unhideWhenUsed/>
    <w:rsid w:val="00A47270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A4727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A4727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727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4727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nhideWhenUsed/>
    <w:rsid w:val="00A47270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rsid w:val="00A47270"/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0"/>
    <w:link w:val="ac"/>
    <w:semiHidden/>
    <w:rsid w:val="00A47270"/>
    <w:rPr>
      <w:rFonts w:ascii="Arial Armenian" w:eastAsia="Times New Roman" w:hAnsi="Arial Armenian" w:cs="Times New Roman"/>
      <w:sz w:val="26"/>
      <w:szCs w:val="24"/>
      <w:lang w:eastAsia="ru-RU"/>
    </w:rPr>
  </w:style>
  <w:style w:type="paragraph" w:styleId="ac">
    <w:name w:val="Body Text Indent"/>
    <w:basedOn w:val="a"/>
    <w:link w:val="ab"/>
    <w:semiHidden/>
    <w:unhideWhenUsed/>
    <w:rsid w:val="00A47270"/>
    <w:pPr>
      <w:ind w:left="1080" w:hanging="1080"/>
      <w:jc w:val="both"/>
    </w:pPr>
    <w:rPr>
      <w:rFonts w:ascii="Arial Armenian" w:hAnsi="Arial Armenian"/>
      <w:sz w:val="26"/>
      <w:lang w:val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A47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A47270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rsid w:val="00A47270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nhideWhenUsed/>
    <w:rsid w:val="00A47270"/>
    <w:pPr>
      <w:spacing w:line="360" w:lineRule="auto"/>
      <w:jc w:val="both"/>
    </w:pPr>
    <w:rPr>
      <w:rFonts w:ascii="Times Armenian" w:hAnsi="Times Armenian"/>
      <w:lang w:val="en-US" w:eastAsia="en-US"/>
    </w:rPr>
  </w:style>
  <w:style w:type="character" w:customStyle="1" w:styleId="32">
    <w:name w:val="Основной текст 3 Знак"/>
    <w:basedOn w:val="a0"/>
    <w:link w:val="31"/>
    <w:rsid w:val="00A47270"/>
    <w:rPr>
      <w:rFonts w:ascii="Times Armenian" w:eastAsia="Times New Roman" w:hAnsi="Times Armeni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4"/>
    <w:semiHidden/>
    <w:rsid w:val="00A47270"/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3"/>
    <w:semiHidden/>
    <w:unhideWhenUsed/>
    <w:rsid w:val="00A47270"/>
    <w:pPr>
      <w:spacing w:after="120" w:line="480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A47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A47270"/>
    <w:rPr>
      <w:rFonts w:ascii="Arial Armenian" w:eastAsia="Times New Roman" w:hAnsi="Arial Armenian" w:cs="Times New Roman"/>
      <w:sz w:val="26"/>
      <w:szCs w:val="24"/>
      <w:lang w:eastAsia="ru-RU"/>
    </w:rPr>
  </w:style>
  <w:style w:type="paragraph" w:styleId="34">
    <w:name w:val="Body Text Indent 3"/>
    <w:basedOn w:val="a"/>
    <w:link w:val="33"/>
    <w:semiHidden/>
    <w:unhideWhenUsed/>
    <w:rsid w:val="00A47270"/>
    <w:pPr>
      <w:ind w:left="360"/>
      <w:jc w:val="both"/>
    </w:pPr>
    <w:rPr>
      <w:rFonts w:ascii="Arial Armenian" w:hAnsi="Arial Armenian"/>
      <w:sz w:val="26"/>
      <w:lang w:val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A4727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472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z-">
    <w:name w:val="z-Начало формы Знак"/>
    <w:basedOn w:val="a0"/>
    <w:link w:val="z-0"/>
    <w:semiHidden/>
    <w:rsid w:val="00A47270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semiHidden/>
    <w:unhideWhenUsed/>
    <w:rsid w:val="00A47270"/>
    <w:pPr>
      <w:pBdr>
        <w:bottom w:val="single" w:sz="6" w:space="1" w:color="auto"/>
      </w:pBdr>
      <w:spacing w:line="276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basedOn w:val="a0"/>
    <w:uiPriority w:val="99"/>
    <w:semiHidden/>
    <w:rsid w:val="00A472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3"/>
    <w:semiHidden/>
    <w:rsid w:val="00A47270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semiHidden/>
    <w:unhideWhenUsed/>
    <w:rsid w:val="00A47270"/>
    <w:pPr>
      <w:pBdr>
        <w:top w:val="single" w:sz="6" w:space="1" w:color="auto"/>
      </w:pBdr>
      <w:spacing w:line="276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0">
    <w:name w:val="z-Конец формы Знак1"/>
    <w:basedOn w:val="a0"/>
    <w:uiPriority w:val="99"/>
    <w:semiHidden/>
    <w:rsid w:val="00A472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A47270"/>
  </w:style>
  <w:style w:type="character" w:customStyle="1" w:styleId="mechtexChar">
    <w:name w:val="mechtex Char"/>
    <w:link w:val="mechtex"/>
    <w:locked/>
    <w:rsid w:val="00A47270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A4727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ae">
    <w:name w:val="Strong"/>
    <w:uiPriority w:val="22"/>
    <w:qFormat/>
    <w:rsid w:val="00A47270"/>
    <w:rPr>
      <w:b/>
      <w:bCs/>
    </w:rPr>
  </w:style>
  <w:style w:type="paragraph" w:styleId="af">
    <w:name w:val="annotation text"/>
    <w:basedOn w:val="a"/>
    <w:link w:val="af0"/>
    <w:rsid w:val="00A4727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47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ма примечания Знак"/>
    <w:basedOn w:val="af0"/>
    <w:link w:val="af2"/>
    <w:semiHidden/>
    <w:rsid w:val="00A4727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annotation subject"/>
    <w:basedOn w:val="af"/>
    <w:next w:val="af"/>
    <w:link w:val="af1"/>
    <w:semiHidden/>
    <w:rsid w:val="00A47270"/>
    <w:rPr>
      <w:b/>
      <w:bCs/>
    </w:rPr>
  </w:style>
  <w:style w:type="character" w:customStyle="1" w:styleId="12">
    <w:name w:val="Тема примечания Знак1"/>
    <w:basedOn w:val="af0"/>
    <w:uiPriority w:val="99"/>
    <w:semiHidden/>
    <w:rsid w:val="00A4727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f3">
    <w:name w:val="Текст выноски Знак"/>
    <w:basedOn w:val="a0"/>
    <w:link w:val="af4"/>
    <w:semiHidden/>
    <w:rsid w:val="00A4727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A47270"/>
    <w:rPr>
      <w:rFonts w:ascii="Tahoma" w:hAnsi="Tahoma" w:cs="Tahoma"/>
      <w:sz w:val="16"/>
      <w:szCs w:val="16"/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A4727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5">
    <w:name w:val="Emphasis"/>
    <w:basedOn w:val="a0"/>
    <w:uiPriority w:val="20"/>
    <w:qFormat/>
    <w:rsid w:val="00A47270"/>
    <w:rPr>
      <w:i/>
      <w:iCs/>
    </w:rPr>
  </w:style>
  <w:style w:type="character" w:styleId="af6">
    <w:name w:val="Hyperlink"/>
    <w:basedOn w:val="a0"/>
    <w:uiPriority w:val="99"/>
    <w:unhideWhenUsed/>
    <w:rsid w:val="00A47270"/>
    <w:rPr>
      <w:color w:val="0563C1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A472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CEF3-711E-48C3-A30D-F8E425B6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4973</Words>
  <Characters>28351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Nikoghosyan Lena</cp:lastModifiedBy>
  <cp:revision>37</cp:revision>
  <cp:lastPrinted>2020-02-24T10:20:00Z</cp:lastPrinted>
  <dcterms:created xsi:type="dcterms:W3CDTF">2020-05-15T07:54:00Z</dcterms:created>
  <dcterms:modified xsi:type="dcterms:W3CDTF">2020-06-30T12:18:00Z</dcterms:modified>
</cp:coreProperties>
</file>