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36931" w14:textId="77777777" w:rsidR="003274B3" w:rsidRPr="00F87E93" w:rsidRDefault="007C4843" w:rsidP="00F87E9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F87E93">
        <w:rPr>
          <w:rFonts w:ascii="GHEA Grapalat" w:hAnsi="GHEA Grapalat" w:cs="Sylfaen"/>
          <w:b/>
          <w:sz w:val="20"/>
          <w:szCs w:val="20"/>
          <w:lang w:val="hy-AM"/>
        </w:rPr>
        <w:t xml:space="preserve">ՀԱՅԱՍՏԱՆԻ  ՀԱՆՐԱՊԵՏՈՒԹՅԱՆ </w:t>
      </w:r>
    </w:p>
    <w:p w14:paraId="0FB77823" w14:textId="77777777" w:rsidR="003274B3" w:rsidRPr="00F87E93" w:rsidRDefault="007C4843" w:rsidP="00F87E93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F87E93">
        <w:rPr>
          <w:rFonts w:ascii="GHEA Grapalat" w:hAnsi="GHEA Grapalat" w:cs="GHEA Grapalat"/>
          <w:b/>
          <w:sz w:val="20"/>
          <w:szCs w:val="20"/>
          <w:lang w:val="hy-AM"/>
        </w:rPr>
        <w:t>ԱՌՈՂՋԱՊԱՀԱԿԱՆ ԵՎ ԱՇԽԱՏԱՆՔԻ ՏԵՍՉԱԿԱՆ ՄԱՐՄԻՆ</w:t>
      </w:r>
    </w:p>
    <w:p w14:paraId="0C888998" w14:textId="77777777" w:rsidR="003274B3" w:rsidRPr="00F87E93" w:rsidRDefault="003274B3" w:rsidP="00F87E9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D134C81" w14:textId="4247731C" w:rsidR="003274B3" w:rsidRPr="00B015AB" w:rsidRDefault="007C4843" w:rsidP="00F87E93">
      <w:pPr>
        <w:pStyle w:val="a7"/>
        <w:rPr>
          <w:rFonts w:ascii="GHEA Grapalat" w:eastAsia="Arial Unicode MS" w:hAnsi="GHEA Grapalat" w:cs="Arial Unicode MS"/>
          <w:sz w:val="20"/>
          <w:szCs w:val="20"/>
          <w:lang w:val="hy-AM"/>
        </w:rPr>
      </w:pPr>
      <w:r w:rsidRPr="00F87E93">
        <w:rPr>
          <w:rFonts w:ascii="GHEA Grapalat" w:hAnsi="GHEA Grapalat" w:cs="Sylfaen"/>
          <w:sz w:val="20"/>
          <w:szCs w:val="20"/>
          <w:lang w:val="hy-AM"/>
        </w:rPr>
        <w:t xml:space="preserve">Ստուգաթերթ </w:t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>N</w:t>
      </w:r>
      <w:r w:rsidR="00DA3C50" w:rsidRPr="00B015AB">
        <w:rPr>
          <w:rFonts w:ascii="GHEA Grapalat" w:eastAsia="Arial Unicode MS" w:hAnsi="GHEA Grapalat" w:cs="Arial Unicode MS"/>
          <w:sz w:val="20"/>
          <w:szCs w:val="20"/>
          <w:lang w:val="hy-AM"/>
        </w:rPr>
        <w:t xml:space="preserve"> 3.9</w:t>
      </w:r>
    </w:p>
    <w:p w14:paraId="186AEB39" w14:textId="74E29392" w:rsidR="003274B3" w:rsidRPr="00DA3C50" w:rsidRDefault="004479B1" w:rsidP="00F87E93">
      <w:pPr>
        <w:jc w:val="center"/>
        <w:rPr>
          <w:rFonts w:ascii="GHEA Grapalat" w:eastAsia="Arial Unicode MS" w:hAnsi="GHEA Grapalat" w:cs="Arial Unicode MS"/>
          <w:b/>
          <w:sz w:val="20"/>
          <w:szCs w:val="20"/>
          <w:lang w:val="hy-AM"/>
        </w:rPr>
      </w:pPr>
      <w:r w:rsidRPr="00F87E93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0-ի</w:t>
      </w:r>
      <w:r w:rsidR="00B21C75" w:rsidRPr="001B5C22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ց</w:t>
      </w:r>
      <w:r w:rsidRPr="00F87E93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18 տարեկան անձանց </w:t>
      </w:r>
      <w:r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ա</w:t>
      </w:r>
      <w:r w:rsidR="007C4843" w:rsidRPr="00F87E93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րտահիվանդանոցային բժշկական օգնությ</w:t>
      </w:r>
      <w:r w:rsidR="00B015AB" w:rsidRPr="00B015AB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ա</w:t>
      </w:r>
      <w:r w:rsidR="007C4843" w:rsidRPr="00F87E93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ն և սպասարկ</w:t>
      </w:r>
      <w:r w:rsidR="00DA3C50" w:rsidRPr="00DA3C50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ման վերահսկողություն</w:t>
      </w:r>
    </w:p>
    <w:p w14:paraId="58CEB502" w14:textId="77777777" w:rsidR="003274B3" w:rsidRPr="00F87E93" w:rsidRDefault="007C4843" w:rsidP="00F87E93">
      <w:pPr>
        <w:spacing w:line="275" w:lineRule="auto"/>
        <w:jc w:val="center"/>
        <w:rPr>
          <w:rFonts w:ascii="GHEA Grapalat" w:hAnsi="GHEA Grapalat" w:cs="Arial Armenian"/>
          <w:b/>
          <w:sz w:val="20"/>
          <w:szCs w:val="20"/>
          <w:lang w:val="hy-AM"/>
        </w:rPr>
      </w:pPr>
      <w:r w:rsidRPr="00F87E93">
        <w:rPr>
          <w:rFonts w:ascii="GHEA Grapalat" w:hAnsi="GHEA Grapalat" w:cs="Arial Armenian"/>
          <w:b/>
          <w:color w:val="000000"/>
          <w:sz w:val="20"/>
          <w:szCs w:val="20"/>
          <w:lang w:val="hy-AM"/>
        </w:rPr>
        <w:t>Q 86</w:t>
      </w:r>
      <w:r w:rsidRPr="00F87E93">
        <w:rPr>
          <w:rFonts w:ascii="GHEA Grapalat" w:eastAsia="MS Mincho" w:hAnsi="GHEA Grapalat" w:cs="MS Mincho"/>
          <w:b/>
          <w:color w:val="000000"/>
          <w:sz w:val="20"/>
          <w:szCs w:val="20"/>
          <w:lang w:val="hy-AM"/>
        </w:rPr>
        <w:t>.</w:t>
      </w:r>
      <w:r w:rsidRPr="00F87E93">
        <w:rPr>
          <w:rFonts w:ascii="GHEA Grapalat" w:hAnsi="GHEA Grapalat" w:cs="Arial Armenian"/>
          <w:b/>
          <w:color w:val="000000"/>
          <w:sz w:val="20"/>
          <w:szCs w:val="20"/>
          <w:lang w:val="hy-AM"/>
        </w:rPr>
        <w:t xml:space="preserve">21,  86.22 </w:t>
      </w:r>
      <w:r w:rsidRPr="00F87E93">
        <w:rPr>
          <w:rFonts w:ascii="GHEA Grapalat" w:hAnsi="GHEA Grapalat" w:cs="Sylfaen"/>
          <w:b/>
          <w:sz w:val="20"/>
          <w:szCs w:val="20"/>
          <w:lang w:val="hy-AM"/>
        </w:rPr>
        <w:t>(ՏԳՏԴ</w:t>
      </w:r>
      <w:r w:rsidRPr="00F87E93">
        <w:rPr>
          <w:rFonts w:ascii="GHEA Grapalat" w:hAnsi="GHEA Grapalat" w:cs="Arial Armenian"/>
          <w:b/>
          <w:sz w:val="20"/>
          <w:szCs w:val="20"/>
          <w:lang w:val="hy-AM"/>
        </w:rPr>
        <w:t>)</w:t>
      </w:r>
    </w:p>
    <w:p w14:paraId="0D02FCA0" w14:textId="77777777" w:rsidR="003274B3" w:rsidRPr="00F87E93" w:rsidRDefault="003274B3" w:rsidP="00F87E93">
      <w:pPr>
        <w:spacing w:line="275" w:lineRule="auto"/>
        <w:jc w:val="center"/>
        <w:rPr>
          <w:rFonts w:ascii="GHEA Grapalat" w:hAnsi="GHEA Grapalat" w:cs="Arial Armenian"/>
          <w:b/>
          <w:sz w:val="20"/>
          <w:szCs w:val="20"/>
          <w:lang w:val="hy-AM"/>
        </w:rPr>
      </w:pPr>
    </w:p>
    <w:p w14:paraId="46A23302" w14:textId="77777777" w:rsidR="003274B3" w:rsidRPr="00F87E93" w:rsidRDefault="007C4843" w:rsidP="00F87E93">
      <w:pPr>
        <w:spacing w:line="275" w:lineRule="auto"/>
        <w:jc w:val="center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 w:cs="Arial Armenian"/>
          <w:b/>
          <w:sz w:val="20"/>
          <w:szCs w:val="20"/>
          <w:lang w:val="hy-AM"/>
        </w:rPr>
        <w:t>ՏԻՏՂՈՍԱԹԵՐԹ</w:t>
      </w:r>
    </w:p>
    <w:p w14:paraId="578BA5FF" w14:textId="77777777" w:rsidR="003274B3" w:rsidRPr="00F87E93" w:rsidRDefault="007C4843" w:rsidP="00F87E93">
      <w:pPr>
        <w:tabs>
          <w:tab w:val="left" w:pos="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>______________________________________</w:t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 xml:space="preserve">     </w:t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>_____________________________________________</w:t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  <w:t>_______</w:t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  <w:t>_______</w:t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  <w:t>___</w:t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 xml:space="preserve">  _____________ </w:t>
      </w:r>
      <w:r w:rsidRPr="00F87E93">
        <w:rPr>
          <w:rFonts w:ascii="GHEA Grapalat" w:hAnsi="GHEA Grapalat" w:cs="Sylfaen"/>
          <w:sz w:val="20"/>
          <w:szCs w:val="20"/>
          <w:lang w:val="hy-AM"/>
        </w:rPr>
        <w:t>Առողջապահական և աշխատանքի տեսչական մարմնի (ԱԱՏՄ) ստորաբաժանման անվանումը,            հեռախոսահամարը,  գտնվելու  վայրը</w:t>
      </w:r>
    </w:p>
    <w:p w14:paraId="236C1269" w14:textId="77777777" w:rsidR="003274B3" w:rsidRPr="00F87E93" w:rsidRDefault="007C4843" w:rsidP="00F87E93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87E93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  <w:t xml:space="preserve">                                                                                                              _____________________________________________</w:t>
      </w:r>
      <w:r w:rsidRPr="00F87E93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</w:t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>_____________________________________________</w:t>
      </w:r>
    </w:p>
    <w:p w14:paraId="040B19C5" w14:textId="77777777" w:rsidR="003274B3" w:rsidRPr="00F87E93" w:rsidRDefault="007C4843" w:rsidP="00DA3C50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87E93">
        <w:rPr>
          <w:rFonts w:ascii="GHEA Grapalat" w:hAnsi="GHEA Grapalat" w:cs="Sylfaen"/>
          <w:sz w:val="20"/>
          <w:szCs w:val="20"/>
          <w:lang w:val="hy-AM"/>
        </w:rPr>
        <w:t xml:space="preserve">ԱԱՏՄ-ի ծառայողի  պաշտոնը                                                                   </w:t>
      </w:r>
      <w:r w:rsidRPr="00F87E93">
        <w:rPr>
          <w:rFonts w:ascii="GHEA Grapalat" w:hAnsi="GHEA Grapalat" w:cs="Sylfaen"/>
          <w:sz w:val="20"/>
          <w:szCs w:val="20"/>
          <w:lang w:val="hy-AM"/>
        </w:rPr>
        <w:tab/>
      </w:r>
      <w:r w:rsidRPr="00F87E93">
        <w:rPr>
          <w:rFonts w:ascii="GHEA Grapalat" w:hAnsi="GHEA Grapalat" w:cs="Sylfaen"/>
          <w:sz w:val="20"/>
          <w:szCs w:val="20"/>
          <w:lang w:val="hy-AM"/>
        </w:rPr>
        <w:tab/>
      </w:r>
      <w:r w:rsidRPr="00F87E93">
        <w:rPr>
          <w:rFonts w:ascii="GHEA Grapalat" w:hAnsi="GHEA Grapalat" w:cs="Sylfaen"/>
          <w:sz w:val="20"/>
          <w:szCs w:val="20"/>
          <w:lang w:val="hy-AM"/>
        </w:rPr>
        <w:tab/>
        <w:t xml:space="preserve">                   ազգանունը, անունը, հայրանունը</w:t>
      </w:r>
    </w:p>
    <w:p w14:paraId="38E842F4" w14:textId="77777777" w:rsidR="003274B3" w:rsidRPr="00F87E93" w:rsidRDefault="003274B3" w:rsidP="00F87E93">
      <w:pPr>
        <w:ind w:hanging="612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415D60CF" w14:textId="77777777" w:rsidR="003274B3" w:rsidRPr="00F87E93" w:rsidRDefault="007C4843" w:rsidP="00DA3C50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 xml:space="preserve">___________________________________________                                                                 _____________________________________________ </w:t>
      </w:r>
      <w:r w:rsidRPr="00F87E93">
        <w:rPr>
          <w:rFonts w:ascii="GHEA Grapalat" w:hAnsi="GHEA Grapalat" w:cs="Sylfaen"/>
          <w:sz w:val="20"/>
          <w:szCs w:val="20"/>
          <w:lang w:val="hy-AM"/>
        </w:rPr>
        <w:t xml:space="preserve">          </w:t>
      </w:r>
    </w:p>
    <w:p w14:paraId="3657BAB1" w14:textId="77777777" w:rsidR="003274B3" w:rsidRPr="00F87E93" w:rsidRDefault="007C4843" w:rsidP="00DA3C50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87E93">
        <w:rPr>
          <w:rFonts w:ascii="GHEA Grapalat" w:hAnsi="GHEA Grapalat" w:cs="Sylfaen"/>
          <w:sz w:val="20"/>
          <w:szCs w:val="20"/>
          <w:lang w:val="hy-AM"/>
        </w:rPr>
        <w:t>ԱԱՏՄ-ի ծառայողի պաշտոնը                                                                                                                    ազգանունը, անունը, հայրանունը</w:t>
      </w:r>
    </w:p>
    <w:p w14:paraId="5EA1FBCE" w14:textId="77777777" w:rsidR="003274B3" w:rsidRPr="00F87E93" w:rsidRDefault="003274B3" w:rsidP="00F87E93">
      <w:pPr>
        <w:ind w:hanging="612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0745F012" w14:textId="77777777" w:rsidR="003274B3" w:rsidRPr="00F87E93" w:rsidRDefault="007C4843" w:rsidP="00F87E93">
      <w:pPr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</w:pP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>Ստուգման սկիզբը (ամսաթիվը)` __20__թ._________________  ավարտը`</w:t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  <w:t>20 __ թ</w:t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  <w:t xml:space="preserve"> </w:t>
      </w:r>
    </w:p>
    <w:p w14:paraId="21179B0A" w14:textId="77777777" w:rsidR="003274B3" w:rsidRPr="00F87E93" w:rsidRDefault="007C4843" w:rsidP="00F87E93">
      <w:pPr>
        <w:ind w:hanging="432"/>
        <w:jc w:val="both"/>
        <w:rPr>
          <w:rFonts w:ascii="GHEA Grapalat" w:eastAsia="Arial Unicode MS" w:hAnsi="GHEA Grapalat" w:cs="Arial Unicode MS"/>
          <w:sz w:val="20"/>
          <w:szCs w:val="20"/>
          <w:lang w:val="hy-AM"/>
        </w:rPr>
      </w:pP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 xml:space="preserve">   </w:t>
      </w:r>
    </w:p>
    <w:p w14:paraId="21A38076" w14:textId="77777777" w:rsidR="003274B3" w:rsidRPr="00F87E93" w:rsidRDefault="007C4843" w:rsidP="00DA3C50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>___________________________________________________________________________</w:t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 xml:space="preserve">       </w:t>
      </w:r>
      <w:r w:rsidRPr="00F87E93">
        <w:rPr>
          <w:rFonts w:ascii="GHEA Grapalat" w:hAnsi="GHEA Grapalat" w:cs="Sylfaen"/>
          <w:sz w:val="20"/>
          <w:szCs w:val="20"/>
          <w:lang w:val="hy-AM"/>
        </w:rPr>
        <w:t xml:space="preserve">         </w:t>
      </w:r>
    </w:p>
    <w:p w14:paraId="188400B1" w14:textId="77777777" w:rsidR="003274B3" w:rsidRPr="00F87E93" w:rsidRDefault="007C4843" w:rsidP="00F87E93">
      <w:pPr>
        <w:rPr>
          <w:rFonts w:ascii="GHEA Grapalat" w:hAnsi="GHEA Grapalat" w:cs="Sylfaen"/>
          <w:sz w:val="20"/>
          <w:szCs w:val="20"/>
          <w:lang w:val="hy-AM"/>
        </w:rPr>
      </w:pPr>
      <w:r w:rsidRPr="00F87E93">
        <w:rPr>
          <w:rFonts w:ascii="GHEA Grapalat" w:hAnsi="GHEA Grapalat" w:cs="Sylfaen"/>
          <w:sz w:val="20"/>
          <w:szCs w:val="20"/>
          <w:lang w:val="hy-AM"/>
        </w:rPr>
        <w:t xml:space="preserve">Տնտեսավարող սուբյեկտի անվանումը, </w:t>
      </w:r>
    </w:p>
    <w:p w14:paraId="1B1B4744" w14:textId="77777777" w:rsidR="003274B3" w:rsidRPr="00F87E93" w:rsidRDefault="003274B3" w:rsidP="00F87E93">
      <w:pPr>
        <w:rPr>
          <w:rFonts w:ascii="GHEA Grapalat" w:hAnsi="GHEA Grapalat" w:cs="Sylfaen"/>
          <w:sz w:val="20"/>
          <w:szCs w:val="20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3274B3" w:rsidRPr="00F87E93" w14:paraId="3031550D" w14:textId="77777777"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1B1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7E93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4971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7E93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38FC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7E93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050C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7E93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6D9C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7E93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C1C0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7E93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D8E9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7E93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4DB8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7E93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</w:tc>
      </w:tr>
    </w:tbl>
    <w:p w14:paraId="6F9898F4" w14:textId="4ACCBE1C" w:rsidR="003274B3" w:rsidRPr="00F87E93" w:rsidRDefault="007C4843" w:rsidP="00F87E93">
      <w:pPr>
        <w:ind w:hanging="432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 xml:space="preserve">  </w:t>
      </w:r>
      <w:r w:rsidR="00DA3C50">
        <w:rPr>
          <w:rFonts w:ascii="GHEA Grapalat" w:eastAsia="Arial Unicode MS" w:hAnsi="GHEA Grapalat" w:cs="Arial Unicode MS"/>
          <w:sz w:val="20"/>
          <w:szCs w:val="20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 xml:space="preserve">___________________________________________       </w:t>
      </w:r>
      <w:r w:rsidRPr="00F87E93">
        <w:rPr>
          <w:rFonts w:ascii="GHEA Grapalat" w:hAnsi="GHEA Grapalat" w:cs="Sylfaen"/>
          <w:sz w:val="20"/>
          <w:szCs w:val="20"/>
          <w:lang w:val="hy-AM"/>
        </w:rPr>
        <w:t xml:space="preserve">            </w:t>
      </w:r>
      <w:r w:rsidRPr="00F87E93">
        <w:rPr>
          <w:rFonts w:ascii="GHEA Grapalat" w:hAnsi="GHEA Grapalat" w:cs="Sylfaen"/>
          <w:b/>
          <w:sz w:val="20"/>
          <w:szCs w:val="20"/>
          <w:lang w:val="hy-AM"/>
        </w:rPr>
        <w:t>Հ Վ Հ Հ</w:t>
      </w:r>
      <w:r w:rsidRPr="00F87E93">
        <w:rPr>
          <w:rFonts w:ascii="GHEA Grapalat" w:hAnsi="GHEA Grapalat" w:cs="Sylfaen"/>
          <w:sz w:val="20"/>
          <w:szCs w:val="20"/>
          <w:lang w:val="hy-AM"/>
        </w:rPr>
        <w:t xml:space="preserve">           </w:t>
      </w:r>
    </w:p>
    <w:p w14:paraId="4C30C28C" w14:textId="2BA62186" w:rsidR="003274B3" w:rsidRPr="00F87E93" w:rsidRDefault="00DA3C50" w:rsidP="00F87E93">
      <w:pPr>
        <w:tabs>
          <w:tab w:val="left" w:pos="0"/>
        </w:tabs>
        <w:ind w:hanging="432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</w:rPr>
        <w:tab/>
      </w:r>
      <w:r w:rsidR="007C4843" w:rsidRPr="00F87E93">
        <w:rPr>
          <w:rFonts w:ascii="GHEA Grapalat" w:hAnsi="GHEA Grapalat" w:cs="Sylfaen"/>
          <w:sz w:val="20"/>
          <w:szCs w:val="20"/>
          <w:lang w:val="hy-AM"/>
        </w:rPr>
        <w:t xml:space="preserve">Պետական ռեգիստրի գրանցման համարը, ամսաթիվը </w:t>
      </w:r>
    </w:p>
    <w:p w14:paraId="05A46315" w14:textId="77777777" w:rsidR="003274B3" w:rsidRPr="00F87E93" w:rsidRDefault="003274B3" w:rsidP="00F87E93">
      <w:pPr>
        <w:tabs>
          <w:tab w:val="left" w:pos="0"/>
        </w:tabs>
        <w:ind w:hanging="432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0E79D787" w14:textId="77777777" w:rsidR="003274B3" w:rsidRPr="00F87E93" w:rsidRDefault="007C4843" w:rsidP="00F87E93">
      <w:pPr>
        <w:jc w:val="both"/>
        <w:rPr>
          <w:rFonts w:ascii="GHEA Grapalat" w:eastAsia="Arial Unicode MS" w:hAnsi="GHEA Grapalat" w:cs="Arial Unicode MS"/>
          <w:sz w:val="20"/>
          <w:szCs w:val="20"/>
          <w:lang w:val="hy-AM"/>
        </w:rPr>
      </w:pP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 xml:space="preserve">_______________________________________________________________ </w:t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  <w:t xml:space="preserve"> ____________________                                </w:t>
      </w:r>
    </w:p>
    <w:p w14:paraId="734E00AD" w14:textId="77777777" w:rsidR="003274B3" w:rsidRPr="00F87E93" w:rsidRDefault="007C4843" w:rsidP="00F87E93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87E93">
        <w:rPr>
          <w:rFonts w:ascii="GHEA Grapalat" w:hAnsi="GHEA Grapalat" w:cs="Sylfaen"/>
          <w:sz w:val="20"/>
          <w:szCs w:val="20"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F87E93">
        <w:rPr>
          <w:rFonts w:ascii="GHEA Grapalat" w:hAnsi="GHEA Grapalat" w:cs="Sylfaen"/>
          <w:sz w:val="20"/>
          <w:szCs w:val="20"/>
          <w:lang w:val="hy-AM"/>
        </w:rPr>
        <w:tab/>
      </w:r>
      <w:r w:rsidRPr="00F87E93">
        <w:rPr>
          <w:rFonts w:ascii="GHEA Grapalat" w:hAnsi="GHEA Grapalat" w:cs="Sylfaen"/>
          <w:sz w:val="20"/>
          <w:szCs w:val="20"/>
          <w:lang w:val="hy-AM"/>
        </w:rPr>
        <w:tab/>
        <w:t xml:space="preserve">  (հեռախոսահամարը)</w:t>
      </w:r>
    </w:p>
    <w:p w14:paraId="127CD440" w14:textId="77777777" w:rsidR="003274B3" w:rsidRPr="00F87E93" w:rsidRDefault="003274B3" w:rsidP="00F87E93">
      <w:pPr>
        <w:jc w:val="both"/>
        <w:rPr>
          <w:rFonts w:ascii="GHEA Grapalat" w:eastAsia="Arial Unicode MS" w:hAnsi="GHEA Grapalat" w:cs="Arial Unicode MS"/>
          <w:sz w:val="20"/>
          <w:szCs w:val="20"/>
          <w:lang w:val="hy-AM"/>
        </w:rPr>
      </w:pPr>
    </w:p>
    <w:p w14:paraId="59E76833" w14:textId="1F60D3FE" w:rsidR="003274B3" w:rsidRPr="00F87E93" w:rsidRDefault="007C4843" w:rsidP="00F87E93">
      <w:pPr>
        <w:ind w:hanging="432"/>
        <w:jc w:val="both"/>
        <w:rPr>
          <w:rFonts w:ascii="GHEA Grapalat" w:eastAsia="Arial Unicode MS" w:hAnsi="GHEA Grapalat" w:cs="Arial Unicode MS"/>
          <w:sz w:val="20"/>
          <w:szCs w:val="20"/>
          <w:lang w:val="hy-AM"/>
        </w:rPr>
      </w:pPr>
      <w:r w:rsidRPr="00F87E93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DA3C50" w:rsidRPr="00B21C75">
        <w:rPr>
          <w:rFonts w:ascii="GHEA Grapalat" w:hAnsi="GHEA Grapalat" w:cs="Sylfaen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 xml:space="preserve">_______________________________________________________________ </w:t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ab/>
        <w:t xml:space="preserve"> ____________________                              </w:t>
      </w:r>
    </w:p>
    <w:p w14:paraId="1D955B46" w14:textId="77777777" w:rsidR="003274B3" w:rsidRPr="00F87E93" w:rsidRDefault="007C4843" w:rsidP="00DA3C50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87E93">
        <w:rPr>
          <w:rFonts w:ascii="GHEA Grapalat" w:hAnsi="GHEA Grapalat" w:cs="Sylfaen"/>
          <w:sz w:val="20"/>
          <w:szCs w:val="20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F87E93">
        <w:rPr>
          <w:rFonts w:ascii="GHEA Grapalat" w:hAnsi="GHEA Grapalat" w:cs="Sylfaen"/>
          <w:sz w:val="20"/>
          <w:szCs w:val="20"/>
          <w:lang w:val="hy-AM"/>
        </w:rPr>
        <w:tab/>
      </w:r>
      <w:r w:rsidRPr="00F87E93">
        <w:rPr>
          <w:rFonts w:ascii="GHEA Grapalat" w:hAnsi="GHEA Grapalat" w:cs="Sylfaen"/>
          <w:sz w:val="20"/>
          <w:szCs w:val="20"/>
          <w:lang w:val="hy-AM"/>
        </w:rPr>
        <w:tab/>
        <w:t xml:space="preserve">   (հեռախոսահամարը)</w:t>
      </w:r>
    </w:p>
    <w:p w14:paraId="05DB51BE" w14:textId="77777777" w:rsidR="003274B3" w:rsidRPr="00F87E93" w:rsidRDefault="003274B3" w:rsidP="00F87E93">
      <w:pPr>
        <w:ind w:hanging="432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49DB9A2C" w14:textId="77777777" w:rsidR="003274B3" w:rsidRPr="00F87E93" w:rsidRDefault="007C4843" w:rsidP="00F87E93">
      <w:pPr>
        <w:jc w:val="both"/>
        <w:rPr>
          <w:rFonts w:ascii="GHEA Grapalat" w:eastAsia="Arial Unicode MS" w:hAnsi="GHEA Grapalat" w:cs="Arial Unicode MS"/>
          <w:sz w:val="20"/>
          <w:szCs w:val="20"/>
          <w:lang w:val="hy-AM"/>
        </w:rPr>
      </w:pP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>Ստուգման հանձնարարագրի համարը` _______ տրված` ______________________ 20____թ.</w:t>
      </w:r>
    </w:p>
    <w:p w14:paraId="08B67403" w14:textId="77777777" w:rsidR="003274B3" w:rsidRPr="00F87E93" w:rsidRDefault="003274B3" w:rsidP="00F87E93">
      <w:pPr>
        <w:jc w:val="both"/>
        <w:rPr>
          <w:rFonts w:ascii="GHEA Grapalat" w:eastAsia="Arial Unicode MS" w:hAnsi="GHEA Grapalat" w:cs="Arial Unicode MS"/>
          <w:sz w:val="20"/>
          <w:szCs w:val="20"/>
          <w:lang w:val="hy-AM"/>
        </w:rPr>
      </w:pPr>
    </w:p>
    <w:p w14:paraId="5A8D4B63" w14:textId="77777777" w:rsidR="003274B3" w:rsidRPr="00F87E93" w:rsidRDefault="007C4843" w:rsidP="00F87E93">
      <w:pPr>
        <w:jc w:val="both"/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</w:pPr>
      <w:r w:rsidRPr="00F87E93">
        <w:rPr>
          <w:rFonts w:ascii="GHEA Grapalat" w:eastAsia="Arial Unicode MS" w:hAnsi="GHEA Grapalat" w:cs="Arial Unicode MS"/>
          <w:sz w:val="20"/>
          <w:szCs w:val="20"/>
          <w:lang w:val="hy-AM"/>
        </w:rPr>
        <w:t xml:space="preserve">Ստուգման նպատակը, պարզաբանման ենթակա հարցերի համարները` </w:t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 xml:space="preserve"> </w:t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  <w:t>________</w:t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  <w:t>________________</w:t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</w:r>
      <w:r w:rsidRPr="00F87E93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ab/>
        <w:t xml:space="preserve">___________________________________________________________________________________________        </w:t>
      </w:r>
    </w:p>
    <w:p w14:paraId="79920CEC" w14:textId="77777777" w:rsidR="003274B3" w:rsidRPr="00F87E93" w:rsidRDefault="003274B3" w:rsidP="00F87E93">
      <w:pPr>
        <w:spacing w:line="360" w:lineRule="auto"/>
        <w:jc w:val="center"/>
        <w:rPr>
          <w:rFonts w:ascii="GHEA Grapalat" w:hAnsi="GHEA Grapalat"/>
          <w:b/>
          <w:color w:val="000000"/>
          <w:sz w:val="20"/>
          <w:szCs w:val="20"/>
          <w:lang w:val="hy-AM"/>
        </w:rPr>
      </w:pPr>
    </w:p>
    <w:p w14:paraId="7306B284" w14:textId="77777777" w:rsidR="003274B3" w:rsidRPr="00F87E93" w:rsidRDefault="003274B3" w:rsidP="00F87E93">
      <w:pPr>
        <w:spacing w:line="360" w:lineRule="auto"/>
        <w:jc w:val="center"/>
        <w:rPr>
          <w:rFonts w:ascii="GHEA Grapalat" w:hAnsi="GHEA Grapalat"/>
          <w:b/>
          <w:color w:val="000000"/>
          <w:sz w:val="20"/>
          <w:szCs w:val="20"/>
          <w:lang w:val="hy-AM"/>
        </w:rPr>
      </w:pPr>
    </w:p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080"/>
        <w:gridCol w:w="4630"/>
      </w:tblGrid>
      <w:tr w:rsidR="00EE3AA5" w:rsidRPr="006955E7" w14:paraId="020BC928" w14:textId="77777777" w:rsidTr="00EE3AA5">
        <w:trPr>
          <w:trHeight w:val="285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4177" w14:textId="77777777" w:rsidR="00EE3AA5" w:rsidRPr="006955E7" w:rsidRDefault="00EE3AA5" w:rsidP="00DA3C50">
            <w:pPr>
              <w:snapToGrid w:val="0"/>
              <w:spacing w:before="280" w:beforeAutospacing="1"/>
              <w:ind w:left="360"/>
              <w:rPr>
                <w:rFonts w:ascii="GHEA Grapalat" w:hAnsi="GHEA Grapalat"/>
                <w:b/>
                <w:sz w:val="20"/>
                <w:szCs w:val="20"/>
              </w:rPr>
            </w:pPr>
            <w:r w:rsidRPr="006955E7">
              <w:rPr>
                <w:rFonts w:ascii="GHEA Grapalat" w:hAnsi="GHEA Grapalat" w:cs="Sylfaen"/>
                <w:b/>
                <w:sz w:val="20"/>
                <w:szCs w:val="20"/>
              </w:rPr>
              <w:t>ՀՀ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7D39" w14:textId="77777777" w:rsidR="00EE3AA5" w:rsidRPr="006955E7" w:rsidRDefault="00EE3AA5" w:rsidP="00DA3C50">
            <w:pPr>
              <w:snapToGrid w:val="0"/>
              <w:spacing w:before="280" w:beforeAutospacing="1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5E7">
              <w:rPr>
                <w:rFonts w:ascii="GHEA Grapalat" w:hAnsi="GHEA Grapalat" w:cs="Sylfaen"/>
                <w:b/>
                <w:sz w:val="20"/>
                <w:szCs w:val="20"/>
              </w:rPr>
              <w:t>ՏԵՂԵԿԱՏՎԱԿԱՆ</w:t>
            </w:r>
            <w:r w:rsidRPr="006955E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955E7">
              <w:rPr>
                <w:rFonts w:ascii="GHEA Grapalat" w:hAnsi="GHEA Grapalat" w:cs="Sylfaen"/>
                <w:b/>
                <w:sz w:val="20"/>
                <w:szCs w:val="20"/>
              </w:rPr>
              <w:t>ՀԱՐՑԵՐ</w:t>
            </w:r>
          </w:p>
        </w:tc>
        <w:tc>
          <w:tcPr>
            <w:tcW w:w="4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ACB73" w14:textId="77777777" w:rsidR="00EE3AA5" w:rsidRPr="006955E7" w:rsidRDefault="00EE3AA5" w:rsidP="00DA3C50">
            <w:pPr>
              <w:snapToGrid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5E7">
              <w:rPr>
                <w:rFonts w:ascii="GHEA Grapalat" w:hAnsi="GHEA Grapalat" w:cs="Sylfaen"/>
                <w:b/>
                <w:sz w:val="20"/>
                <w:szCs w:val="20"/>
              </w:rPr>
              <w:t>ՊԱՏԱՍԽԱՆ</w:t>
            </w:r>
          </w:p>
        </w:tc>
      </w:tr>
      <w:tr w:rsidR="00EE3AA5" w:rsidRPr="006955E7" w14:paraId="4E9A36AE" w14:textId="77777777" w:rsidTr="00EE3AA5">
        <w:trPr>
          <w:trHeight w:val="113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B6DC" w14:textId="77777777" w:rsidR="00EE3AA5" w:rsidRPr="006955E7" w:rsidRDefault="00EE3AA5" w:rsidP="00EE3AA5">
            <w:pPr>
              <w:numPr>
                <w:ilvl w:val="0"/>
                <w:numId w:val="15"/>
              </w:numPr>
              <w:snapToGrid w:val="0"/>
              <w:spacing w:before="280" w:beforeAutospacing="1"/>
              <w:ind w:left="7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D9A8" w14:textId="77777777" w:rsidR="00EE3AA5" w:rsidRPr="006955E7" w:rsidRDefault="00EE3AA5" w:rsidP="00EE3AA5">
            <w:pPr>
              <w:snapToGrid w:val="0"/>
              <w:ind w:firstLine="136"/>
              <w:rPr>
                <w:rFonts w:ascii="GHEA Grapalat" w:hAnsi="GHEA Grapalat"/>
                <w:sz w:val="20"/>
                <w:szCs w:val="20"/>
              </w:rPr>
            </w:pPr>
            <w:r w:rsidRPr="006955E7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r w:rsidRPr="006955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955E7">
              <w:rPr>
                <w:rFonts w:ascii="GHEA Grapalat" w:hAnsi="GHEA Grapalat" w:cs="Sylfaen"/>
                <w:sz w:val="20"/>
                <w:szCs w:val="20"/>
              </w:rPr>
              <w:t>տեսակ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ը/</w:t>
            </w:r>
            <w:r w:rsidRPr="006955E7">
              <w:rPr>
                <w:rFonts w:ascii="GHEA Grapalat" w:hAnsi="GHEA Grapalat" w:cs="Sylfaen"/>
                <w:sz w:val="20"/>
                <w:szCs w:val="20"/>
              </w:rPr>
              <w:t>ները</w:t>
            </w:r>
            <w:r w:rsidRPr="006955E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955E7">
              <w:rPr>
                <w:rFonts w:ascii="GHEA Grapalat" w:hAnsi="GHEA Grapalat" w:cs="Sylfaen"/>
                <w:sz w:val="20"/>
                <w:szCs w:val="20"/>
              </w:rPr>
              <w:t>լիցենզիան</w:t>
            </w:r>
            <w:r w:rsidRPr="006955E7">
              <w:rPr>
                <w:rFonts w:ascii="GHEA Grapalat" w:hAnsi="GHEA Grapalat"/>
                <w:sz w:val="20"/>
                <w:szCs w:val="20"/>
              </w:rPr>
              <w:t>/</w:t>
            </w:r>
            <w:r w:rsidRPr="006955E7">
              <w:rPr>
                <w:rFonts w:ascii="GHEA Grapalat" w:hAnsi="GHEA Grapalat" w:cs="Sylfaen"/>
                <w:sz w:val="20"/>
                <w:szCs w:val="20"/>
              </w:rPr>
              <w:t>ները</w:t>
            </w:r>
          </w:p>
        </w:tc>
        <w:tc>
          <w:tcPr>
            <w:tcW w:w="4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FAAA" w14:textId="77777777" w:rsidR="00EE3AA5" w:rsidRPr="006955E7" w:rsidRDefault="00EE3AA5" w:rsidP="00DA3C50">
            <w:pPr>
              <w:snapToGrid w:val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E3AA5" w:rsidRPr="006955E7" w14:paraId="102D5FBE" w14:textId="77777777" w:rsidTr="00EE3AA5">
        <w:trPr>
          <w:trHeight w:val="113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092C5" w14:textId="77777777" w:rsidR="00EE3AA5" w:rsidRPr="006955E7" w:rsidRDefault="00EE3AA5" w:rsidP="00EE3AA5">
            <w:pPr>
              <w:numPr>
                <w:ilvl w:val="0"/>
                <w:numId w:val="15"/>
              </w:numPr>
              <w:snapToGrid w:val="0"/>
              <w:spacing w:before="280" w:beforeAutospacing="1"/>
              <w:ind w:left="7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B5614" w14:textId="77777777" w:rsidR="00EE3AA5" w:rsidRPr="006955E7" w:rsidRDefault="00EE3AA5" w:rsidP="00EE3AA5">
            <w:pPr>
              <w:snapToGrid w:val="0"/>
              <w:spacing w:before="280" w:beforeAutospacing="1"/>
              <w:ind w:firstLine="136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955E7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6955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955E7">
              <w:rPr>
                <w:rFonts w:ascii="GHEA Grapalat" w:hAnsi="GHEA Grapalat" w:cs="Sylfaen"/>
                <w:sz w:val="20"/>
                <w:szCs w:val="20"/>
              </w:rPr>
              <w:t>կառուցվածքային</w:t>
            </w:r>
            <w:r w:rsidRPr="006955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955E7">
              <w:rPr>
                <w:rFonts w:ascii="GHEA Grapalat" w:hAnsi="GHEA Grapalat" w:cs="Sylfaen"/>
                <w:sz w:val="20"/>
                <w:szCs w:val="20"/>
              </w:rPr>
              <w:t>միավորները</w:t>
            </w:r>
          </w:p>
        </w:tc>
        <w:tc>
          <w:tcPr>
            <w:tcW w:w="4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EDD1" w14:textId="77777777" w:rsidR="00EE3AA5" w:rsidRPr="006955E7" w:rsidRDefault="00EE3AA5" w:rsidP="00DA3C50">
            <w:pPr>
              <w:snapToGrid w:val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E3AA5" w:rsidRPr="006955E7" w14:paraId="79EA79CC" w14:textId="77777777" w:rsidTr="00EE3AA5">
        <w:trPr>
          <w:trHeight w:val="14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EB652" w14:textId="77777777" w:rsidR="00EE3AA5" w:rsidRPr="006955E7" w:rsidRDefault="00EE3AA5" w:rsidP="00EE3AA5">
            <w:pPr>
              <w:numPr>
                <w:ilvl w:val="0"/>
                <w:numId w:val="15"/>
              </w:numPr>
              <w:snapToGrid w:val="0"/>
              <w:spacing w:before="280" w:beforeAutospacing="1"/>
              <w:ind w:left="7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52768" w14:textId="77777777" w:rsidR="00EE3AA5" w:rsidRPr="006955E7" w:rsidRDefault="00EE3AA5" w:rsidP="00EE3AA5">
            <w:pPr>
              <w:snapToGrid w:val="0"/>
              <w:ind w:firstLine="136"/>
              <w:rPr>
                <w:rFonts w:ascii="GHEA Grapalat" w:hAnsi="GHEA Grapalat"/>
                <w:sz w:val="20"/>
                <w:szCs w:val="20"/>
              </w:rPr>
            </w:pPr>
            <w:r w:rsidRPr="006955E7">
              <w:rPr>
                <w:rFonts w:ascii="GHEA Grapalat" w:hAnsi="GHEA Grapalat" w:cs="Sylfaen"/>
                <w:sz w:val="20"/>
                <w:szCs w:val="20"/>
              </w:rPr>
              <w:t>Բուժաշխատողների</w:t>
            </w:r>
            <w:r w:rsidRPr="006955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955E7">
              <w:rPr>
                <w:rFonts w:ascii="GHEA Grapalat" w:hAnsi="GHEA Grapalat" w:cs="Sylfaen"/>
                <w:sz w:val="20"/>
                <w:szCs w:val="20"/>
              </w:rPr>
              <w:t>թիվը՝</w:t>
            </w:r>
          </w:p>
          <w:p w14:paraId="05A57C6E" w14:textId="77777777" w:rsidR="00EE3AA5" w:rsidRPr="006955E7" w:rsidRDefault="00EE3AA5" w:rsidP="00EE3AA5">
            <w:pPr>
              <w:snapToGrid w:val="0"/>
              <w:ind w:firstLine="136"/>
              <w:rPr>
                <w:rFonts w:ascii="GHEA Grapalat" w:hAnsi="GHEA Grapalat"/>
                <w:sz w:val="20"/>
                <w:szCs w:val="20"/>
              </w:rPr>
            </w:pPr>
            <w:r w:rsidRPr="006955E7">
              <w:rPr>
                <w:rFonts w:ascii="GHEA Grapalat" w:hAnsi="GHEA Grapalat" w:cs="Sylfaen"/>
                <w:sz w:val="20"/>
                <w:szCs w:val="20"/>
              </w:rPr>
              <w:t>Ավագ</w:t>
            </w:r>
          </w:p>
          <w:p w14:paraId="38A32B8D" w14:textId="77777777" w:rsidR="00EE3AA5" w:rsidRPr="006955E7" w:rsidRDefault="00EE3AA5" w:rsidP="00EE3AA5">
            <w:pPr>
              <w:snapToGrid w:val="0"/>
              <w:ind w:firstLine="136"/>
              <w:rPr>
                <w:rFonts w:ascii="GHEA Grapalat" w:hAnsi="GHEA Grapalat"/>
                <w:sz w:val="20"/>
                <w:szCs w:val="20"/>
              </w:rPr>
            </w:pPr>
            <w:r w:rsidRPr="006955E7">
              <w:rPr>
                <w:rFonts w:ascii="GHEA Grapalat" w:hAnsi="GHEA Grapalat" w:cs="Sylfaen"/>
                <w:sz w:val="20"/>
                <w:szCs w:val="20"/>
              </w:rPr>
              <w:t>Միջին</w:t>
            </w:r>
          </w:p>
          <w:p w14:paraId="66CAA4C6" w14:textId="77777777" w:rsidR="00EE3AA5" w:rsidRPr="006955E7" w:rsidRDefault="00EE3AA5" w:rsidP="00EE3AA5">
            <w:pPr>
              <w:snapToGrid w:val="0"/>
              <w:ind w:firstLine="136"/>
              <w:rPr>
                <w:rFonts w:ascii="GHEA Grapalat" w:hAnsi="GHEA Grapalat"/>
                <w:sz w:val="20"/>
                <w:szCs w:val="20"/>
              </w:rPr>
            </w:pPr>
            <w:r w:rsidRPr="006955E7">
              <w:rPr>
                <w:rFonts w:ascii="GHEA Grapalat" w:hAnsi="GHEA Grapalat" w:cs="Sylfaen"/>
                <w:sz w:val="20"/>
                <w:szCs w:val="20"/>
              </w:rPr>
              <w:t>Կրտսեր</w:t>
            </w:r>
          </w:p>
        </w:tc>
        <w:tc>
          <w:tcPr>
            <w:tcW w:w="4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036FF" w14:textId="77777777" w:rsidR="00EE3AA5" w:rsidRPr="006955E7" w:rsidRDefault="00EE3AA5" w:rsidP="00DA3C50">
            <w:pPr>
              <w:snapToGrid w:val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E3AA5" w:rsidRPr="006955E7" w14:paraId="4BF6D3C9" w14:textId="77777777" w:rsidTr="00EE3AA5">
        <w:trPr>
          <w:trHeight w:val="14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8AE9" w14:textId="77777777" w:rsidR="00EE3AA5" w:rsidRPr="006955E7" w:rsidRDefault="00EE3AA5" w:rsidP="00EE3AA5">
            <w:pPr>
              <w:numPr>
                <w:ilvl w:val="0"/>
                <w:numId w:val="15"/>
              </w:numPr>
              <w:snapToGrid w:val="0"/>
              <w:spacing w:before="280" w:beforeAutospacing="1"/>
              <w:ind w:left="7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D39B" w14:textId="56F1C683" w:rsidR="00EE3AA5" w:rsidRPr="006955E7" w:rsidRDefault="00EE3AA5" w:rsidP="009B147A">
            <w:pPr>
              <w:snapToGrid w:val="0"/>
              <w:ind w:firstLine="136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Սպասարկվող բնակչության թիվը (մանկական</w:t>
            </w:r>
            <w:r w:rsidR="009B147A">
              <w:rPr>
                <w:rFonts w:ascii="GHEA Grapalat" w:hAnsi="GHEA Grapalat" w:cs="Sylfaen"/>
                <w:sz w:val="20"/>
                <w:szCs w:val="20"/>
                <w:lang w:val="hy-AM"/>
              </w:rPr>
              <w:t>, խառը տիպի դեպքում նաև՝ մեծահասակ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4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29550" w14:textId="77777777" w:rsidR="00EE3AA5" w:rsidRPr="006955E7" w:rsidRDefault="00EE3AA5" w:rsidP="00DA3C50">
            <w:pPr>
              <w:snapToGri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E3AA5" w:rsidRPr="006955E7" w14:paraId="203D236F" w14:textId="77777777" w:rsidTr="00EE3AA5">
        <w:trPr>
          <w:trHeight w:val="14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A8EC" w14:textId="77777777" w:rsidR="00EE3AA5" w:rsidRPr="006955E7" w:rsidRDefault="00EE3AA5" w:rsidP="00EE3AA5">
            <w:pPr>
              <w:numPr>
                <w:ilvl w:val="0"/>
                <w:numId w:val="15"/>
              </w:numPr>
              <w:snapToGrid w:val="0"/>
              <w:spacing w:before="280" w:beforeAutospacing="1"/>
              <w:ind w:left="7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85CF2" w14:textId="77777777" w:rsidR="00EE3AA5" w:rsidRDefault="00EE3AA5" w:rsidP="00EE3AA5">
            <w:pPr>
              <w:snapToGrid w:val="0"/>
              <w:ind w:firstLine="136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Կցագրված բուժակ-մանկաբարձական կետերը (ԲՄԿ)</w:t>
            </w:r>
          </w:p>
        </w:tc>
        <w:tc>
          <w:tcPr>
            <w:tcW w:w="4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8961" w14:textId="77777777" w:rsidR="00EE3AA5" w:rsidRPr="006955E7" w:rsidRDefault="00EE3AA5" w:rsidP="00DA3C50">
            <w:pPr>
              <w:snapToGri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E3AA5" w:rsidRPr="006955E7" w14:paraId="5EEDEA26" w14:textId="77777777" w:rsidTr="00EE3AA5">
        <w:trPr>
          <w:trHeight w:val="14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20F4" w14:textId="77777777" w:rsidR="00EE3AA5" w:rsidRPr="006955E7" w:rsidRDefault="00EE3AA5" w:rsidP="00EE3AA5">
            <w:pPr>
              <w:numPr>
                <w:ilvl w:val="0"/>
                <w:numId w:val="15"/>
              </w:numPr>
              <w:snapToGrid w:val="0"/>
              <w:spacing w:before="280" w:beforeAutospacing="1"/>
              <w:ind w:left="72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E235B" w14:textId="77777777" w:rsidR="00EE3AA5" w:rsidRDefault="00EE3AA5" w:rsidP="00EE3AA5">
            <w:pPr>
              <w:snapToGrid w:val="0"/>
              <w:ind w:firstLine="136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Սպասարկվող դպրոցները</w:t>
            </w:r>
          </w:p>
        </w:tc>
        <w:tc>
          <w:tcPr>
            <w:tcW w:w="4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376B" w14:textId="77777777" w:rsidR="00EE3AA5" w:rsidRPr="006955E7" w:rsidRDefault="00EE3AA5" w:rsidP="00DA3C50">
            <w:pPr>
              <w:snapToGri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62FB6AA9" w14:textId="77777777" w:rsidR="003274B3" w:rsidRPr="00F87E93" w:rsidRDefault="003274B3" w:rsidP="00F87E93">
      <w:pPr>
        <w:spacing w:line="360" w:lineRule="auto"/>
        <w:jc w:val="center"/>
        <w:rPr>
          <w:rFonts w:ascii="GHEA Grapalat" w:hAnsi="GHEA Grapalat"/>
          <w:b/>
          <w:color w:val="000000"/>
          <w:sz w:val="20"/>
          <w:szCs w:val="20"/>
          <w:lang w:val="hy-AM"/>
        </w:rPr>
      </w:pPr>
    </w:p>
    <w:p w14:paraId="6237C735" w14:textId="77777777" w:rsidR="003274B3" w:rsidRPr="00F87E93" w:rsidRDefault="003274B3" w:rsidP="00F87E93">
      <w:pPr>
        <w:spacing w:line="360" w:lineRule="auto"/>
        <w:jc w:val="center"/>
        <w:rPr>
          <w:rFonts w:ascii="GHEA Grapalat" w:hAnsi="GHEA Grapalat"/>
          <w:b/>
          <w:color w:val="000000"/>
          <w:sz w:val="20"/>
          <w:szCs w:val="20"/>
          <w:lang w:val="hy-AM"/>
        </w:rPr>
      </w:pPr>
    </w:p>
    <w:p w14:paraId="75895F1E" w14:textId="77777777" w:rsidR="003274B3" w:rsidRPr="00F87E93" w:rsidRDefault="003274B3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3212F6B6" w14:textId="77777777" w:rsidR="003274B3" w:rsidRPr="00F87E93" w:rsidRDefault="003274B3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1C8F84DA" w14:textId="415F80EB" w:rsidR="003274B3" w:rsidRPr="00F87E93" w:rsidRDefault="003274B3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07E1902A" w14:textId="05112814" w:rsidR="00F87E93" w:rsidRDefault="00F87E93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7E3B4407" w14:textId="42ADCCA9" w:rsidR="009B147A" w:rsidRDefault="009B147A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20913CA6" w14:textId="7ED06A31" w:rsidR="009B147A" w:rsidRDefault="009B147A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1C86DB5B" w14:textId="7C99E7C7" w:rsidR="009B147A" w:rsidRDefault="009B147A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375DC690" w14:textId="2397532A" w:rsidR="009B147A" w:rsidRDefault="009B147A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7F5E255B" w14:textId="59CC0F9D" w:rsidR="009B147A" w:rsidRDefault="009B147A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047FE81C" w14:textId="39F82721" w:rsidR="009B147A" w:rsidRDefault="009B147A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0001F63B" w14:textId="664FF5B8" w:rsidR="009B147A" w:rsidRDefault="009B147A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24928E34" w14:textId="256639FB" w:rsidR="009B147A" w:rsidRDefault="009B147A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</w:rPr>
      </w:pPr>
    </w:p>
    <w:p w14:paraId="4A17D675" w14:textId="77777777" w:rsidR="00DA3C50" w:rsidRDefault="00DA3C50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</w:rPr>
      </w:pPr>
    </w:p>
    <w:p w14:paraId="0F8B3148" w14:textId="77777777" w:rsidR="00DA3C50" w:rsidRDefault="00DA3C50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</w:rPr>
      </w:pPr>
    </w:p>
    <w:p w14:paraId="69EE4469" w14:textId="77777777" w:rsidR="00DA3C50" w:rsidRDefault="00DA3C50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</w:rPr>
      </w:pPr>
    </w:p>
    <w:p w14:paraId="74C36541" w14:textId="77777777" w:rsidR="00DA3C50" w:rsidRDefault="00DA3C50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</w:rPr>
      </w:pPr>
    </w:p>
    <w:p w14:paraId="07106B26" w14:textId="77777777" w:rsidR="00DA3C50" w:rsidRDefault="00DA3C50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</w:rPr>
      </w:pPr>
    </w:p>
    <w:p w14:paraId="1BEB4016" w14:textId="77777777" w:rsidR="00DA3C50" w:rsidRPr="00DA3C50" w:rsidRDefault="00DA3C50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</w:rPr>
      </w:pPr>
    </w:p>
    <w:p w14:paraId="5DCB2AE6" w14:textId="563995CA" w:rsidR="009B147A" w:rsidRDefault="009B147A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7A345739" w14:textId="77777777" w:rsidR="009B147A" w:rsidRPr="00F87E93" w:rsidRDefault="009B147A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6B94A3CD" w14:textId="405CDEE4" w:rsidR="00F87E93" w:rsidRPr="00F87E93" w:rsidRDefault="00F87E93" w:rsidP="00F87E93">
      <w:pPr>
        <w:pStyle w:val="a9"/>
        <w:shd w:val="clear" w:color="000000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shd w:val="clear" w:color="000000" w:fill="FFFFFF"/>
          <w:lang w:val="hy-AM"/>
        </w:rPr>
      </w:pPr>
    </w:p>
    <w:p w14:paraId="5F0D304E" w14:textId="77777777" w:rsidR="003274B3" w:rsidRPr="00F87E93" w:rsidRDefault="007C4843" w:rsidP="00F87E93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F87E93">
        <w:rPr>
          <w:rFonts w:ascii="GHEA Grapalat" w:hAnsi="GHEA Grapalat"/>
          <w:b/>
          <w:sz w:val="20"/>
          <w:szCs w:val="20"/>
          <w:lang w:val="hy-AM"/>
        </w:rPr>
        <w:t>ՀԱՐՑԱՇԱՐ</w:t>
      </w:r>
    </w:p>
    <w:p w14:paraId="18030E69" w14:textId="77777777" w:rsidR="003274B3" w:rsidRPr="00F87E93" w:rsidRDefault="007C4843" w:rsidP="00F87E93">
      <w:pPr>
        <w:rPr>
          <w:rFonts w:ascii="GHEA Grapalat" w:hAnsi="GHEA Grapalat"/>
          <w:sz w:val="20"/>
          <w:szCs w:val="20"/>
          <w:highlight w:val="yellow"/>
          <w:lang w:val="hy-AM"/>
        </w:rPr>
      </w:pPr>
      <w:r w:rsidRPr="00F87E93">
        <w:rPr>
          <w:rFonts w:ascii="GHEA Grapalat" w:hAnsi="GHEA Grapalat"/>
          <w:sz w:val="20"/>
          <w:szCs w:val="20"/>
          <w:highlight w:val="yellow"/>
          <w:lang w:val="hy-AM"/>
        </w:rPr>
        <w:t xml:space="preserve"> </w:t>
      </w:r>
    </w:p>
    <w:p w14:paraId="484C8A91" w14:textId="77777777" w:rsidR="003274B3" w:rsidRPr="00F87E93" w:rsidRDefault="007C4843" w:rsidP="00F87E93">
      <w:pPr>
        <w:jc w:val="center"/>
        <w:rPr>
          <w:rFonts w:ascii="GHEA Grapalat" w:hAnsi="GHEA Grapalat"/>
          <w:sz w:val="20"/>
          <w:szCs w:val="20"/>
          <w:highlight w:val="yellow"/>
          <w:lang w:val="hy-AM"/>
        </w:rPr>
      </w:pPr>
      <w:r w:rsidRPr="00F87E93">
        <w:rPr>
          <w:rFonts w:ascii="GHEA Grapalat" w:hAnsi="GHEA Grapalat"/>
          <w:b/>
          <w:sz w:val="20"/>
          <w:szCs w:val="20"/>
          <w:lang w:val="hy-AM"/>
        </w:rPr>
        <w:t xml:space="preserve">ՀՀ առողջապահական  և աշխատանքի տեսչական մարմնի կողմից կազմակերպություններում արտահիվանդանոցային </w:t>
      </w:r>
      <w:r w:rsidRPr="00F87E93">
        <w:rPr>
          <w:rFonts w:ascii="GHEA Grapalat" w:hAnsi="GHEA Grapalat" w:cs="Arial Armenian"/>
          <w:b/>
          <w:color w:val="000000"/>
          <w:sz w:val="20"/>
          <w:szCs w:val="20"/>
          <w:lang w:val="hy-AM"/>
        </w:rPr>
        <w:t>բժշկական օգնության և սպասարկման նորմերի նվազագույն պահանջների կատարման նկատմամբ իրականացվող ստուգումների</w:t>
      </w:r>
    </w:p>
    <w:p w14:paraId="3B6CADE6" w14:textId="77777777" w:rsidR="003274B3" w:rsidRPr="00F87E93" w:rsidRDefault="003274B3" w:rsidP="00F87E93">
      <w:pPr>
        <w:rPr>
          <w:rFonts w:ascii="GHEA Grapalat" w:eastAsia="Arial Unicode MS" w:hAnsi="GHEA Grapalat" w:cs="Arial Unicode MS"/>
          <w:sz w:val="20"/>
          <w:szCs w:val="20"/>
          <w:lang w:val="af-ZA"/>
        </w:rPr>
      </w:pPr>
    </w:p>
    <w:tbl>
      <w:tblPr>
        <w:tblW w:w="14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4820"/>
        <w:gridCol w:w="2403"/>
        <w:gridCol w:w="537"/>
        <w:gridCol w:w="515"/>
        <w:gridCol w:w="600"/>
        <w:gridCol w:w="686"/>
        <w:gridCol w:w="1870"/>
        <w:gridCol w:w="1757"/>
      </w:tblGrid>
      <w:tr w:rsidR="003274B3" w:rsidRPr="00F87E93" w14:paraId="64833029" w14:textId="77777777" w:rsidTr="00F87E93">
        <w:trPr>
          <w:trHeight w:val="8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58267F" w14:textId="77777777" w:rsidR="003274B3" w:rsidRPr="00F87E93" w:rsidRDefault="007C4843" w:rsidP="00F87E9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b/>
                <w:color w:val="000000"/>
                <w:sz w:val="20"/>
                <w:szCs w:val="20"/>
                <w:u w:val="single"/>
                <w:lang w:val="af-ZA"/>
              </w:rPr>
              <w:t>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9BD16" w14:textId="77777777" w:rsidR="003274B3" w:rsidRPr="00F87E93" w:rsidRDefault="007C4843" w:rsidP="00F87E9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</w:rPr>
              <w:t>Հարց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67E4DD" w14:textId="77777777" w:rsidR="003274B3" w:rsidRPr="00F87E93" w:rsidRDefault="007C4843" w:rsidP="00F87E9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</w:rPr>
              <w:t>Հղում նորմատիվ</w:t>
            </w:r>
            <w:r w:rsidRPr="00F87E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իրավական</w:t>
            </w:r>
          </w:p>
          <w:p w14:paraId="59C3AD1A" w14:textId="77777777" w:rsidR="003274B3" w:rsidRPr="00F87E93" w:rsidRDefault="007C4843" w:rsidP="00F87E9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</w:rPr>
              <w:t>ակտին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4AED7" w14:textId="77777777" w:rsidR="003274B3" w:rsidRPr="00F87E93" w:rsidRDefault="007C4843" w:rsidP="00F87E9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</w:rPr>
              <w:t>այո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443343" w14:textId="77777777" w:rsidR="003274B3" w:rsidRPr="00F87E93" w:rsidRDefault="007C4843" w:rsidP="00F87E9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</w:rPr>
              <w:t>ոչ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F8447" w14:textId="77777777" w:rsidR="003274B3" w:rsidRPr="00F87E93" w:rsidRDefault="007C4843" w:rsidP="00F87E9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</w:rPr>
              <w:t>չ/պ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328A36" w14:textId="77777777" w:rsidR="003274B3" w:rsidRPr="00F87E93" w:rsidRDefault="007C4843" w:rsidP="00F87E9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</w:rPr>
              <w:t>կշիռ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ECFB2F" w14:textId="77777777" w:rsidR="003274B3" w:rsidRPr="00F87E93" w:rsidRDefault="007C4843" w:rsidP="00F87E9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</w:rPr>
              <w:t xml:space="preserve">Ստուգման </w:t>
            </w:r>
            <w:r w:rsidRPr="00F87E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տեսակը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CEB13" w14:textId="77777777" w:rsidR="003274B3" w:rsidRPr="00F87E93" w:rsidRDefault="007C4843" w:rsidP="00F87E9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</w:rPr>
              <w:t>Մեկնաբանություն</w:t>
            </w:r>
          </w:p>
        </w:tc>
      </w:tr>
      <w:tr w:rsidR="003274B3" w:rsidRPr="00F87E93" w14:paraId="5B44B0A9" w14:textId="77777777" w:rsidTr="00F87E93">
        <w:trPr>
          <w:trHeight w:val="301"/>
        </w:trPr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B8331" w14:textId="77777777" w:rsidR="003274B3" w:rsidRPr="00F87E93" w:rsidRDefault="007C4843" w:rsidP="00F87E93">
            <w:pPr>
              <w:pStyle w:val="20"/>
              <w:spacing w:after="0" w:line="275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  <w:t>ՊՈԼԻԿԼԻՆԻԿԱ ՄԱՆԿԱԿԱՆ (ՆԱԵՎ ԽԱՌԸ ՏԻՊԻ ՊՈԼԻԿԼԻՆԻԿԱՅԻ ԿԱԶՄՈՒՄ ԳՈՐԾԵԼՈՒ ԴԵՊՔՈՒՄ)</w:t>
            </w:r>
          </w:p>
        </w:tc>
      </w:tr>
      <w:tr w:rsidR="003274B3" w:rsidRPr="00F87E93" w14:paraId="3E8DAD0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3A36A2" w14:textId="77777777" w:rsidR="003274B3" w:rsidRPr="00F87E93" w:rsidRDefault="007C4843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ECCA0" w14:textId="77777777" w:rsidR="003274B3" w:rsidRPr="00F87E93" w:rsidRDefault="007C4843" w:rsidP="00F87E93">
            <w:pPr>
              <w:pStyle w:val="20"/>
              <w:spacing w:after="0" w:line="275" w:lineRule="auto"/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</w:rPr>
              <w:t>Երեխաների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ամբուլատոր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պոլիկլինիկական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բժշկական օգնությունը և սպասարկումն իրականացվում է այն բժշկական կազմակերպությունում, որն ունի տվյալ գործունեության տեսակով զբաղվելու լիցենզիա: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en-US"/>
              </w:rPr>
              <w:t xml:space="preserve"> </w:t>
            </w:r>
            <w:r w:rsidRPr="00F87E93">
              <w:rPr>
                <w:rFonts w:ascii="Calibri" w:hAnsi="Calibri" w:cs="Calibri"/>
                <w:color w:val="000000"/>
                <w:sz w:val="20"/>
                <w:szCs w:val="20"/>
                <w:shd w:val="clear" w:color="000000" w:fill="FFFFFF"/>
                <w:lang w:val="en-US"/>
              </w:rPr>
              <w:t> 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en-US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0D05FE" w14:textId="77777777" w:rsidR="003274B3" w:rsidRPr="00F87E93" w:rsidRDefault="007C4843" w:rsidP="00F87E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hy-AM"/>
              </w:rPr>
              <w:t>«</w:t>
            </w: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Բնակչության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օգնության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սպասարկաման մասին» </w:t>
            </w:r>
            <w:r w:rsidR="0098300F" w:rsidRPr="00F87E93">
              <w:rPr>
                <w:rFonts w:ascii="GHEA Grapalat" w:hAnsi="GHEA Grapalat"/>
                <w:sz w:val="18"/>
                <w:szCs w:val="18"/>
                <w:lang w:val="af-ZA"/>
              </w:rPr>
              <w:t>օրենք, հոդված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 xml:space="preserve"> 18</w:t>
            </w:r>
            <w:r w:rsidR="0098300F" w:rsidRPr="00F87E9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 xml:space="preserve"> մաս</w:t>
            </w:r>
            <w:r w:rsidR="0098300F" w:rsidRPr="00F87E93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ABC261" w14:textId="77777777" w:rsidR="003274B3" w:rsidRPr="00F87E93" w:rsidRDefault="003274B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CECA9" w14:textId="77777777" w:rsidR="003274B3" w:rsidRPr="00F87E93" w:rsidRDefault="003274B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FFF0A" w14:textId="77777777" w:rsidR="003274B3" w:rsidRPr="00F87E93" w:rsidRDefault="003274B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87EED5" w14:textId="77777777" w:rsidR="003274B3" w:rsidRPr="00F87E93" w:rsidRDefault="007C484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2572A" w14:textId="77777777" w:rsidR="003274B3" w:rsidRPr="00F87E93" w:rsidRDefault="007C484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36D4C7" w14:textId="77777777" w:rsidR="003274B3" w:rsidRPr="00F87E93" w:rsidRDefault="003274B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10536" w:rsidRPr="009E682C" w14:paraId="6162909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34FF53" w14:textId="73550DB3" w:rsidR="00310536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33FC0D" w14:textId="75A2D205" w:rsidR="00310536" w:rsidRPr="00F87E93" w:rsidRDefault="00310536" w:rsidP="001B5C22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Arial Unicode"/>
                <w:sz w:val="20"/>
                <w:szCs w:val="20"/>
                <w:lang w:val="af-ZA"/>
              </w:rPr>
              <w:t>Ա</w:t>
            </w:r>
            <w:r w:rsidRPr="00F87E93">
              <w:rPr>
                <w:rFonts w:ascii="GHEA Grapalat" w:hAnsi="GHEA Grapalat" w:cs="Arial Unicode"/>
                <w:sz w:val="20"/>
                <w:szCs w:val="20"/>
                <w:lang w:val="hy-AM"/>
              </w:rPr>
              <w:t>մբուլատոր</w:t>
            </w:r>
            <w:r w:rsidRPr="00F87E93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F87E93">
              <w:rPr>
                <w:rFonts w:ascii="GHEA Grapalat" w:hAnsi="GHEA Grapalat" w:cs="Arial Unicode"/>
                <w:sz w:val="20"/>
                <w:szCs w:val="20"/>
                <w:lang w:val="hy-AM"/>
              </w:rPr>
              <w:t>պոլիկլինիկական</w:t>
            </w:r>
            <w:r w:rsidRPr="00F87E9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87E93">
              <w:rPr>
                <w:rFonts w:ascii="GHEA Grapalat" w:hAnsi="GHEA Grapalat" w:cs="Arial Unicode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87E93">
              <w:rPr>
                <w:rFonts w:ascii="GHEA Grapalat" w:hAnsi="GHEA Grapalat" w:cs="Arial Unicode"/>
                <w:sz w:val="20"/>
                <w:szCs w:val="20"/>
                <w:lang w:val="hy-AM"/>
              </w:rPr>
              <w:t>կազմակերպություն</w:t>
            </w:r>
            <w:r w:rsidR="00F761C1" w:rsidRPr="00F87E93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</w:t>
            </w:r>
            <w:r w:rsidRPr="00F87E9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B5C22" w:rsidRPr="006955E7">
              <w:rPr>
                <w:rFonts w:ascii="GHEA Grapalat" w:hAnsi="GHEA Grapalat" w:cs="Sylfaen"/>
                <w:sz w:val="20"/>
                <w:szCs w:val="20"/>
                <w:lang w:val="hy-AM"/>
              </w:rPr>
              <w:t>լրացվում է/</w:t>
            </w:r>
            <w:r w:rsidR="001B5C22" w:rsidRPr="006955E7">
              <w:rPr>
                <w:rFonts w:ascii="GHEA Grapalat" w:hAnsi="GHEA Grapalat" w:cs="Sylfaen"/>
                <w:sz w:val="20"/>
                <w:szCs w:val="20"/>
              </w:rPr>
              <w:t>վարվում</w:t>
            </w:r>
            <w:r w:rsidR="001B5C22" w:rsidRPr="001B5C2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B5C22" w:rsidRPr="006955E7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5963F3" w14:textId="77777777" w:rsidR="00310536" w:rsidRPr="00F87E93" w:rsidRDefault="00310536" w:rsidP="00F87E9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3-ի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95C4A66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49F2544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8655EFF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3FA2671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EA193AB" w14:textId="788E6440" w:rsidR="00310536" w:rsidRPr="00F87E93" w:rsidRDefault="00310536" w:rsidP="00F87E9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7AAE010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10536" w:rsidRPr="00F87E93" w14:paraId="7EA119E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8ED91C" w14:textId="77777777" w:rsidR="005F287C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2BBDDF" w14:textId="739A66B7" w:rsidR="00310536" w:rsidRPr="00F87E93" w:rsidRDefault="00F761C1" w:rsidP="00BD6E84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Ե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րեխայի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շարունակական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հսկողության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73B5D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քարտ</w:t>
            </w:r>
            <w:r w:rsidR="00D13935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  <w:r w:rsidR="00F87E93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FDE6B" w14:textId="77777777" w:rsidR="00310536" w:rsidRPr="00F87E93" w:rsidRDefault="00310536" w:rsidP="00F87E9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3-ի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հավելված N 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A47082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D098F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E4A716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E5A9" w14:textId="77777777" w:rsidR="00310536" w:rsidRPr="00F87E93" w:rsidRDefault="00C467B5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9692C" w14:textId="77777777" w:rsidR="00310536" w:rsidRPr="00F87E93" w:rsidRDefault="00310536" w:rsidP="00F87E93">
            <w:pPr>
              <w:rPr>
                <w:rFonts w:ascii="GHEA Grapalat" w:hAnsi="GHEA Grapalat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C4A2A9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10536" w:rsidRPr="00F87E93" w14:paraId="08F17F5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B1A45" w14:textId="77777777" w:rsidR="00310536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B85D5" w14:textId="0530C4AE" w:rsidR="00310536" w:rsidRPr="00F87E93" w:rsidRDefault="00F761C1" w:rsidP="00BD6E84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րեխայի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հսկողության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ամբուլատոր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քարտից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73B5D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քաղվածք</w:t>
            </w:r>
            <w:r w:rsidR="00D13935" w:rsidRPr="00F87E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:</w:t>
            </w:r>
            <w:r w:rsidR="005270FD" w:rsidRPr="00F87E9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AA2222" w14:textId="77777777" w:rsidR="00310536" w:rsidRPr="00F87E93" w:rsidRDefault="00310536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3-ի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հավելված N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EC3F9A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50DB32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60EB8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9F5E90" w14:textId="77777777" w:rsidR="00310536" w:rsidRPr="00F87E93" w:rsidRDefault="00073B5D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FBC394" w14:textId="77777777" w:rsidR="00310536" w:rsidRPr="00F87E93" w:rsidRDefault="00073B5D" w:rsidP="00F87E93">
            <w:pPr>
              <w:rPr>
                <w:rFonts w:ascii="GHEA Grapalat" w:hAnsi="GHEA Grapalat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AFBFA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10536" w:rsidRPr="00F87E93" w14:paraId="4268AE2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AFC896" w14:textId="77777777" w:rsidR="00310536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AEE600" w14:textId="0BAD1B9F" w:rsidR="00310536" w:rsidRPr="00F87E93" w:rsidRDefault="00310536" w:rsidP="00BD6E84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0-18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տարեկան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երեխաների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հաշվառման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«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մայր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B08A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մատյան</w:t>
            </w:r>
            <w:r w:rsidRPr="00F87E93">
              <w:rPr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»</w:t>
            </w:r>
            <w:r w:rsidR="00D13935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  <w:r w:rsidR="005270FD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BA8117" w14:textId="77777777" w:rsidR="00310536" w:rsidRPr="00F87E93" w:rsidRDefault="00310536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3-ի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հավելված N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F72932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434D7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9BCF21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661993" w14:textId="77777777" w:rsidR="00310536" w:rsidRPr="00F87E93" w:rsidRDefault="00C467B5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F00E85" w14:textId="77777777" w:rsidR="00310536" w:rsidRPr="00F87E93" w:rsidRDefault="00310536" w:rsidP="00F87E93">
            <w:pPr>
              <w:rPr>
                <w:rFonts w:ascii="GHEA Grapalat" w:hAnsi="GHEA Grapalat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69D04B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10536" w:rsidRPr="00F87E93" w14:paraId="4760B3A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ECFC82" w14:textId="77777777" w:rsidR="00310536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FDCDE" w14:textId="2CBBFC8F" w:rsidR="00310536" w:rsidRPr="00F87E93" w:rsidRDefault="00F761C1" w:rsidP="00BD6E84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ժշկական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կազմակերպության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տրամադրվող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երեխայի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առողջության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հավաստագրի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երեխայի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առողջության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անձնագրի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73B5D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գրանցամատյան</w:t>
            </w:r>
            <w:r w:rsidR="00D13935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  <w:r w:rsidR="00B72BDE" w:rsidRPr="00F87E9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E92217" w14:textId="77777777" w:rsidR="00310536" w:rsidRPr="00F87E93" w:rsidRDefault="00310536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3-ի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հավելված N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DA658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735D93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9C7EA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D72B0F" w14:textId="77777777" w:rsidR="00310536" w:rsidRPr="00F87E93" w:rsidRDefault="00C467B5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9BAA21" w14:textId="77777777" w:rsidR="00310536" w:rsidRPr="00F87E93" w:rsidRDefault="00310536" w:rsidP="00F87E93">
            <w:pPr>
              <w:rPr>
                <w:rFonts w:ascii="GHEA Grapalat" w:hAnsi="GHEA Grapalat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A78FF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10536" w:rsidRPr="00F87E93" w14:paraId="37A4FD7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D86EB9" w14:textId="77777777" w:rsidR="00310536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2.5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C8860" w14:textId="0189FF3B" w:rsidR="00310536" w:rsidRPr="00F87E93" w:rsidRDefault="0039238A" w:rsidP="00BD6E84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-18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տարեկան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երեխաներին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սպասարկող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առողջության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առաջնային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պահպանման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բժշկի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տնային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այցերի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գրանցամա</w:t>
            </w:r>
            <w:r w:rsidR="00073B5D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տյան</w:t>
            </w:r>
            <w:r w:rsidR="00D13935" w:rsidRPr="00F87E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:</w:t>
            </w:r>
            <w:r w:rsidR="005270FD" w:rsidRPr="00F87E9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A88432" w14:textId="77777777" w:rsidR="00310536" w:rsidRPr="00F87E93" w:rsidRDefault="00310536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3-ի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հավելված N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E44A47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02827A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543F64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10943A" w14:textId="77777777" w:rsidR="00310536" w:rsidRPr="00F87E93" w:rsidRDefault="00C467B5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13580D" w14:textId="77777777" w:rsidR="00310536" w:rsidRPr="00F87E93" w:rsidRDefault="00310536" w:rsidP="00F87E93">
            <w:pPr>
              <w:rPr>
                <w:rFonts w:ascii="GHEA Grapalat" w:hAnsi="GHEA Grapalat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25C28B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10536" w:rsidRPr="00F87E93" w14:paraId="5841475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9D06E3" w14:textId="77777777" w:rsidR="00310536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E1CF0" w14:textId="3A1A463F" w:rsidR="00310536" w:rsidRPr="00F87E93" w:rsidRDefault="00F761C1" w:rsidP="00BD6E84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ահվան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դեպքերի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73B5D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գրանցամատյան</w:t>
            </w:r>
            <w:r w:rsidR="00D13935" w:rsidRPr="00F87E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:</w:t>
            </w:r>
            <w:r w:rsidR="005270FD" w:rsidRPr="00F87E9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49014C" w14:textId="77777777" w:rsidR="00310536" w:rsidRPr="00F87E93" w:rsidRDefault="00310536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3-ի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հավելված N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39FD7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D7F624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A8072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EE6630" w14:textId="77777777" w:rsidR="00310536" w:rsidRPr="00F87E93" w:rsidRDefault="00C467B5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D311F0" w14:textId="77777777" w:rsidR="00310536" w:rsidRPr="00F87E93" w:rsidRDefault="00310536" w:rsidP="00F87E93">
            <w:pPr>
              <w:rPr>
                <w:rFonts w:ascii="GHEA Grapalat" w:hAnsi="GHEA Grapalat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63D723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10536" w:rsidRPr="00F87E93" w14:paraId="2270D04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5A7E30" w14:textId="77777777" w:rsidR="00310536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A7F05F" w14:textId="1F8D201A" w:rsidR="00310536" w:rsidRPr="00F87E93" w:rsidRDefault="00F761C1" w:rsidP="00BD6E84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մբուլատոր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պոլիկլինիկական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կազմակերպությունների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նեղ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մասնագետների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գրառումների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73B5D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գրանցամատյան</w:t>
            </w:r>
            <w:r w:rsidR="00D13935" w:rsidRPr="00F87E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:</w:t>
            </w:r>
            <w:r w:rsidR="005270FD" w:rsidRPr="00F87E9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BD4CCB" w14:textId="77777777" w:rsidR="00310536" w:rsidRPr="00F87E93" w:rsidRDefault="00310536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3-ի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հավելված N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37F13F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2ECE23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6DCCB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714DE9" w14:textId="77777777" w:rsidR="00310536" w:rsidRPr="00F87E93" w:rsidRDefault="0039238A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C6A847" w14:textId="77777777" w:rsidR="00310536" w:rsidRPr="00F87E93" w:rsidRDefault="00310536" w:rsidP="00F87E93">
            <w:pPr>
              <w:rPr>
                <w:rFonts w:ascii="GHEA Grapalat" w:hAnsi="GHEA Grapalat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329452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10536" w:rsidRPr="00F87E93" w14:paraId="0E1553B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F20582" w14:textId="77777777" w:rsidR="00310536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CA3966" w14:textId="6830A288" w:rsidR="00310536" w:rsidRPr="00F87E93" w:rsidRDefault="00F761C1" w:rsidP="00BD6E84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որածինների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հաշվառման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մատյան</w:t>
            </w:r>
            <w:r w:rsidR="00D13935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08CA7C" w14:textId="77777777" w:rsidR="00310536" w:rsidRPr="00F87E93" w:rsidRDefault="00310536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3-ի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հավելված N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4CB502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C9163F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746ED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18DC59" w14:textId="77777777" w:rsidR="00310536" w:rsidRPr="00F87E93" w:rsidRDefault="00C467B5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CA0B8A" w14:textId="77777777" w:rsidR="00310536" w:rsidRPr="00F87E93" w:rsidRDefault="00310536" w:rsidP="00F87E93">
            <w:pPr>
              <w:rPr>
                <w:rFonts w:ascii="GHEA Grapalat" w:hAnsi="GHEA Grapalat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29725D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10536" w:rsidRPr="00F87E93" w14:paraId="4D6E2CE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89B72" w14:textId="77777777" w:rsidR="00310536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2.9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B03EB5" w14:textId="1B1133DC" w:rsidR="00310536" w:rsidRPr="00F87E93" w:rsidRDefault="00F761C1" w:rsidP="00BD6E84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մբուլատոր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պոլիկլինիկական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կազմակերպությունների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առողջության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առաջնային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պահպանման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ծառայություններ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մատուցող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բուժաշխատողի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B72BDE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գրանցամատյան</w:t>
            </w:r>
            <w:r w:rsidR="00D13935" w:rsidRPr="00F87E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:</w:t>
            </w:r>
            <w:r w:rsidR="005270FD" w:rsidRPr="00F87E9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25482" w14:textId="199FC409" w:rsidR="00310536" w:rsidRPr="00F87E93" w:rsidRDefault="00310536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="00BC1E12"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3-ի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հավելված N 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50E642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9E1C16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A854FA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D0F301" w14:textId="77777777" w:rsidR="00310536" w:rsidRPr="00F87E93" w:rsidRDefault="0039238A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0754B1" w14:textId="77777777" w:rsidR="00310536" w:rsidRPr="00F87E93" w:rsidRDefault="00310536" w:rsidP="00F87E93">
            <w:pPr>
              <w:rPr>
                <w:rFonts w:ascii="GHEA Grapalat" w:hAnsi="GHEA Grapalat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48D05B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10536" w:rsidRPr="00F87E93" w14:paraId="054F1D1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BD0E02" w14:textId="720F06D0" w:rsidR="00310536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CF1AC5" w14:textId="7663D203" w:rsidR="00310536" w:rsidRPr="00F87E93" w:rsidRDefault="00F761C1" w:rsidP="00BD6E84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մբուլատոր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պոլիկլինիկական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կազմակերպությունների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հիվանդանոցային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ախտորոշիչ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կազմակերպություններ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հիվանդների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10536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ուղեգրման</w:t>
            </w:r>
            <w:r w:rsidR="00310536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13935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գրանցամատյան</w:t>
            </w:r>
            <w:r w:rsidR="00D13935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  <w:r w:rsidR="00B72BDE" w:rsidRPr="00F87E9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42F2AD" w14:textId="2130531B" w:rsidR="00310536" w:rsidRPr="00F87E93" w:rsidRDefault="00310536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en-US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="00BC1E12"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3-ի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հավելված N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649B1B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9F46DB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6E168D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63F4A5" w14:textId="77777777" w:rsidR="00310536" w:rsidRPr="00F87E93" w:rsidRDefault="00B46DF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D141C" w14:textId="77777777" w:rsidR="00310536" w:rsidRPr="00F87E93" w:rsidRDefault="00310536" w:rsidP="00F87E93">
            <w:pPr>
              <w:rPr>
                <w:rFonts w:ascii="GHEA Grapalat" w:hAnsi="GHEA Grapalat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E982E3" w14:textId="77777777" w:rsidR="00310536" w:rsidRPr="00F87E93" w:rsidRDefault="0031053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B72BDE" w:rsidRPr="00F87E93" w14:paraId="3210172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1C31BB" w14:textId="77777777" w:rsidR="00B72BDE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2.11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ACB11F" w14:textId="77777777" w:rsidR="00B72BDE" w:rsidRPr="00F87E93" w:rsidRDefault="00B72BDE" w:rsidP="00F87E93">
            <w:pPr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Երեխայի (տղա, աղջիկ) բժշկա</w:t>
            </w:r>
            <w:r w:rsidR="000D40D7"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կան հսկողության ամբուլատոր քարտ</w:t>
            </w:r>
            <w:r w:rsidR="00D13935"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: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 xml:space="preserve">  </w:t>
            </w:r>
          </w:p>
          <w:p w14:paraId="3F13B21A" w14:textId="48D6F76A" w:rsidR="00B72BDE" w:rsidRPr="00F87E93" w:rsidRDefault="00B72BDE" w:rsidP="00F87E93">
            <w:pPr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A45FFE" w14:textId="77777777" w:rsidR="00B72BDE" w:rsidRPr="00F87E93" w:rsidRDefault="00B72BDE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>.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2007թ.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նոյեմբերի 26-ի</w:t>
            </w:r>
            <w:r w:rsidRPr="00F87E93">
              <w:rPr>
                <w:rFonts w:ascii="GHEA Grapalat" w:hAnsi="GHEA Grapalat" w:cs="IRTEK Courier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1752-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 հավելվածներ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 2,3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03773A" w14:textId="77777777" w:rsidR="00B72BDE" w:rsidRPr="00F87E93" w:rsidRDefault="00B72BD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01D1E7" w14:textId="77777777" w:rsidR="00B72BDE" w:rsidRPr="00F87E93" w:rsidRDefault="00B72BD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DE38A0" w14:textId="77777777" w:rsidR="00B72BDE" w:rsidRPr="00F87E93" w:rsidRDefault="00B72BD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2F2453" w14:textId="77777777" w:rsidR="00B72BDE" w:rsidRPr="00F87E93" w:rsidRDefault="00C467B5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915898" w14:textId="77777777" w:rsidR="00B72BDE" w:rsidRPr="00F87E93" w:rsidRDefault="00C467B5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00B442" w14:textId="77777777" w:rsidR="00B72BDE" w:rsidRPr="00F87E93" w:rsidRDefault="00B72BD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4F152B" w:rsidRPr="00F87E93" w14:paraId="117246A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55F2F7" w14:textId="77777777" w:rsidR="004F152B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2.12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6AA80" w14:textId="44972484" w:rsidR="004F152B" w:rsidRPr="00F87E93" w:rsidRDefault="004F152B" w:rsidP="00BD6E84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Քաղաքացիներին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տրամադրվող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ժամանակավոր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անաշխատունակության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վերաբերյալ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գրանցամատյան</w:t>
            </w:r>
            <w:r w:rsidR="00D13935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D7AFE4" w14:textId="77777777" w:rsidR="004F152B" w:rsidRPr="00F87E93" w:rsidRDefault="004F152B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auto" w:fill="FFFFFF"/>
                <w:lang w:val="hy-AM" w:eastAsia="en-US"/>
              </w:rPr>
            </w:pPr>
            <w:r w:rsidRPr="00F87E93">
              <w:rPr>
                <w:rFonts w:ascii="GHEA Grapalat" w:eastAsia="Arial Unicode MS" w:hAnsi="GHEA Grapalat" w:cs="Sylfaen"/>
                <w:sz w:val="18"/>
                <w:szCs w:val="18"/>
                <w:lang w:val="hy-AM" w:eastAsia="en-US"/>
              </w:rPr>
              <w:t>Առողջապահության նախարարի</w:t>
            </w:r>
          </w:p>
          <w:p w14:paraId="0A838AEF" w14:textId="77777777" w:rsidR="004F152B" w:rsidRPr="00F87E93" w:rsidRDefault="004F152B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2008 թ. օգոստոսի 7-ի</w:t>
            </w:r>
          </w:p>
          <w:p w14:paraId="7375A2C7" w14:textId="77777777" w:rsidR="004F152B" w:rsidRPr="00F87E93" w:rsidRDefault="004F152B" w:rsidP="00F87E93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N 14-Ն և աշխատանքի և սոցիալական</w:t>
            </w:r>
            <w:r w:rsidRPr="00F87E93">
              <w:rPr>
                <w:rFonts w:ascii="Calibri" w:eastAsiaTheme="minorHAnsi" w:hAnsi="Calibri" w:cs="Calibr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 </w:t>
            </w: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br/>
              <w:t xml:space="preserve">հարցերի նախարարի </w:t>
            </w: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lastRenderedPageBreak/>
              <w:t>2008թ. օգոստոսի 11-ի N 109-Ն համատեղ հրաման,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հավելված N 2, կետ 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F28FBA" w14:textId="77777777" w:rsidR="004F152B" w:rsidRPr="00F87E93" w:rsidRDefault="004F152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80878C" w14:textId="77777777" w:rsidR="004F152B" w:rsidRPr="00F87E93" w:rsidRDefault="004F152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DCC973" w14:textId="77777777" w:rsidR="004F152B" w:rsidRPr="00F87E93" w:rsidRDefault="004F152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29051D" w14:textId="77777777" w:rsidR="004F152B" w:rsidRPr="00F87E93" w:rsidRDefault="00B46DF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B5F62F" w14:textId="77777777" w:rsidR="004F152B" w:rsidRPr="00F87E93" w:rsidRDefault="00C467B5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B2624E" w14:textId="77777777" w:rsidR="004F152B" w:rsidRPr="00F87E93" w:rsidRDefault="004F152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4F152B" w:rsidRPr="00F87E93" w14:paraId="4B6F387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0CE89A" w14:textId="77777777" w:rsidR="004F152B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2.13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452C8" w14:textId="26BD4A62" w:rsidR="004F152B" w:rsidRPr="00F87E93" w:rsidRDefault="004F152B" w:rsidP="00BD6E84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Տնային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այցելությունների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ժամանակավոր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անաշխատունակության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տրամադրման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82CED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գրանցամատյա</w:t>
            </w:r>
            <w:r w:rsidR="00F87E93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="00182CED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  <w:r w:rsidR="00F87E93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9FA5" w14:textId="77777777" w:rsidR="004F152B" w:rsidRPr="00F87E93" w:rsidRDefault="004F152B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auto" w:fill="FFFFFF"/>
                <w:lang w:val="hy-AM" w:eastAsia="en-US"/>
              </w:rPr>
            </w:pPr>
            <w:r w:rsidRPr="00F87E93">
              <w:rPr>
                <w:rFonts w:ascii="GHEA Grapalat" w:eastAsia="Arial Unicode MS" w:hAnsi="GHEA Grapalat" w:cs="Sylfaen"/>
                <w:sz w:val="18"/>
                <w:szCs w:val="18"/>
                <w:lang w:val="hy-AM" w:eastAsia="en-US"/>
              </w:rPr>
              <w:t>Առողջապահության նախարարի</w:t>
            </w:r>
          </w:p>
          <w:p w14:paraId="0B814061" w14:textId="77777777" w:rsidR="004F152B" w:rsidRPr="00F87E93" w:rsidRDefault="004F152B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2008 թ. օգոստոսի 7-ի</w:t>
            </w:r>
          </w:p>
          <w:p w14:paraId="788F8EFE" w14:textId="77777777" w:rsidR="004F152B" w:rsidRPr="00F87E93" w:rsidRDefault="004F152B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hy-AM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N 14-Ն և աշխատանքի և սոցիալական</w:t>
            </w:r>
            <w:r w:rsidRPr="00F87E93">
              <w:rPr>
                <w:rFonts w:ascii="Calibri" w:eastAsiaTheme="minorHAnsi" w:hAnsi="Calibri" w:cs="Calibr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 </w:t>
            </w: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br/>
              <w:t>հարցերի նախարարի 2008թ. օգոստոսի 11-ի N 109-Ն համատեղ հրաման,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հավելված N 2, կետ 9 ,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Ձև</w:t>
            </w:r>
            <w:r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DAA99" w14:textId="77777777" w:rsidR="004F152B" w:rsidRPr="00F87E93" w:rsidRDefault="004F152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368108" w14:textId="77777777" w:rsidR="004F152B" w:rsidRPr="00F87E93" w:rsidRDefault="004F152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00D464" w14:textId="77777777" w:rsidR="004F152B" w:rsidRPr="00F87E93" w:rsidRDefault="004F152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E0DAEB" w14:textId="77777777" w:rsidR="004F152B" w:rsidRPr="00F87E93" w:rsidRDefault="00B46DF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3B3401" w14:textId="77777777" w:rsidR="004F152B" w:rsidRPr="00F87E93" w:rsidRDefault="00C467B5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46BA8C" w14:textId="77777777" w:rsidR="004F152B" w:rsidRPr="00F87E93" w:rsidRDefault="004F152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1184A" w:rsidRPr="00F87E93" w14:paraId="5C93C513" w14:textId="77777777" w:rsidTr="00F87E93">
        <w:trPr>
          <w:trHeight w:val="14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3C18A1" w14:textId="7150AEE5" w:rsidR="0031184A" w:rsidRPr="00DA3C50" w:rsidRDefault="000F184B" w:rsidP="00DA3C50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2.</w:t>
            </w:r>
            <w:r w:rsidRPr="00DA3C5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CFA9DA" w14:textId="244DFFB6" w:rsidR="0031184A" w:rsidRPr="00F87E93" w:rsidRDefault="0031184A" w:rsidP="00F87E93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կազմակերպության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կամ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մարմնի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կամ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հանձնաժողովի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կողմից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տրամադրվող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պետության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կողմից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երաշխավորված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անվճար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արտոնյալ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պայմաններով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օգնություն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ու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սպասարկում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ստանալու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ուղեգրերը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հաշվառելու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նպատակով</w:t>
            </w:r>
            <w:r w:rsidRPr="00F87E9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վարվող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գրանցամատյան: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5889C7D5" w14:textId="77777777" w:rsidR="0031184A" w:rsidRPr="00F87E93" w:rsidRDefault="0031184A" w:rsidP="00F87E93">
            <w:pPr>
              <w:pStyle w:val="20"/>
              <w:spacing w:after="0" w:line="275" w:lineRule="auto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B404EF" w14:textId="77777777" w:rsidR="0031184A" w:rsidRPr="00F87E93" w:rsidRDefault="0031184A" w:rsidP="00F87E93">
            <w:pPr>
              <w:pStyle w:val="a9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Առողջապահության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նախարարի</w:t>
            </w:r>
          </w:p>
          <w:p w14:paraId="38C40D39" w14:textId="0D27D0BE" w:rsidR="0031184A" w:rsidRPr="00F87E93" w:rsidRDefault="0031184A" w:rsidP="00F87E93">
            <w:pPr>
              <w:pStyle w:val="a9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 w:eastAsia="en-US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2015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թ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.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ապրիլի</w:t>
            </w:r>
            <w:r w:rsidR="00165EB0"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11-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ի</w:t>
            </w:r>
            <w:r w:rsidRPr="00F87E93">
              <w:rPr>
                <w:rStyle w:val="a4"/>
                <w:rFonts w:ascii="Calibri" w:hAnsi="Calibri" w:cs="Calibri"/>
                <w:b w:val="0"/>
                <w:color w:val="000000"/>
                <w:sz w:val="18"/>
                <w:szCs w:val="18"/>
                <w:lang w:val="hy-AM"/>
              </w:rPr>
              <w:t> 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 13-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  <w:t xml:space="preserve">հրաման,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հավելված N 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3C0B30" w14:textId="77777777" w:rsidR="0031184A" w:rsidRPr="00F87E93" w:rsidRDefault="0031184A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861538" w14:textId="77777777" w:rsidR="0031184A" w:rsidRPr="00F87E93" w:rsidRDefault="0031184A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8C496" w14:textId="77777777" w:rsidR="0031184A" w:rsidRPr="00F87E93" w:rsidRDefault="0031184A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CA6DA8" w14:textId="055571B1" w:rsidR="0031184A" w:rsidRPr="00F87E93" w:rsidRDefault="0031184A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DDA497" w14:textId="39F74E92" w:rsidR="0031184A" w:rsidRPr="00F87E93" w:rsidRDefault="0031184A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001789" w14:textId="77777777" w:rsidR="0031184A" w:rsidRPr="00F87E93" w:rsidRDefault="0031184A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C02C4" w:rsidRPr="00F87E93" w14:paraId="0EAD27A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87AA55" w14:textId="51201DE2" w:rsidR="000C02C4" w:rsidRPr="00F87E93" w:rsidRDefault="000C02C4" w:rsidP="00F87E93">
            <w:pPr>
              <w:tabs>
                <w:tab w:val="left" w:pos="30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9E6B85" w14:textId="42EDD1C6" w:rsidR="000C02C4" w:rsidRPr="00F87E93" w:rsidRDefault="000C02C4" w:rsidP="00BD6E84">
            <w:pPr>
              <w:shd w:val="clear" w:color="auto" w:fill="FFFFFF"/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18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տարեկան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երեխաների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բժշկասոցիալական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փորձաքննության</w:t>
            </w:r>
            <w:r w:rsidR="003F5C4C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ուղեգրերի</w:t>
            </w:r>
            <w:r w:rsidRPr="00F87E9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  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հաշվառման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գրանցամատյան: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8FDC0F" w14:textId="65A8687B" w:rsidR="000C02C4" w:rsidRPr="00F87E93" w:rsidRDefault="000C02C4" w:rsidP="00F87E93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rFonts w:ascii="GHEA Grapalat" w:hAnsi="GHEA Grapalat" w:cs="Sylfaen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Ա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ռողջապահության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նախարարի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  <w:t xml:space="preserve">2006 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. 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մայիսի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26-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ի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580-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աշխատանքի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սոցիալական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հարցերի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նախարարի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  <w:t xml:space="preserve">2006 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. 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հունիսի</w:t>
            </w:r>
            <w:r w:rsidRPr="00F87E93">
              <w:rPr>
                <w:rFonts w:ascii="Calibri" w:hAnsi="Calibri" w:cs="Calibri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5-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ի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100-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Ն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>համատեղ</w:t>
            </w:r>
            <w:r w:rsidRPr="00F87E93">
              <w:rPr>
                <w:rFonts w:ascii="GHEA Grapalat" w:hAnsi="GHEA Grapalat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հրաման, </w:t>
            </w:r>
            <w:r w:rsidR="00A21F64"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կետ 1,5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="0031623F"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3</w:t>
            </w:r>
            <w:r w:rsidR="00A21F64"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31623F"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,կետ 7, </w:t>
            </w:r>
            <w:r w:rsidR="0031623F"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="0031623F"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9DFFA" w14:textId="77777777" w:rsidR="000C02C4" w:rsidRPr="00F87E93" w:rsidRDefault="000C02C4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1239F7" w14:textId="77777777" w:rsidR="000C02C4" w:rsidRPr="00F87E93" w:rsidRDefault="000C02C4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6586D" w14:textId="77777777" w:rsidR="000C02C4" w:rsidRPr="00F87E93" w:rsidRDefault="000C02C4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BB2111" w14:textId="158F0BE6" w:rsidR="000C02C4" w:rsidRPr="00F87E93" w:rsidRDefault="000C02C4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F07DFE" w14:textId="2BC8345F" w:rsidR="000C02C4" w:rsidRPr="00F87E93" w:rsidRDefault="000C02C4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1E3391" w14:textId="77777777" w:rsidR="000C02C4" w:rsidRPr="00F87E93" w:rsidRDefault="000C02C4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5217F" w:rsidRPr="00F87E93" w14:paraId="5D6C3AE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D62280" w14:textId="3FA69AF2" w:rsidR="0035217F" w:rsidRPr="00F87E93" w:rsidRDefault="0053755D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F636E2" w14:textId="77777777" w:rsidR="0035217F" w:rsidRPr="00F87E93" w:rsidRDefault="0035217F" w:rsidP="00F87E93">
            <w:pPr>
              <w:pStyle w:val="20"/>
              <w:autoSpaceDE w:val="0"/>
              <w:autoSpaceDN w:val="0"/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Ամբուլատոր-պոլիկլինիկական բժշկական կազմակերպությունում Ժամանակավոր անաշխատունակության թերթիկների լրացման և տրամադրման գործընթացը իրականացնելու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lastRenderedPageBreak/>
              <w:t>համար բժշկական հաստատությունում տնoրենի հրամանով նշանակվում է պատասխանատու անձ կամ ստեղծվում է ժամանակավոր անաշխատունակության թերթիկների տրման բաժին: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A44049" w14:textId="77777777" w:rsidR="0035217F" w:rsidRPr="00F87E93" w:rsidRDefault="0035217F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auto" w:fill="FFFFFF"/>
                <w:lang w:val="hy-AM" w:eastAsia="en-US"/>
              </w:rPr>
            </w:pPr>
            <w:r w:rsidRPr="00F87E93">
              <w:rPr>
                <w:rFonts w:ascii="GHEA Grapalat" w:eastAsia="Arial Unicode MS" w:hAnsi="GHEA Grapalat" w:cs="Sylfaen"/>
                <w:sz w:val="18"/>
                <w:szCs w:val="18"/>
                <w:lang w:val="hy-AM" w:eastAsia="en-US"/>
              </w:rPr>
              <w:lastRenderedPageBreak/>
              <w:t>Առողջապահության նախարարի</w:t>
            </w:r>
          </w:p>
          <w:p w14:paraId="45431599" w14:textId="77777777" w:rsidR="0035217F" w:rsidRPr="00F87E93" w:rsidRDefault="0035217F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2008 թ. օգոստոսի 7-ի</w:t>
            </w:r>
          </w:p>
          <w:p w14:paraId="39A069C5" w14:textId="77777777" w:rsidR="0035217F" w:rsidRPr="00F87E93" w:rsidRDefault="0035217F" w:rsidP="00F87E93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N 14-Ն և աշխատանքի և սոցիալական</w:t>
            </w:r>
            <w:r w:rsidRPr="00F87E93">
              <w:rPr>
                <w:rFonts w:ascii="Calibri" w:eastAsiaTheme="minorHAnsi" w:hAnsi="Calibri" w:cs="Calibr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 </w:t>
            </w: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br/>
            </w: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lastRenderedPageBreak/>
              <w:t>հարցերի նախարարի 2008թ. օգոստոսի 11-ի N 109-Ն համատեղ հրաման,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հավելված N 2, կետ 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68694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5B7B4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45495C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1C2784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24A54F" w14:textId="77777777" w:rsidR="0035217F" w:rsidRPr="00F87E93" w:rsidRDefault="0035217F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67D93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5217F" w:rsidRPr="00F87E93" w14:paraId="6B2AB03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1BC714" w14:textId="75931020" w:rsidR="0035217F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4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B1012F" w14:textId="77777777" w:rsidR="0035217F" w:rsidRPr="00F87E93" w:rsidRDefault="0035217F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հաստատություններին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տրամադրված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ժամանակավոր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անաշխատունակության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թերթիկների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ձևաթղթերը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պահվում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ե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ն պատասխանատու անձի մոտ կամ ժամանակավոր անաշխատունակության թերթիկների տրման բաժնում: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876DBF" w14:textId="77777777" w:rsidR="0035217F" w:rsidRPr="00F87E93" w:rsidRDefault="0035217F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auto" w:fill="FFFFFF"/>
                <w:lang w:val="hy-AM" w:eastAsia="en-US"/>
              </w:rPr>
            </w:pPr>
            <w:r w:rsidRPr="00F87E93">
              <w:rPr>
                <w:rFonts w:ascii="GHEA Grapalat" w:eastAsia="Arial Unicode MS" w:hAnsi="GHEA Grapalat" w:cs="Sylfaen"/>
                <w:sz w:val="18"/>
                <w:szCs w:val="18"/>
                <w:lang w:val="hy-AM" w:eastAsia="en-US"/>
              </w:rPr>
              <w:t>Առողջապահության նախարարի</w:t>
            </w:r>
          </w:p>
          <w:p w14:paraId="538A1406" w14:textId="77777777" w:rsidR="0035217F" w:rsidRPr="00F87E93" w:rsidRDefault="0035217F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2008 թ. օգոստոսի 7-ի</w:t>
            </w:r>
          </w:p>
          <w:p w14:paraId="732F09A3" w14:textId="77777777" w:rsidR="0035217F" w:rsidRPr="00F87E93" w:rsidRDefault="0035217F" w:rsidP="00F87E9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N 14-Ն և աշխատանքի և սոցիալական</w:t>
            </w:r>
            <w:r w:rsidRPr="00F87E93">
              <w:rPr>
                <w:rFonts w:ascii="Calibri" w:eastAsiaTheme="minorHAnsi" w:hAnsi="Calibri" w:cs="Calibr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 </w:t>
            </w: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br/>
              <w:t>հարցերի նախարարի 2008թ. օգոստոսի 11-ի N 109-Ն համատեղ հրաման,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հավելված N 2, կետ 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19BC9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126BAC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B996DA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DCFC37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C4ADB6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48EFF7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5217F" w:rsidRPr="00F87E93" w14:paraId="7477197B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B6435B" w14:textId="48C57100" w:rsidR="0035217F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2E820" w14:textId="77777777" w:rsidR="0035217F" w:rsidRPr="00F87E93" w:rsidRDefault="0035217F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Ամբուլատոր պայմաններում բուժման անհրաժեշտության հետևանքով առաջացած ա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նաշխատ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ունակության դեպքում քաղաքացու դիմելու oրը բուժող բժիշկի կողմից ամբուլատոր բժշկական քարտում կատարվում է համապատասխան գրառումներ ժամանակավոր անաշխատունակության թերթիկի բացման վերաբերյալ, նշվում է ժամանակավոր անաշխատունակության թերթիկ տալու oբյեկտիվ տվյալները, ախտորոշումը, նշանակված բուժումը, առաջարկված ռեժիմը, կոնսուլտացիաների ու լաբորատոր-ախտորոշիչ հետազոտությունների տվյալները, հիվանդի հաջորդ հաճախման կամ բժշկի տնային այցելության ժամկետը։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00D50" w14:textId="77777777" w:rsidR="0035217F" w:rsidRPr="00F87E93" w:rsidRDefault="0035217F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auto" w:fill="FFFFFF"/>
                <w:lang w:val="hy-AM" w:eastAsia="en-US"/>
              </w:rPr>
            </w:pPr>
            <w:r w:rsidRPr="00F87E93">
              <w:rPr>
                <w:rFonts w:ascii="GHEA Grapalat" w:eastAsia="Arial Unicode MS" w:hAnsi="GHEA Grapalat" w:cs="Sylfaen"/>
                <w:sz w:val="18"/>
                <w:szCs w:val="18"/>
                <w:lang w:val="hy-AM" w:eastAsia="en-US"/>
              </w:rPr>
              <w:t>Առողջապահության նախարարի</w:t>
            </w:r>
          </w:p>
          <w:p w14:paraId="239B68F1" w14:textId="77777777" w:rsidR="0035217F" w:rsidRPr="00F87E93" w:rsidRDefault="0035217F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2008 թ. օգոստոսի 7-ի</w:t>
            </w:r>
          </w:p>
          <w:p w14:paraId="1C15A5D7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N 14-Ն և աշխատանքի և սոցիալական</w:t>
            </w:r>
            <w:r w:rsidRPr="00F87E93">
              <w:rPr>
                <w:rFonts w:ascii="Calibri" w:eastAsiaTheme="minorHAnsi" w:hAnsi="Calibri" w:cs="Calibr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 </w:t>
            </w: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br/>
              <w:t>հարցերի նախարարի 2008 թ. օգոստոսի 11-ի N 109-Ն համատեղ հրաման,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հավելված N 2, կետ 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7FD1B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0599AC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54368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57EA82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C75A2" w14:textId="77777777" w:rsidR="0035217F" w:rsidRPr="00F87E93" w:rsidRDefault="0035217F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9C428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5217F" w:rsidRPr="00F87E93" w14:paraId="0012346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19738E" w14:textId="598CE56A" w:rsidR="0035217F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72C968" w14:textId="77777777" w:rsidR="0035217F" w:rsidRPr="00F87E93" w:rsidRDefault="0035217F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Ամբուլատոր-պոլիկլինիկական պայմաններում բուժում ստացող քաղաքացու համար պատասխանատու անձը կամ բաժինը դուրս է գրում ժամանակավոր անաշխատունակության թերթիկ, գրանցամատյանում լրացնում է անաշխատունակ ճանաչված անձի տվյալները, որից հետո ժամանակավոր անաշխատունակության թերթիկը տրվում է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lastRenderedPageBreak/>
              <w:t>բուժող բժշկին` լրացնելու համար: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A564D0" w14:textId="77777777" w:rsidR="0035217F" w:rsidRPr="00F87E93" w:rsidRDefault="0035217F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auto" w:fill="FFFFFF"/>
                <w:lang w:val="hy-AM" w:eastAsia="en-US"/>
              </w:rPr>
            </w:pPr>
            <w:r w:rsidRPr="00F87E93">
              <w:rPr>
                <w:rFonts w:ascii="GHEA Grapalat" w:eastAsia="Arial Unicode MS" w:hAnsi="GHEA Grapalat" w:cs="Sylfaen"/>
                <w:sz w:val="18"/>
                <w:szCs w:val="18"/>
                <w:lang w:val="hy-AM" w:eastAsia="en-US"/>
              </w:rPr>
              <w:lastRenderedPageBreak/>
              <w:t>Առողջապահության նախարարի</w:t>
            </w:r>
          </w:p>
          <w:p w14:paraId="351944B9" w14:textId="77777777" w:rsidR="0035217F" w:rsidRPr="00F87E93" w:rsidRDefault="0035217F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2008 թ. օգոստոսի 7-ի</w:t>
            </w:r>
          </w:p>
          <w:p w14:paraId="256E39C9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N 14-Ն և աշխատանքի և սոցիալական</w:t>
            </w:r>
            <w:r w:rsidRPr="00F87E93">
              <w:rPr>
                <w:rFonts w:ascii="Calibri" w:eastAsiaTheme="minorHAnsi" w:hAnsi="Calibri" w:cs="Calibr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 </w:t>
            </w: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br/>
              <w:t>հարցերի նախարարի 2008թ. օգոստոսի 11-ի N 109-Ն համատեղ հրաման,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հավելված N 2,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lastRenderedPageBreak/>
              <w:t>կետ 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AB9FED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2FAA7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68AF3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D3B30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448AD" w14:textId="77777777" w:rsidR="0035217F" w:rsidRPr="00F87E93" w:rsidRDefault="0035217F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4DD14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5217F" w:rsidRPr="00F87E93" w14:paraId="6190AE6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7097ED" w14:textId="77777777" w:rsidR="0035217F" w:rsidRPr="00F87E93" w:rsidRDefault="005F287C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6.1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813065" w14:textId="77777777" w:rsidR="0035217F" w:rsidRPr="00F87E93" w:rsidRDefault="0035217F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Բուժող բժիշկը լրացնում և ստորագրում է ժամանակավոր անաշխատունակության թերթիկը, որից հետո այն կնքվում է բուժհաստատության կնիքով: Կնքված և ստորագրված ժամանակավոր անաշխատունակության թերթիկը քաղաքացուն տրամադրում է բուժող բժշկը։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2A7D3E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13723E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126946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5D7779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BD3D05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A970D" w14:textId="77777777" w:rsidR="0035217F" w:rsidRPr="00F87E93" w:rsidRDefault="0035217F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E183F9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5217F" w:rsidRPr="00F87E93" w14:paraId="37E54B8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7FF2E0" w14:textId="0D49FA3D" w:rsidR="0035217F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953118" w14:textId="77777777" w:rsidR="0035217F" w:rsidRPr="00F87E93" w:rsidRDefault="0035217F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Լրացված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ժամանակավոր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անաշխատունակության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թերթիկի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սերիան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,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համարը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տրման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ամսաթիվը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նշվում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քաղաքացու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ամբուլատոր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քարտում։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896EFC" w14:textId="77777777" w:rsidR="0035217F" w:rsidRPr="00F87E93" w:rsidRDefault="0035217F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auto" w:fill="FFFFFF"/>
                <w:lang w:val="hy-AM" w:eastAsia="en-US"/>
              </w:rPr>
            </w:pPr>
            <w:r w:rsidRPr="00F87E93">
              <w:rPr>
                <w:rFonts w:ascii="GHEA Grapalat" w:eastAsia="Arial Unicode MS" w:hAnsi="GHEA Grapalat" w:cs="Sylfaen"/>
                <w:sz w:val="18"/>
                <w:szCs w:val="18"/>
                <w:lang w:val="hy-AM" w:eastAsia="en-US"/>
              </w:rPr>
              <w:t>Առողջապահության նախարարի</w:t>
            </w:r>
          </w:p>
          <w:p w14:paraId="6E73B0C1" w14:textId="77777777" w:rsidR="0035217F" w:rsidRPr="00F87E93" w:rsidRDefault="0035217F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2008 թ. օգոստոսի 7-ի</w:t>
            </w:r>
          </w:p>
          <w:p w14:paraId="6750DC04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N 14-Ն և աշխատանքի և սոցիալական</w:t>
            </w:r>
            <w:r w:rsidRPr="00F87E93">
              <w:rPr>
                <w:rFonts w:ascii="Calibri" w:eastAsiaTheme="minorHAnsi" w:hAnsi="Calibri" w:cs="Calibr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 </w:t>
            </w: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br/>
              <w:t>հարցերի նախարարի 2008թ. օգոստոսի 11-ի N 109-Ն համատեղ հրաման,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հավելված N 2, կետ 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1561B1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518DC7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B8FA43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65B68E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1933BD" w14:textId="77777777" w:rsidR="0035217F" w:rsidRPr="00F87E93" w:rsidRDefault="0035217F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29E72" w14:textId="77777777" w:rsidR="0035217F" w:rsidRPr="00F87E93" w:rsidRDefault="0035217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06DCB" w:rsidRPr="00F87E93" w14:paraId="1D650D1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8EC118" w14:textId="280B035D" w:rsidR="00306DCB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="0063372A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92B41F" w14:textId="77777777" w:rsidR="00306DCB" w:rsidRPr="00F87E93" w:rsidRDefault="00306DCB" w:rsidP="00F87E93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հաստատություններում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բժիշկների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մոտ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ժամանակավոր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անաշխատունակության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կորստի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կազմվում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ակտ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o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րենի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ժամանակավոր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անաշխատունակության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անվավեր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ճանաչման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վերաբերյալ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բացատրագրի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վրա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14F396" w14:textId="77777777" w:rsidR="00306DCB" w:rsidRPr="00F87E93" w:rsidRDefault="00306DCB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auto" w:fill="FFFFFF"/>
                <w:lang w:val="hy-AM" w:eastAsia="en-US"/>
              </w:rPr>
            </w:pPr>
            <w:r w:rsidRPr="00F87E93">
              <w:rPr>
                <w:rFonts w:ascii="GHEA Grapalat" w:eastAsia="Arial Unicode MS" w:hAnsi="GHEA Grapalat" w:cs="Sylfaen"/>
                <w:sz w:val="18"/>
                <w:szCs w:val="18"/>
                <w:lang w:val="hy-AM" w:eastAsia="en-US"/>
              </w:rPr>
              <w:t>Առողջապահության նախարարի</w:t>
            </w:r>
          </w:p>
          <w:p w14:paraId="0AD191AB" w14:textId="77777777" w:rsidR="00306DCB" w:rsidRPr="00F87E93" w:rsidRDefault="00306DCB" w:rsidP="00F87E93">
            <w:pPr>
              <w:spacing w:line="259" w:lineRule="auto"/>
              <w:jc w:val="center"/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2008 թ. օգոստոսի 7-ի</w:t>
            </w:r>
          </w:p>
          <w:p w14:paraId="24CE0E3C" w14:textId="77777777" w:rsidR="00306DCB" w:rsidRPr="00F87E93" w:rsidRDefault="00306DCB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N 14-Ն և աշխատանքի և սոցիալական</w:t>
            </w:r>
            <w:r w:rsidRPr="00F87E93">
              <w:rPr>
                <w:rFonts w:ascii="Calibri" w:eastAsiaTheme="minorHAnsi" w:hAnsi="Calibri" w:cs="Calibr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t> </w:t>
            </w:r>
            <w:r w:rsidRPr="00F87E93">
              <w:rPr>
                <w:rFonts w:ascii="GHEA Grapalat" w:eastAsiaTheme="minorHAnsi" w:hAnsi="GHEA Grapalat" w:cstheme="minorBidi"/>
                <w:color w:val="000000"/>
                <w:sz w:val="18"/>
                <w:szCs w:val="18"/>
                <w:shd w:val="clear" w:color="000000" w:fill="FFFFFF"/>
                <w:lang w:val="hy-AM" w:eastAsia="en-US"/>
              </w:rPr>
              <w:br/>
              <w:t>հարցերի նախարարի 2008թ. օգոստոսի 11-ի N 109-Ն համատեղ հրաման,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հավելված N 2, կետ 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04E7B8" w14:textId="77777777" w:rsidR="00306DCB" w:rsidRPr="00F87E93" w:rsidRDefault="00306D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3A421B" w14:textId="77777777" w:rsidR="00306DCB" w:rsidRPr="00F87E93" w:rsidRDefault="00306D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06CB7F" w14:textId="77777777" w:rsidR="00306DCB" w:rsidRPr="00F87E93" w:rsidRDefault="00306D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B977C3" w14:textId="77777777" w:rsidR="00306DCB" w:rsidRPr="00F87E93" w:rsidRDefault="00306D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346F9F" w14:textId="77777777" w:rsidR="00306DCB" w:rsidRPr="00F87E93" w:rsidRDefault="00306DCB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B0ED6" w14:textId="77777777" w:rsidR="00306DCB" w:rsidRPr="00F87E93" w:rsidRDefault="00306D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BF7C53" w:rsidRPr="00F87E93" w14:paraId="42FC37B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B52EE2" w14:textId="3CB1CA60" w:rsidR="00BF7C53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="0063372A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D47F06" w14:textId="75FB3743" w:rsidR="00BF7C53" w:rsidRPr="00F87E93" w:rsidRDefault="00BF7C53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Անաշխատունակության թերթիկը, բացառությամբ հիվանդանոցային բժշկական հաստատությունում (ստացիոնարում) գտնվելու հետևանքով առաջացած ժամանակավոր անաշխատունակությ</w:t>
            </w:r>
            <w:r w:rsidR="008C1F3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ան դեպքի,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քաղաքացուն տրվում է (բացվում է) այն ստանալու համար քաղաքացու դիմելու (ժամանակավոր անաշխատունակությունը ծագելու) օրը,  լրացվում է հայերեն` ընթեռնելի ձեռագրով, առանց ջնջումների: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19EABD" w14:textId="77777777" w:rsidR="00BF7C53" w:rsidRPr="00F87E93" w:rsidRDefault="00BF7C53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579860C6" w14:textId="77777777" w:rsidR="008C1F3B" w:rsidRPr="00F87E93" w:rsidRDefault="00BF7C53" w:rsidP="00F87E93">
            <w:pPr>
              <w:jc w:val="center"/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14:paraId="354F1B2B" w14:textId="22D81B34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եր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6,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D2178A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DDD795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A44FC9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5B7FF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093A6" w14:textId="77777777" w:rsidR="00BF7C53" w:rsidRPr="00F87E93" w:rsidRDefault="00BF7C53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CEAE5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BF7C53" w:rsidRPr="00F87E93" w14:paraId="1A7BB0B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F38216" w14:textId="054D0050" w:rsidR="00BF7C53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10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26ED0" w14:textId="77777777" w:rsidR="00BF7C53" w:rsidRPr="00F87E93" w:rsidRDefault="00BF7C53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«Եզրափակիչ ախտորոշում» սյունակում պարտադիր նշվում է հիվանդի ախտորոշումը` ելնելով հիվանդությունների և առողջության հետ կապված խնդիրների վիճակագրական դասակարգիչով սահմանված եզրույթներից՝ այն չփոխարինելով հիվանդության ախտանշաններով կամ համախտանիշներով: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22630" w14:textId="77777777" w:rsidR="00BF7C53" w:rsidRPr="00F87E93" w:rsidRDefault="00BF7C53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3F185094" w14:textId="77777777" w:rsidR="008C1F3B" w:rsidRPr="00F87E93" w:rsidRDefault="00BF7C53" w:rsidP="00F87E93">
            <w:pPr>
              <w:jc w:val="center"/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14:paraId="53AFC665" w14:textId="75259D81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եր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5AEB0F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F8542C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C1FEE5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5C41AE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0634F" w14:textId="77777777" w:rsidR="00BF7C53" w:rsidRPr="00F87E93" w:rsidRDefault="00BF7C53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EC943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BF7C53" w:rsidRPr="00F87E93" w14:paraId="38850FC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5FCE6" w14:textId="7611A080" w:rsidR="00BF7C53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33B66F" w14:textId="41840132" w:rsidR="00BF7C53" w:rsidRPr="00F87E93" w:rsidRDefault="00BF7C53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Եթե ամբուլատոր պայմաններում բուժման անհրաժեշտության հետևանքով առաջացած ժամանակավոր անաշխատունակության ժամանակահատվածում հիվանդը հոսպիտալացվում է, ապա հիվանդին և (կամ) նրան խնամող անձին տրամադրվում է անաշխատունակության թերթիկ` որպես անաշխատունակության ժամանակահատվածի վերջին օր նշելով հոսպիտալացմանը նախորդող օրը, իսկ աշխատանքի ներկայանալու օրը նշելու համար նախատեսված տողում նշվում է`</w:t>
            </w:r>
            <w:r w:rsidR="008C1F3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«Հիվանդը հոսպիտալացվել է»: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A809D" w14:textId="77777777" w:rsidR="00BF7C53" w:rsidRPr="00F87E93" w:rsidRDefault="00BF7C53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164BF4AF" w14:textId="77777777" w:rsidR="008C1F3B" w:rsidRPr="00F87E93" w:rsidRDefault="00BF7C53" w:rsidP="00F87E93">
            <w:pPr>
              <w:jc w:val="center"/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14:paraId="2154DB08" w14:textId="15E89294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38D22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2A3947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E43029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866CC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2C41AE" w14:textId="77777777" w:rsidR="00BF7C53" w:rsidRPr="00F87E93" w:rsidRDefault="00BF7C53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E07213" w14:textId="77777777" w:rsidR="00BF7C53" w:rsidRPr="00F87E93" w:rsidRDefault="00BF7C53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741DAF" w:rsidRPr="00F87E93" w14:paraId="66DFFD5B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BB2D11" w14:textId="1D474B7C" w:rsidR="00741DAF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12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BCD4F9" w14:textId="77777777" w:rsidR="00741DAF" w:rsidRPr="00F87E93" w:rsidRDefault="00741DAF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Տնային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կանչի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կամ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ամբուլատոր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այցի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հիման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վրա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նաշխատունա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թերթիկը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քաղաքացուն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տրվում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(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բացվում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)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մինչև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5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օրացուցային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օրվա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համար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բուժող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բժշկի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կողմից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,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որից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հետո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անաշխատունակության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ժամկետի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յուրաքանչյուր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երկարաձգում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կատարվում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տվյալ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հաստատության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հանձնաժողովի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,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իսկ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դրա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բացակայության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դեպքում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`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տնօրենի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համաձայնությամբ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`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նկարագրելով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տվյալ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հիվանդության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ախտորոշման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հիմնավորումը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,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ընթացքը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կատարված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լաբորատոր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-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գործիքային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ախտորոշիչ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հետազոտությունները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43083B" w14:textId="77777777" w:rsidR="00741DAF" w:rsidRPr="00F87E93" w:rsidRDefault="00741DAF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640724C6" w14:textId="77777777" w:rsidR="008C1F3B" w:rsidRPr="00F87E93" w:rsidRDefault="00741DAF" w:rsidP="00F87E93">
            <w:pPr>
              <w:jc w:val="center"/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14:paraId="1F9FACFB" w14:textId="7AF6AAE6" w:rsidR="00741DAF" w:rsidRPr="00F87E93" w:rsidRDefault="00741DAF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>ավելված 5, կետ 11.1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BBE217" w14:textId="77777777" w:rsidR="00741DAF" w:rsidRPr="00F87E93" w:rsidRDefault="00741DA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D5C15" w14:textId="77777777" w:rsidR="00741DAF" w:rsidRPr="00F87E93" w:rsidRDefault="00741DA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224F4C" w14:textId="77777777" w:rsidR="00741DAF" w:rsidRPr="00F87E93" w:rsidRDefault="00741DA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48DCE5" w14:textId="77777777" w:rsidR="00741DAF" w:rsidRPr="00F87E93" w:rsidRDefault="00741DA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F1635" w14:textId="77777777" w:rsidR="00741DAF" w:rsidRPr="00F87E93" w:rsidRDefault="00741DAF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3C100" w14:textId="77777777" w:rsidR="00741DAF" w:rsidRPr="00F87E93" w:rsidRDefault="00741DA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741DAF" w:rsidRPr="00F87E93" w14:paraId="49B5635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077C87" w14:textId="77777777" w:rsidR="00741DAF" w:rsidRPr="00F87E93" w:rsidRDefault="000337B0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41132B" w14:textId="77777777" w:rsidR="00741DAF" w:rsidRPr="00F87E93" w:rsidRDefault="00741DAF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Հանձնաժողովի կազմում ընդգրկվում են ամբուլատոր-պոլիկլինիկական բժշկական հաստատությունում տվյալ հիվանդին բուժող բժիշկը, ԱԱՊ ծառայություններ մատուցող բժիշկը, փորձաքննության գծով տնօրենի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lastRenderedPageBreak/>
              <w:t>տեղակալը, իսկ այդ պաշտոնի բացակայության դեպքում` ամբուլատոր-պոլիկլինիկական բժշկական հաստատության տնօրենը: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894770" w14:textId="77777777" w:rsidR="00741DAF" w:rsidRPr="00F87E93" w:rsidRDefault="00741DAF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868653" w14:textId="77777777" w:rsidR="00741DAF" w:rsidRPr="00F87E93" w:rsidRDefault="00741DA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DC1B10" w14:textId="77777777" w:rsidR="00741DAF" w:rsidRPr="00F87E93" w:rsidRDefault="00741DA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06E06C" w14:textId="77777777" w:rsidR="00741DAF" w:rsidRPr="00F87E93" w:rsidRDefault="00741DA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5E23" w14:textId="77777777" w:rsidR="00741DAF" w:rsidRPr="00F87E93" w:rsidRDefault="00741DA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142275" w14:textId="77777777" w:rsidR="00741DAF" w:rsidRPr="00F87E93" w:rsidRDefault="00741DAF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7AAFC1" w14:textId="77777777" w:rsidR="00741DAF" w:rsidRPr="00F87E93" w:rsidRDefault="00741DA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60646C" w:rsidRPr="00F87E93" w14:paraId="751D091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B1E856" w14:textId="5327869F" w:rsidR="0060646C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13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2B0742" w14:textId="77777777" w:rsidR="0060646C" w:rsidRPr="00F87E93" w:rsidRDefault="0060646C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Ամբուլատոր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-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պոլիկլինիկական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հաստատության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կողմից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բուժում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ստանալու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դեպքում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քաղաքացու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ախտաբանական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վիճակի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,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դրա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հետևանքների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կամ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բարդությունների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վերացման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օրն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անաշխատունակության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թերթիկը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փակվում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բուժող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բժիշկի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կողմից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ներկայացվում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փորձաքննության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գծով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տնօրենի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տեղակալի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կամ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փորձաքննություն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իրականացնելու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իրավասություն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ունեցող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անձի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հաստատմանը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, իսկ կնիքի առկայության դեպքում կնքվում է: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2248C" w14:textId="77777777" w:rsidR="0060646C" w:rsidRPr="00F87E93" w:rsidRDefault="0060646C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79E22EAD" w14:textId="77777777" w:rsidR="008C1F3B" w:rsidRPr="00F87E93" w:rsidRDefault="0060646C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</w:p>
          <w:p w14:paraId="56010A31" w14:textId="011ABD70" w:rsidR="0060646C" w:rsidRPr="00F87E93" w:rsidRDefault="0060646C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12.3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F0D30B" w14:textId="77777777" w:rsidR="0060646C" w:rsidRPr="00F87E93" w:rsidRDefault="0060646C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D0D49" w14:textId="77777777" w:rsidR="0060646C" w:rsidRPr="00F87E93" w:rsidRDefault="0060646C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537D85" w14:textId="77777777" w:rsidR="0060646C" w:rsidRPr="00F87E93" w:rsidRDefault="0060646C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307B0" w14:textId="77777777" w:rsidR="0060646C" w:rsidRPr="00F87E93" w:rsidRDefault="0060646C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4A94C9" w14:textId="77777777" w:rsidR="0060646C" w:rsidRPr="00F87E93" w:rsidRDefault="0060646C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3ABACC" w14:textId="77777777" w:rsidR="0060646C" w:rsidRPr="00F87E93" w:rsidRDefault="0060646C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7A0E02" w:rsidRPr="00F87E93" w14:paraId="71C9A70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371AD" w14:textId="2E6472E8" w:rsidR="007A0E02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14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CF974" w14:textId="77777777" w:rsidR="007A0E02" w:rsidRPr="00F87E93" w:rsidRDefault="007A0E02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Տևական հիվանդության պատճառով առաջացած ժամանակավոր անաշխատունակության դեպքում` հաշմանդամություն ունեցող աշխատող անձին, բացառությամբ աշխատանքային գործունեությամբ զբաղվելու կարողության երրորդ աստիճանի կենսագործունեության սահմանափակում ունեցող անձի, անաշխատունակության թերթիկ տրվում է հիվանդության ամբողջ ժամանակաշրջանի համար` մինչև օրգանիզմի ֆունկցիոնալ վիճակի վերականգնումը կամ հաշմանդամության խմբի վերանայումը՝ առավելագույնը 3 ամիս ժամկետով: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DA9781" w14:textId="77777777" w:rsidR="007A0E02" w:rsidRPr="00F87E93" w:rsidRDefault="007A0E02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1C58683A" w14:textId="77777777" w:rsidR="008C1F3B" w:rsidRPr="00F87E93" w:rsidRDefault="007A0E02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</w:p>
          <w:p w14:paraId="30F30AD4" w14:textId="002EBEBF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18.1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F32E1F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3D438F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5BF28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934530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20C3E" w14:textId="77777777" w:rsidR="007A0E02" w:rsidRPr="00F87E93" w:rsidRDefault="007A0E02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2C7D25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7A0E02" w:rsidRPr="00F87E93" w14:paraId="1F52A27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193598" w14:textId="5E98EC65" w:rsidR="007A0E02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15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29ECD9" w14:textId="77777777" w:rsidR="007A0E02" w:rsidRPr="00F87E93" w:rsidRDefault="007A0E02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Տևական հիվանդության դեպքում, բացառությամբ վերականգնման հեռանկարի բացակայություն ունեցող հիվանդությունների, անձը բժշկասոցիալական փորձաքննության ուղեգրվում է ժամանակավոր անաշխատունակությունն սկսելու օրվանից հետո 80-րդ օրը (ոչ աշխատանքային օր լինելու դեպքում` դրան նախորդող աշխատանքային օրը), եթե անձի աշխատանքային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lastRenderedPageBreak/>
              <w:t>գործունեությամբ զբաղվելու կարողությունը դեռևս չի վերականգնվել: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70187F" w14:textId="77777777" w:rsidR="007A0E02" w:rsidRPr="00F87E93" w:rsidRDefault="007A0E02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Կառավարության</w:t>
            </w:r>
          </w:p>
          <w:p w14:paraId="3D13555E" w14:textId="77777777" w:rsidR="008C1F3B" w:rsidRPr="00F87E93" w:rsidRDefault="007A0E02" w:rsidP="00F87E93">
            <w:pPr>
              <w:jc w:val="center"/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14:paraId="3068ADE8" w14:textId="06A32D73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19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E47B18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530B14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DCE36C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0D61F4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39E90" w14:textId="77777777" w:rsidR="007A0E02" w:rsidRPr="00F87E93" w:rsidRDefault="007A0E02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6DABE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7A0E02" w:rsidRPr="00F87E93" w14:paraId="52AE01C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2F5106" w14:textId="2BB1CEC9" w:rsidR="007A0E02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16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4429F2" w14:textId="77777777" w:rsidR="007A0E02" w:rsidRPr="00F87E93" w:rsidRDefault="007A0E02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Բուժող բժիշկը հիվանդին բժշկասոցիալական փորձաքննության է ուղեգրում այն ժամկետում, երբ մինչև սահմանված 3 ամիսը լրանալը մնացել է 10 օր: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0A0FCB" w14:textId="77777777" w:rsidR="007A0E02" w:rsidRPr="00F87E93" w:rsidRDefault="007A0E02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15F1A7C7" w14:textId="77777777" w:rsidR="008C1F3B" w:rsidRPr="00F87E93" w:rsidRDefault="007A0E02" w:rsidP="00F87E93">
            <w:pPr>
              <w:jc w:val="center"/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14:paraId="690CA15B" w14:textId="29BEC0A8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70C42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BDFE8A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DAE7AD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F68EC5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CFFAE0" w14:textId="77777777" w:rsidR="007A0E02" w:rsidRPr="00F87E93" w:rsidRDefault="007A0E02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D84A7A" w14:textId="77777777" w:rsidR="007A0E02" w:rsidRPr="00F87E93" w:rsidRDefault="007A0E02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F7369B" w:rsidRPr="00F87E93" w14:paraId="33DAA3E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866EB4" w14:textId="5F56C4AB" w:rsidR="00F7369B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17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51D990" w14:textId="77777777" w:rsidR="00F7369B" w:rsidRPr="00F87E93" w:rsidRDefault="00F7369B" w:rsidP="00F87E93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հաշմանդամ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ճանաչելու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բավարար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հիմքի բացակայության դեպքում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շարունակում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մնալ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ժամանակավորապես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անաշխատունակ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անաշխատունակության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նշված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ժամկետը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երկարաձգվում է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տվյալ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սպասարկող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բժշկափորձագիտական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հանձնաժողովի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առավելագույնը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ևս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ամիս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ժամկետով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1451FC" w14:textId="77777777" w:rsidR="00F7369B" w:rsidRPr="00F87E93" w:rsidRDefault="00F7369B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07B7AC58" w14:textId="77777777" w:rsidR="008C1F3B" w:rsidRPr="00F87E93" w:rsidRDefault="00F7369B" w:rsidP="00F87E93">
            <w:pPr>
              <w:jc w:val="center"/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14:paraId="419A273C" w14:textId="72BE405A" w:rsidR="00F7369B" w:rsidRPr="00F87E93" w:rsidRDefault="00F7369B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21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FF7D8" w14:textId="77777777" w:rsidR="00F7369B" w:rsidRPr="00F87E93" w:rsidRDefault="00F7369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340B83" w14:textId="77777777" w:rsidR="00F7369B" w:rsidRPr="00F87E93" w:rsidRDefault="00F7369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AA659A" w14:textId="77777777" w:rsidR="00F7369B" w:rsidRPr="00F87E93" w:rsidRDefault="00F7369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088395" w14:textId="77777777" w:rsidR="00F7369B" w:rsidRPr="00F87E93" w:rsidRDefault="00F7369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ACE5A3" w14:textId="77777777" w:rsidR="00F7369B" w:rsidRPr="00F87E93" w:rsidRDefault="00F7369B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F27762" w14:textId="77777777" w:rsidR="00F7369B" w:rsidRPr="00F87E93" w:rsidRDefault="00F7369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5D02F6" w:rsidRPr="00F87E93" w14:paraId="454556A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CF6CD9" w14:textId="1EC3B12F" w:rsidR="005D02F6" w:rsidRPr="00F87E93" w:rsidRDefault="00B6377B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18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8FB20C" w14:textId="77777777" w:rsidR="005D02F6" w:rsidRPr="00F87E93" w:rsidRDefault="005D02F6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Եթե ժամանակավոր անաշխատունակությունն առաջացել է ոչ իր բնակության վայրում, ապա անաշխատունակության թերթիկ տրամադրվում է նրա ժամանակավորապես գտնվելու վայրում` բժշկական հաստատության ղեկավարի հաստատմամբ: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E61CE" w14:textId="77777777" w:rsidR="005D02F6" w:rsidRPr="00F87E93" w:rsidRDefault="005D02F6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4664015D" w14:textId="77777777" w:rsidR="008C1F3B" w:rsidRPr="00F87E93" w:rsidRDefault="005D02F6" w:rsidP="00F87E93">
            <w:pPr>
              <w:jc w:val="center"/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14:paraId="1CEB07CF" w14:textId="2C5B51F5" w:rsidR="005D02F6" w:rsidRPr="00F87E93" w:rsidRDefault="005D02F6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24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976038" w14:textId="77777777" w:rsidR="005D02F6" w:rsidRPr="00F87E93" w:rsidRDefault="005D02F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3443E" w14:textId="77777777" w:rsidR="005D02F6" w:rsidRPr="00F87E93" w:rsidRDefault="005D02F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6E0120" w14:textId="77777777" w:rsidR="005D02F6" w:rsidRPr="00F87E93" w:rsidRDefault="005D02F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DF32E" w14:textId="77777777" w:rsidR="005D02F6" w:rsidRPr="00F87E93" w:rsidRDefault="005D02F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6FB48" w14:textId="77777777" w:rsidR="005D02F6" w:rsidRPr="00F87E93" w:rsidRDefault="005D02F6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2F59D" w14:textId="77777777" w:rsidR="005D02F6" w:rsidRPr="00F87E93" w:rsidRDefault="005D02F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5D02F6" w:rsidRPr="00F87E93" w14:paraId="6A3638F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97373" w14:textId="77777777" w:rsidR="005D02F6" w:rsidRPr="00F87E93" w:rsidRDefault="000337B0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18.1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EBA26" w14:textId="77777777" w:rsidR="005D02F6" w:rsidRPr="00F87E93" w:rsidRDefault="005D02F6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Ոչ իր բնակության վայրում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նաշխատունակության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ժամանակահատվածը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7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օրացուցային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օրը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գերազանցելու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դեպքում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դրա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մասին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եզրակացությունը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տալիս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տվյալ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տարածքի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հաստատության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բժշկափորձագիտական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հանձնաժողովի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կողմից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E82690" w14:textId="77777777" w:rsidR="005D02F6" w:rsidRPr="00F87E93" w:rsidRDefault="005D02F6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1C2539" w14:textId="77777777" w:rsidR="005D02F6" w:rsidRPr="00F87E93" w:rsidRDefault="005D02F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CCDD69" w14:textId="77777777" w:rsidR="005D02F6" w:rsidRPr="00F87E93" w:rsidRDefault="005D02F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56FFF5" w14:textId="77777777" w:rsidR="005D02F6" w:rsidRPr="00F87E93" w:rsidRDefault="005D02F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60264" w14:textId="77777777" w:rsidR="005D02F6" w:rsidRPr="00F87E93" w:rsidRDefault="005D02F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B68C7E" w14:textId="77777777" w:rsidR="005D02F6" w:rsidRPr="00F87E93" w:rsidRDefault="005D02F6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38B9A2" w14:textId="77777777" w:rsidR="005D02F6" w:rsidRPr="00F87E93" w:rsidRDefault="005D02F6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DD72FE" w:rsidRPr="00F87E93" w14:paraId="76F2FAB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354A81" w14:textId="5471227A" w:rsidR="00DD72FE" w:rsidRPr="00F87E93" w:rsidRDefault="00DD72FE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19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815B9" w14:textId="77777777" w:rsidR="00DD72FE" w:rsidRPr="00F87E93" w:rsidRDefault="00DD72FE" w:rsidP="00F87E93">
            <w:pPr>
              <w:autoSpaceDE w:val="0"/>
              <w:autoSpaceDN w:val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Եթե շարունակվում է անձի` ոչ իր հաշվառման վայրում առաջացած ժամանակավոր անաշխատունակությունը, բայց հիվանդը կարող է տեղափոխվել իր բնակության վայրը, ապա աշխատանքի ներկայանալու օրը նշելու համար նախատեսված տողում նշվում է «Մեկնել է մշտական բնակության վայր»: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E63265" w14:textId="77777777" w:rsidR="00DD72FE" w:rsidRPr="00F87E93" w:rsidRDefault="00DD72FE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47D4C454" w14:textId="77777777" w:rsidR="008C1F3B" w:rsidRPr="00F87E93" w:rsidRDefault="00DD72FE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</w:p>
          <w:p w14:paraId="6F2844E0" w14:textId="0595331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25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E72CB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AABB7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E5FE5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A7DE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9E141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7671A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DD72FE" w:rsidRPr="00F87E93" w14:paraId="19CF2DE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84F23" w14:textId="13448A53" w:rsidR="00DD72FE" w:rsidRPr="00F87E93" w:rsidRDefault="00DD72FE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20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50CEDA" w14:textId="77777777" w:rsidR="00DD72FE" w:rsidRPr="00F87E93" w:rsidRDefault="00DD72FE" w:rsidP="00F87E93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Ընտանիքի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անդամի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վնասվածքի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պատճառով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առաջացած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խնամքի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անհրաժեշտության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անձին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անաշխատունակության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տրվում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եզրակացության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վրա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1C5292" w14:textId="77777777" w:rsidR="00DD72FE" w:rsidRPr="00F87E93" w:rsidRDefault="00DD72FE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Կառավարության</w:t>
            </w:r>
          </w:p>
          <w:p w14:paraId="719FFE62" w14:textId="77777777" w:rsidR="008C1F3B" w:rsidRPr="00F87E93" w:rsidRDefault="00DD72FE" w:rsidP="00F87E93">
            <w:pPr>
              <w:jc w:val="center"/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14:paraId="0698688F" w14:textId="487CAA59" w:rsidR="00DD72FE" w:rsidRPr="00F87E93" w:rsidRDefault="00DD72FE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lastRenderedPageBreak/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29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EFEE4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5A3D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BC2F5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14FE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36AA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F017D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DD72FE" w:rsidRPr="00F87E93" w14:paraId="0C2DB16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21DE59" w14:textId="477B4A20" w:rsidR="00DD72FE" w:rsidRPr="00F87E93" w:rsidRDefault="00DD72FE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BE2D5" w14:textId="77777777" w:rsidR="00DD72FE" w:rsidRPr="00F87E93" w:rsidRDefault="00DD72FE" w:rsidP="00F87E93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Վարձու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աշխատողին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ընտանիքի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անդամի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խնամքի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անաշխատունակության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տրվում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`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19F1CD" w14:textId="77777777" w:rsidR="00DD72FE" w:rsidRPr="00F87E93" w:rsidRDefault="00DD72FE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63DD99AC" w14:textId="77777777" w:rsidR="008C1F3B" w:rsidRPr="00F87E93" w:rsidRDefault="00DD72FE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</w:p>
          <w:p w14:paraId="285E1905" w14:textId="21EEDE94" w:rsidR="00DD72FE" w:rsidRPr="00F87E93" w:rsidRDefault="00DD72FE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F29C9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6E73D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60072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FE640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4FBDE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360A1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DD72FE" w:rsidRPr="00F87E93" w14:paraId="24C17A4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FC8EB8" w14:textId="77777777" w:rsidR="00DD72FE" w:rsidRPr="00F87E93" w:rsidRDefault="000337B0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C06CE" w14:textId="27FEDD47" w:rsidR="00DD72FE" w:rsidRPr="00F87E93" w:rsidRDefault="00F759CB" w:rsidP="00F87E93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</w:t>
            </w:r>
            <w:r w:rsidR="00DD72FE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նային</w:t>
            </w:r>
            <w:r w:rsidR="00DD72FE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="00DD72FE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ամբուլատոր</w:t>
            </w:r>
            <w:r w:rsidR="00DD72FE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="00DD72FE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պայմաններում</w:t>
            </w:r>
            <w:r w:rsidR="00DD72FE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D72FE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</w:t>
            </w:r>
            <w:r w:rsidR="00DD72FE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D72FE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երեխայի</w:t>
            </w:r>
            <w:r w:rsidR="00DD72FE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D72FE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խնամքի</w:t>
            </w:r>
            <w:r w:rsidR="00DD72FE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D72FE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անհրաժեշտության</w:t>
            </w:r>
            <w:r w:rsidR="00DD72FE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D72FE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="00DD72FE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24 </w:t>
            </w:r>
            <w:r w:rsidR="00DD72FE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="00DD72FE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D72FE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օրվանից</w:t>
            </w:r>
            <w:r w:rsidR="00DD72FE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D72FE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ոչ</w:t>
            </w:r>
            <w:r w:rsidR="00DD72FE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D72FE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ավելի</w:t>
            </w:r>
            <w:r w:rsidR="00DD72FE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9DDE22" w14:textId="77777777" w:rsidR="00336ECB" w:rsidRPr="00F87E93" w:rsidRDefault="00336ECB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608843A8" w14:textId="77777777" w:rsidR="008C1F3B" w:rsidRPr="00F87E93" w:rsidRDefault="00336ECB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</w:p>
          <w:p w14:paraId="1C5F9B44" w14:textId="475D4762" w:rsidR="00DD72FE" w:rsidRPr="00F87E93" w:rsidRDefault="00336ECB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30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, ենթակետ  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D43C2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152DD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8D54D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FDC3D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4E8D8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987B5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36ECB" w:rsidRPr="00F87E93" w14:paraId="1D66CE5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CA107" w14:textId="77777777" w:rsidR="00336ECB" w:rsidRPr="00F87E93" w:rsidRDefault="000337B0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A5BF7" w14:textId="4404BFF6" w:rsidR="00336ECB" w:rsidRPr="00F87E93" w:rsidRDefault="001557AA" w:rsidP="00F87E93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արակիչ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հիվանդությունների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պատճառով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երեխայի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խնամքի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անհրաժեշտության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28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օրվանից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ոչ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ավելի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6E513" w14:textId="77777777" w:rsidR="00336ECB" w:rsidRPr="00F87E93" w:rsidRDefault="00336ECB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EEFBA4" w14:textId="77777777" w:rsidR="00336ECB" w:rsidRPr="00F87E93" w:rsidRDefault="00336E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38B870" w14:textId="77777777" w:rsidR="00336ECB" w:rsidRPr="00F87E93" w:rsidRDefault="00336E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08963F" w14:textId="77777777" w:rsidR="00336ECB" w:rsidRPr="00F87E93" w:rsidRDefault="00336E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78EEDD" w14:textId="77777777" w:rsidR="00336ECB" w:rsidRPr="00F87E93" w:rsidRDefault="00336E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70776A" w14:textId="77777777" w:rsidR="00336ECB" w:rsidRPr="00F87E93" w:rsidRDefault="00336ECB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A20355" w14:textId="77777777" w:rsidR="00336ECB" w:rsidRPr="00F87E93" w:rsidRDefault="00336E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36ECB" w:rsidRPr="00F87E93" w14:paraId="282FB5F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05A56A" w14:textId="77777777" w:rsidR="00336ECB" w:rsidRPr="00F87E93" w:rsidRDefault="000337B0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77886" w14:textId="372F337E" w:rsidR="00336ECB" w:rsidRPr="00F87E93" w:rsidRDefault="001557AA" w:rsidP="00F87E93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ինչև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տարեկան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երեխայի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18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տարեկան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հաշմանդամ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երեխայի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տնային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ամբուլատոր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պայմաններում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խնամքի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 անաշխատունակության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տրվում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երեխայի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խնամքն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իրականացնող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վարձու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աշխատողին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երեխայի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մոր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խնամակալի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հոգաբարձուի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հիվանդության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նրա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հիվանդանոցային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հաստատությունում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ստացիոնարում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գտնվելու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ամբողջ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ժամանակաշրջանի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եթե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մայրը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խնամակալը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հոգաբարձուն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հիվանդության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ընտանիքի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մյուս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անդամի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հետ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հիվանդանոցային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հաստատությունում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ստացիոնարում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գտնվելու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պատճառով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վիճակի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չէ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երեխայի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խնամքն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36ECB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իրականացնել</w:t>
            </w:r>
            <w:r w:rsidR="00336ECB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C77C2D" w14:textId="77777777" w:rsidR="00336ECB" w:rsidRPr="00F87E93" w:rsidRDefault="00336ECB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7EE89F16" w14:textId="77777777" w:rsidR="008C1F3B" w:rsidRPr="00F87E93" w:rsidRDefault="00336ECB" w:rsidP="00F87E93">
            <w:pPr>
              <w:jc w:val="center"/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14:paraId="0DF3BFD7" w14:textId="403B70BD" w:rsidR="00336ECB" w:rsidRPr="00F87E93" w:rsidRDefault="00336ECB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30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  <w:r w:rsidR="00135143"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ենթակետ 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134763" w14:textId="77777777" w:rsidR="00336ECB" w:rsidRPr="00F87E93" w:rsidRDefault="00336E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A68838" w14:textId="77777777" w:rsidR="00336ECB" w:rsidRPr="00F87E93" w:rsidRDefault="00336E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C48B5C" w14:textId="77777777" w:rsidR="00336ECB" w:rsidRPr="00F87E93" w:rsidRDefault="00336E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23190C" w14:textId="77777777" w:rsidR="00336ECB" w:rsidRPr="00F87E93" w:rsidRDefault="00336E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84A5EB" w14:textId="77777777" w:rsidR="00336ECB" w:rsidRPr="00F87E93" w:rsidRDefault="00336ECB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E09ED" w14:textId="77777777" w:rsidR="00336ECB" w:rsidRPr="00F87E93" w:rsidRDefault="00336ECB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F51128" w:rsidRPr="00F87E93" w14:paraId="132FB7A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64C216" w14:textId="5FD77B66" w:rsidR="00F51128" w:rsidRPr="00F87E93" w:rsidRDefault="00CB3450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769B69" w14:textId="088BE583" w:rsidR="00F51128" w:rsidRPr="00F87E93" w:rsidRDefault="00F51128" w:rsidP="00F87E93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հաշվառման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վայրում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չգտնվող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անձի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նրան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խնամող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անձին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ևս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տրամադրվում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անաշխատունակության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</w:t>
            </w:r>
            <w:r w:rsidR="00CD58D7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4E7AF" w14:textId="77777777" w:rsidR="00F51128" w:rsidRPr="00F87E93" w:rsidRDefault="00F51128" w:rsidP="00F87E93">
            <w:pPr>
              <w:jc w:val="center"/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14:paraId="5B7E434C" w14:textId="77777777" w:rsidR="008C1F3B" w:rsidRPr="00F87E93" w:rsidRDefault="00F51128" w:rsidP="00F87E93">
            <w:pPr>
              <w:jc w:val="center"/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2011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հուլիսի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14-ի</w:t>
            </w:r>
            <w:r w:rsidRPr="00F87E93">
              <w:rPr>
                <w:rStyle w:val="a4"/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14:paraId="06A8E491" w14:textId="3D2BFC63" w:rsidR="00F51128" w:rsidRPr="00F87E93" w:rsidRDefault="00F51128" w:rsidP="00F87E93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shd w:val="clear" w:color="000000" w:fill="FFFFFF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1024-Ն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որոշում</w:t>
            </w:r>
            <w:r w:rsidRPr="00F87E9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,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հավելված 5, կետ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32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5546CD" w14:textId="77777777" w:rsidR="00F51128" w:rsidRPr="00F87E93" w:rsidRDefault="00F51128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9DBD3" w14:textId="77777777" w:rsidR="00F51128" w:rsidRPr="00F87E93" w:rsidRDefault="00F51128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C2EDB8" w14:textId="77777777" w:rsidR="00F51128" w:rsidRPr="00F87E93" w:rsidRDefault="00F51128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266AF0" w14:textId="77777777" w:rsidR="00F51128" w:rsidRPr="00F87E93" w:rsidRDefault="00F51128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12A6A" w14:textId="77777777" w:rsidR="00F51128" w:rsidRPr="00F87E93" w:rsidRDefault="0023210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250B4F" w14:textId="77777777" w:rsidR="00F51128" w:rsidRPr="00F87E93" w:rsidRDefault="00F51128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337B0" w:rsidRPr="00F87E93" w14:paraId="26E95D7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A484D7" w14:textId="68A5E6B9" w:rsidR="000337B0" w:rsidRPr="00F87E93" w:rsidRDefault="000337B0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23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88EE6B" w14:textId="28E8D029" w:rsidR="000337B0" w:rsidRPr="00F87E93" w:rsidRDefault="000337B0" w:rsidP="00F87E93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Ամբուլատոր-պոլիկլինիկական բժշկական կազմակերպության կողմից ապահովվում է հանրակրթական դպրոցներում սովորողների ամենամյա /ընթացիկ բուժկանխարգելիչ ստուգումների անցկացումը ֆիզկուլտուրայի խմբերի որոշման նպատակով</w:t>
            </w:r>
            <w:r w:rsidR="005039E9" w:rsidRPr="00F87E93">
              <w:rPr>
                <w:rFonts w:ascii="GHEA Grapalat" w:eastAsia="MS Mincho" w:hAnsi="GHEA Grapalat" w:cs="MS Mincho"/>
                <w:color w:val="000000"/>
                <w:sz w:val="20"/>
                <w:szCs w:val="20"/>
                <w:shd w:val="clear" w:color="000000" w:fill="FFFFFF"/>
                <w:lang w:val="hy-AM"/>
              </w:rPr>
              <w:t>:</w:t>
            </w:r>
            <w:r w:rsidR="005270FD" w:rsidRPr="00F87E93">
              <w:rPr>
                <w:rFonts w:ascii="GHEA Grapalat" w:eastAsia="MS Mincho" w:hAnsi="GHEA Grapalat" w:cs="MS Mincho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bookmarkStart w:id="0" w:name="_GoBack"/>
            <w:r w:rsidR="00732203" w:rsidRPr="005B542F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Նշում  1</w:t>
            </w:r>
            <w:r w:rsidR="005F287C" w:rsidRPr="005B542F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*</w:t>
            </w:r>
            <w:bookmarkEnd w:id="0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F4F33" w14:textId="210E2D7B" w:rsidR="000337B0" w:rsidRPr="00F87E93" w:rsidRDefault="000337B0" w:rsidP="00F87E93">
            <w:pPr>
              <w:jc w:val="center"/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>2006թ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="00DA3C50" w:rsidRP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  <w:t>սեպտեմբերի 22-ի</w:t>
            </w:r>
          </w:p>
          <w:p w14:paraId="6BFE0036" w14:textId="38EF0A6A" w:rsidR="000337B0" w:rsidRPr="00F87E93" w:rsidRDefault="00135143" w:rsidP="00F87E93">
            <w:pPr>
              <w:jc w:val="center"/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 xml:space="preserve"> N 1075-Ն </w:t>
            </w:r>
            <w:r w:rsidR="000337B0" w:rsidRPr="00F87E93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>հրաման</w:t>
            </w:r>
            <w:r w:rsidRPr="00F87E93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>,</w:t>
            </w:r>
            <w:r w:rsidR="005F287C" w:rsidRPr="00F87E93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 xml:space="preserve"> կետ 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A5B09AA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18E747B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1177597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C06F2B3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199BCDA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EEF2E6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337B0" w:rsidRPr="00F87E93" w14:paraId="1128949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B44885" w14:textId="3F912BE9" w:rsidR="000337B0" w:rsidRPr="00F87E93" w:rsidRDefault="00E5090D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24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4EF46D" w14:textId="77777777" w:rsidR="000337B0" w:rsidRPr="00F87E93" w:rsidRDefault="000337B0" w:rsidP="00F87E93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Բժշկական զննման արդյունքում տրվում է եզրակացություն` աշակերտի առողջական վիճակի և ֆիզիկական զարգացման մասին: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03D8D5" w14:textId="37F37AC9" w:rsidR="000337B0" w:rsidRPr="00F87E93" w:rsidRDefault="000337B0" w:rsidP="00F87E93">
            <w:pPr>
              <w:jc w:val="center"/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>2006թ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="00DA3C50" w:rsidRP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  <w:t xml:space="preserve">սեպտեմբերի 22-ի </w:t>
            </w:r>
          </w:p>
          <w:p w14:paraId="5C4D07F0" w14:textId="629C6150" w:rsidR="000337B0" w:rsidRPr="00F87E93" w:rsidRDefault="000337B0" w:rsidP="00F87E93">
            <w:pPr>
              <w:jc w:val="center"/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>N 1075-Ն հրաման, հավելված, կետ 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12366B64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4CC28FB4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5F0FC4F4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7B03B94D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58E8B80E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E9DF4D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337B0" w:rsidRPr="00F87E93" w14:paraId="6498C5C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D95C5D" w14:textId="3F4E6848" w:rsidR="000337B0" w:rsidRPr="00F87E93" w:rsidRDefault="00E5090D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25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B95120" w14:textId="77777777" w:rsidR="000337B0" w:rsidRPr="00F87E93" w:rsidRDefault="000337B0" w:rsidP="00F87E93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Աշակերտների բժշկական զննումը կազմակերպվում է տարվա ընթացքում տեղամասային բժիշկների կողմից` առողջ երեխայի հսկողության ծավալով, երեխայի ծննդյան ամսաթվին համապատասխան:</w:t>
            </w:r>
            <w:r w:rsidRPr="00F87E93">
              <w:rPr>
                <w:rFonts w:ascii="Calibri" w:hAnsi="Calibri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> 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9FD55" w14:textId="0F24739D" w:rsidR="000337B0" w:rsidRPr="00F87E93" w:rsidRDefault="000337B0" w:rsidP="00F87E93">
            <w:pPr>
              <w:jc w:val="center"/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>2006թ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="00DA3C50" w:rsidRP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  <w:t>սեպտեմբերի 22-ի</w:t>
            </w:r>
          </w:p>
          <w:p w14:paraId="75F74223" w14:textId="4B0D91BA" w:rsidR="000337B0" w:rsidRPr="00F87E93" w:rsidRDefault="000337B0" w:rsidP="00F87E93">
            <w:pPr>
              <w:jc w:val="center"/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>N 1075-Ն հրաման, հավելված, կետ 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29B136D2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0E90E4BE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67A40751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1AB99468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5C7F156C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65C08E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337B0" w:rsidRPr="00DA3C50" w14:paraId="24CFCE9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833FD" w14:textId="36655639" w:rsidR="000337B0" w:rsidRPr="00F87E93" w:rsidRDefault="00E5090D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26</w:t>
            </w:r>
            <w:r w:rsidR="005270F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F62CE" w14:textId="77777777" w:rsidR="000337B0" w:rsidRPr="00F87E93" w:rsidRDefault="000337B0" w:rsidP="00F87E93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Յուրաքանչյուր աշակերտի առողջական վիճակի և ֆիզիկական զարգացման մասին տրված եզրակացությունը, «ֆիզիկական կուլտուրա» առարկայի դասավանդման խմբի վերաբերյալ տեղեկությունները գրանցվում են աշակերտի բժշկական քարտում: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1E2FE8" w14:textId="2D15C76E" w:rsidR="000337B0" w:rsidRPr="00F87E93" w:rsidRDefault="000337B0" w:rsidP="00F87E93">
            <w:pPr>
              <w:jc w:val="center"/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="00DA3C50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>2006</w:t>
            </w:r>
            <w:r w:rsidRPr="00F87E93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>թ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="00DA3C50" w:rsidRP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  <w:t>սեպտեմբերի 22-ի</w:t>
            </w:r>
            <w:r w:rsidRPr="00F87E93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4E204270" w14:textId="68A98985" w:rsidR="000337B0" w:rsidRPr="00F87E93" w:rsidRDefault="006D3101" w:rsidP="00F87E93">
            <w:pPr>
              <w:jc w:val="center"/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highlight w:val="yellow"/>
                <w:lang w:val="hy-AM"/>
              </w:rPr>
            </w:pPr>
            <w:r w:rsidRPr="00F87E93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 xml:space="preserve">N 1075-Ն </w:t>
            </w:r>
            <w:r w:rsidR="000337B0" w:rsidRPr="00F87E93">
              <w:rPr>
                <w:rStyle w:val="a4"/>
                <w:rFonts w:ascii="GHEA Grapalat" w:hAnsi="GHEA Grapalat" w:cs="GHEA Grapalat"/>
                <w:b w:val="0"/>
                <w:color w:val="000000"/>
                <w:sz w:val="18"/>
                <w:szCs w:val="18"/>
                <w:lang w:val="hy-AM"/>
              </w:rPr>
              <w:t>հրաման հավելված, կետ 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46A1A2E5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41F30DB9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24624694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693A6378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C50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0006EC48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C50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33909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337B0" w:rsidRPr="00F87E93" w14:paraId="6AB9E1D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2594" w14:textId="77777777" w:rsidR="000337B0" w:rsidRPr="00DA3C50" w:rsidRDefault="00E5090D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C50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9940A5" w:rsidRPr="00DA3C50">
              <w:rPr>
                <w:rFonts w:ascii="GHEA Grapalat" w:hAnsi="GHEA Grapalat" w:cs="Sylfaen"/>
                <w:sz w:val="20"/>
                <w:szCs w:val="20"/>
                <w:lang w:val="hy-AM"/>
              </w:rPr>
              <w:t>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92929C" w14:textId="77777777" w:rsidR="000337B0" w:rsidRPr="00F87E93" w:rsidRDefault="000337B0" w:rsidP="00F87E93">
            <w:pPr>
              <w:pStyle w:val="20"/>
              <w:spacing w:after="0" w:line="275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Տարվա ընթացքում աշակերտի տեղափոխումը մեկ խմբից մյուսը կատարվում է տեղամասային բժշկի գրավոր եզրակացության հիման վրա: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0F171B" w14:textId="77777777" w:rsidR="000337B0" w:rsidRPr="00F87E93" w:rsidRDefault="000337B0" w:rsidP="00F87E93">
            <w:pPr>
              <w:jc w:val="center"/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09F635A3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457464FD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1D530F49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167E210A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cMar>
              <w:left w:w="108" w:type="dxa"/>
              <w:right w:w="108" w:type="dxa"/>
            </w:tcMar>
            <w:vAlign w:val="center"/>
          </w:tcPr>
          <w:p w14:paraId="7FC634FA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EB4B6F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337B0" w:rsidRPr="00F87E93" w14:paraId="4A4E17BB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194945" w14:textId="72B619FF" w:rsidR="000337B0" w:rsidRPr="00F87E93" w:rsidRDefault="00E5090D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27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CD24D" w14:textId="66D24021" w:rsidR="000337B0" w:rsidRPr="00F87E93" w:rsidRDefault="000337B0" w:rsidP="00E337D9">
            <w:pPr>
              <w:pStyle w:val="a9"/>
              <w:shd w:val="clear" w:color="000000" w:fill="FFFFFF"/>
              <w:spacing w:before="0" w:beforeAutospacing="0" w:after="0" w:afterAutospacing="0"/>
              <w:rPr>
                <w:rStyle w:val="a4"/>
                <w:rFonts w:ascii="GHEA Grapalat" w:hAnsi="GHEA Grapalat" w:cs="Sylfaen"/>
                <w:b w:val="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>Ե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րբ երեխայի համար նոր բժշկական հսկողության ամբուլատոր քարտ բացելն աննպատակահարմար է (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երեխան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այլ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բուժհաստատությունում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արդեն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իսկ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ունի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ամբուլատոր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քարտ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,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սակայն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000000" w:fill="FFFFFF"/>
                <w:lang w:val="hy-AM"/>
              </w:rPr>
              <w:t>տվյա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լ պահին չի կարող ներկայացնել) </w:t>
            </w:r>
            <w:r w:rsidRPr="00F87E93">
              <w:rPr>
                <w:rStyle w:val="a4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այցելուի անունով բացվում է համառոտ գրառումների թերթիկ, որը համապատասխանում է հաստատված ձևաչափին։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CC616" w14:textId="37909E8E" w:rsidR="000337B0" w:rsidRPr="00F87E93" w:rsidRDefault="000337B0" w:rsidP="00F87E93">
            <w:pPr>
              <w:pStyle w:val="1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2008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սեպտեմբերի 24-ի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 17-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հրաման,</w:t>
            </w:r>
          </w:p>
          <w:p w14:paraId="46082C68" w14:textId="77777777" w:rsidR="000337B0" w:rsidRPr="00F87E93" w:rsidRDefault="000337B0" w:rsidP="00F87E9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հավելված N 1, կետ 30, ենթակետ 2</w:t>
            </w:r>
            <w:r w:rsidR="00E5090D" w:rsidRPr="00F87E93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E5090D"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 xml:space="preserve"> հավելված </w:t>
            </w:r>
            <w:r w:rsidR="00E5090D"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af-ZA"/>
              </w:rPr>
              <w:t>N</w:t>
            </w:r>
            <w:r w:rsidR="00E5090D" w:rsidRPr="00F87E93">
              <w:rPr>
                <w:rFonts w:ascii="GHEA Grapalat" w:hAnsi="GHEA Grapalat"/>
                <w:color w:val="000000"/>
                <w:sz w:val="18"/>
                <w:szCs w:val="18"/>
                <w:shd w:val="clear" w:color="000000" w:fill="FFFFFF"/>
                <w:lang w:val="hy-AM"/>
              </w:rPr>
              <w:t xml:space="preserve"> 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9C79A2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F30C41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29C945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1B239F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27681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Փաստաթղթային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93AB5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8937DF" w:rsidRPr="00F87E93" w14:paraId="0ACB3DB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F142F1" w14:textId="4F10428C" w:rsidR="008937DF" w:rsidRPr="00F87E93" w:rsidRDefault="00E5090D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28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A1E182" w14:textId="77777777" w:rsidR="008937DF" w:rsidRPr="00F87E93" w:rsidRDefault="008937DF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highlight w:val="lightGray"/>
                <w:shd w:val="clear" w:color="000000" w:fill="FFFFFF"/>
                <w:lang w:val="en-US"/>
              </w:rPr>
            </w:pPr>
            <w:r w:rsidRPr="00F87E9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Տնային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հաստատությունից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դուրս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մահերի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դեպքում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երբ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պարտադիր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ախտաբանաանատոմիական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հերձում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կատարելու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հիմքերը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բացակայում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մահվան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վկայականը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վկայականների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միասնական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էլեկտրոնային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համակարգի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միջոցով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պատրաստվում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մահացած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անձին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սպասարկող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առողջության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առաջնային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պահպանման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հաստատության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4F66C" w14:textId="77777777" w:rsidR="008937DF" w:rsidRPr="00F87E93" w:rsidRDefault="008937DF" w:rsidP="00F87E93">
            <w:pPr>
              <w:pStyle w:val="1"/>
              <w:rPr>
                <w:rFonts w:ascii="GHEA Grapalat" w:hAnsi="GHEA Grapalat" w:cs="Sylfaen"/>
                <w:sz w:val="18"/>
                <w:szCs w:val="18"/>
                <w:highlight w:val="lightGray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2011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օգոստոսի 11-ի 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>N 1</w:t>
            </w: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156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 xml:space="preserve">-Ն,       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հավելված 1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կետ 15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7E3791" w14:textId="77777777" w:rsidR="008937DF" w:rsidRPr="00F87E93" w:rsidRDefault="008937D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26A791" w14:textId="77777777" w:rsidR="008937DF" w:rsidRPr="00F87E93" w:rsidRDefault="008937D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7431C" w14:textId="77777777" w:rsidR="008937DF" w:rsidRPr="00F87E93" w:rsidRDefault="008937D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D6766B" w14:textId="77777777" w:rsidR="008937DF" w:rsidRPr="00F87E93" w:rsidRDefault="008937D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89BA44" w14:textId="77777777" w:rsidR="008937DF" w:rsidRPr="00F87E93" w:rsidRDefault="008937DF" w:rsidP="00F87E93">
            <w:pPr>
              <w:pStyle w:val="a9"/>
              <w:tabs>
                <w:tab w:val="left" w:pos="17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  <w:p w14:paraId="07BBA2EA" w14:textId="77777777" w:rsidR="008937DF" w:rsidRPr="00F87E93" w:rsidRDefault="008937D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65A72D" w14:textId="77777777" w:rsidR="008937DF" w:rsidRPr="00F87E93" w:rsidRDefault="008937DF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337B0" w:rsidRPr="009E682C" w14:paraId="3CB8C86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0B838D" w14:textId="3DD5D8E4" w:rsidR="000337B0" w:rsidRPr="00F87E93" w:rsidRDefault="00E5090D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29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C28B8A" w14:textId="14272DC5" w:rsidR="000337B0" w:rsidRPr="00F87E93" w:rsidRDefault="000337B0" w:rsidP="00F87E93">
            <w:pPr>
              <w:pStyle w:val="a9"/>
              <w:tabs>
                <w:tab w:val="left" w:pos="171"/>
              </w:tabs>
              <w:spacing w:before="0" w:beforeAutospacing="0" w:after="0" w:afterAutospacing="0"/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>ԱԱՊ բժշկական հաստատությունում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բուժող բժիշկը (տեղամասային թերապևտը, ընտանեկան բժիշկը, մանկաբույժը) դիակի զննման արդյունքում  հավաստիանալով, որ չկան </w:t>
            </w:r>
            <w:r w:rsidR="0073220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000000" w:fill="FFFFFF"/>
                <w:lang w:val="hy-AM"/>
              </w:rPr>
              <w:t>Նշում  2</w:t>
            </w:r>
            <w:r w:rsidR="008937DF" w:rsidRPr="00F87E9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000000" w:fill="FFFFFF"/>
                <w:lang w:val="hy-AM"/>
              </w:rPr>
              <w:t>*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–ում բերված պարտադիր </w:t>
            </w:r>
            <w:r w:rsidRPr="00F87E93">
              <w:rPr>
                <w:rFonts w:ascii="GHEA Grapalat" w:hAnsi="GHEA Grapalat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>ախտաբանաանատոմ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իական հերձում կատա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րելու հիմքեր՝մ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ահացածի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ազգականներից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վերցնում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ախտաբանաանատոմիական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հերձումից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հրաժարվելու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վերաբերյալ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գրավոր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փաստաթուղթ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էլ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մահացողի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կենդանության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օրոք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ախտաբանաանատոմիական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հերձումից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հրաժարվելու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գրավոր</w:t>
            </w:r>
            <w:r w:rsidR="008937DF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937DF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փաստաթուղթ</w:t>
            </w:r>
            <w:r w:rsidR="001557AA"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702CBD" w14:textId="77777777" w:rsidR="000337B0" w:rsidRPr="00F87E93" w:rsidRDefault="008937DF" w:rsidP="00F87E93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2011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օգոստոսի 11-ի 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>N 1</w:t>
            </w: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156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 xml:space="preserve">-Ն,       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հավելված 1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կետ 16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2710F06" w14:textId="77777777" w:rsidR="000337B0" w:rsidRPr="00F87E93" w:rsidRDefault="000337B0" w:rsidP="00F87E93">
            <w:pPr>
              <w:jc w:val="both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65A3424" w14:textId="77777777" w:rsidR="000337B0" w:rsidRPr="00F87E93" w:rsidRDefault="000337B0" w:rsidP="00F87E93">
            <w:pPr>
              <w:jc w:val="both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D8F368C" w14:textId="77777777" w:rsidR="000337B0" w:rsidRPr="00F87E93" w:rsidRDefault="000337B0" w:rsidP="00F87E93">
            <w:pPr>
              <w:jc w:val="both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A2C8129" w14:textId="77777777" w:rsidR="000337B0" w:rsidRPr="00F87E93" w:rsidRDefault="000337B0" w:rsidP="00F87E93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863D5BC" w14:textId="77777777" w:rsidR="000337B0" w:rsidRPr="00F87E93" w:rsidRDefault="000337B0" w:rsidP="00F87E93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0B9751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337B0" w:rsidRPr="00F87E93" w14:paraId="008689E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C15CB" w14:textId="77777777" w:rsidR="000337B0" w:rsidRPr="00F87E93" w:rsidRDefault="00E5090D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29</w:t>
            </w:r>
            <w:r w:rsidR="000337B0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CDD71" w14:textId="75BB9818" w:rsidR="000337B0" w:rsidRPr="00F87E93" w:rsidRDefault="001557AA" w:rsidP="00F87E93">
            <w:pPr>
              <w:pStyle w:val="a9"/>
              <w:tabs>
                <w:tab w:val="left" w:pos="171"/>
              </w:tabs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Մ</w:t>
            </w:r>
            <w:r w:rsidR="000337B0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եծահասակի ամբուլատոր բժշկական քարտում/երեխայի հսկողության ամբուլատոր քարտում կատարում է գրառում այդ մասին՝ նշելով գրառման օրը, ամիսը, տարեթիվը և հավաստում իր ստորագրությամբ: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9829F2" w14:textId="77777777" w:rsidR="000337B0" w:rsidRPr="00F87E93" w:rsidRDefault="000337B0" w:rsidP="00F87E93">
            <w:pPr>
              <w:autoSpaceDE w:val="0"/>
              <w:autoSpaceDN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8DDFFD" w14:textId="77777777" w:rsidR="000337B0" w:rsidRPr="00F87E93" w:rsidRDefault="000337B0" w:rsidP="00F87E9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6B3CB" w14:textId="77777777" w:rsidR="000337B0" w:rsidRPr="00F87E93" w:rsidRDefault="000337B0" w:rsidP="00F87E9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BC4624" w14:textId="77777777" w:rsidR="000337B0" w:rsidRPr="00F87E93" w:rsidRDefault="000337B0" w:rsidP="00F87E9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DBB349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79DA0D" w14:textId="77777777" w:rsidR="000337B0" w:rsidRPr="00F87E93" w:rsidRDefault="000337B0" w:rsidP="00F87E93">
            <w:pPr>
              <w:pStyle w:val="a9"/>
              <w:tabs>
                <w:tab w:val="left" w:pos="17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="008937DF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  <w:p w14:paraId="04AEF919" w14:textId="77777777" w:rsidR="000337B0" w:rsidRPr="00F87E93" w:rsidRDefault="000337B0" w:rsidP="00F87E93">
            <w:pPr>
              <w:pStyle w:val="a9"/>
              <w:tabs>
                <w:tab w:val="left" w:pos="17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6D56D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337B0" w:rsidRPr="00F87E93" w14:paraId="07E6C64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65D59C" w14:textId="77777777" w:rsidR="000337B0" w:rsidRPr="00F87E93" w:rsidRDefault="00E5090D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29</w:t>
            </w:r>
            <w:r w:rsidR="000337B0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C0A854" w14:textId="427FBDC0" w:rsidR="000337B0" w:rsidRPr="00F87E93" w:rsidRDefault="001557AA" w:rsidP="00F87E93">
            <w:pPr>
              <w:pStyle w:val="a9"/>
              <w:spacing w:before="0" w:beforeAutospacing="0" w:after="0" w:afterAutospacing="0"/>
              <w:rPr>
                <w:rFonts w:ascii="GHEA Grapalat" w:hAnsi="GHEA Grapalat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Մ</w:t>
            </w:r>
            <w:r w:rsidR="000337B0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ահացածի ազգականներից (ամուսին, ծնող, երեխա, թոռ, պապ, տատ, հարազատ եղբայր և քույր) վերցնում է</w:t>
            </w:r>
            <w:r w:rsidR="000337B0" w:rsidRPr="00F87E93">
              <w:rPr>
                <w:rFonts w:ascii="Calibri" w:hAnsi="Calibri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> </w:t>
            </w:r>
            <w:r w:rsidR="000337B0" w:rsidRPr="00F87E93">
              <w:rPr>
                <w:rFonts w:ascii="GHEA Grapalat" w:hAnsi="GHEA Grapalat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>ախտաբանաանատոմ</w:t>
            </w:r>
            <w:r w:rsidR="000337B0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իական հերձումից հրաժարվելու վերաբերյալ գրավոր փաստաթուղթ կամ էլ մահացողի կողմից կենդանության օրոք</w:t>
            </w:r>
            <w:r w:rsidR="000337B0" w:rsidRPr="00F87E93">
              <w:rPr>
                <w:rFonts w:ascii="Calibri" w:hAnsi="Calibri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> </w:t>
            </w:r>
            <w:r w:rsidR="000337B0" w:rsidRPr="00F87E93">
              <w:rPr>
                <w:rFonts w:ascii="GHEA Grapalat" w:hAnsi="GHEA Grapalat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>ախտաբանաանատոմ</w:t>
            </w:r>
            <w:r w:rsidR="000337B0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իական հերձումից հրաժարվելու մասին գրավոր փաստաթուղթ, հաստատում իր ստորագրությամբ և կցում </w:t>
            </w:r>
            <w:r w:rsidR="000337B0"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lastRenderedPageBreak/>
              <w:t>մեծահասակի ամբուլատոր բժշկական քարտին/երեխայի հսկողության ամբուլատոր քարտին։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06579D" w14:textId="77777777" w:rsidR="000337B0" w:rsidRPr="00F87E93" w:rsidRDefault="000337B0" w:rsidP="00F87E93">
            <w:pPr>
              <w:autoSpaceDE w:val="0"/>
              <w:autoSpaceDN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5BE53F" w14:textId="77777777" w:rsidR="000337B0" w:rsidRPr="00F87E93" w:rsidRDefault="000337B0" w:rsidP="00F87E9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76791B" w14:textId="77777777" w:rsidR="000337B0" w:rsidRPr="00F87E93" w:rsidRDefault="000337B0" w:rsidP="00F87E9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0C4C4" w14:textId="77777777" w:rsidR="000337B0" w:rsidRPr="00F87E93" w:rsidRDefault="000337B0" w:rsidP="00F87E9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989BE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05FF4A" w14:textId="77777777" w:rsidR="000337B0" w:rsidRPr="00F87E93" w:rsidRDefault="000337B0" w:rsidP="00F87E93">
            <w:pPr>
              <w:pStyle w:val="a9"/>
              <w:tabs>
                <w:tab w:val="left" w:pos="17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1F7561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337B0" w:rsidRPr="00F87E93" w14:paraId="05F619F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509869" w14:textId="4FEE691C" w:rsidR="000337B0" w:rsidRPr="00F87E93" w:rsidRDefault="00C5594F" w:rsidP="00F87E93">
            <w:pPr>
              <w:tabs>
                <w:tab w:val="left" w:pos="19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30</w:t>
            </w:r>
            <w:r w:rsidR="0053755D"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F3C418" w14:textId="77777777" w:rsidR="000337B0" w:rsidRPr="00F87E93" w:rsidRDefault="00C5594F" w:rsidP="00F87E93">
            <w:pPr>
              <w:pStyle w:val="a9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ԱԱՊ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տնային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մահերի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337B0" w:rsidRPr="00F87E93">
              <w:rPr>
                <w:rFonts w:ascii="GHEA Grapalat" w:hAnsi="GHEA Grapalat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մահվան մասին բժշկական վկայականը բժշկական վկայականների էլեկտրոնային միասնական համակարգի միջոցով </w:t>
            </w:r>
            <w:r w:rsidRPr="00F87E93">
              <w:rPr>
                <w:rFonts w:ascii="GHEA Grapalat" w:hAnsi="GHEA Grapalat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պատրաստվում է </w:t>
            </w:r>
            <w:r w:rsidR="000337B0" w:rsidRPr="00F87E93">
              <w:rPr>
                <w:rFonts w:ascii="GHEA Grapalat" w:hAnsi="GHEA Grapalat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>և տրամադր</w:t>
            </w:r>
            <w:r w:rsidRPr="00F87E93">
              <w:rPr>
                <w:rFonts w:ascii="GHEA Grapalat" w:hAnsi="GHEA Grapalat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>վ</w:t>
            </w:r>
            <w:r w:rsidR="000337B0" w:rsidRPr="00F87E93">
              <w:rPr>
                <w:rFonts w:ascii="GHEA Grapalat" w:hAnsi="GHEA Grapalat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>ում մահացածի ազգականներին կամ նրա օրինական ներկայացուցչին` մահվան պահից ոչ ուշ, քան 36 ժամ անց, նրանց դիմելու և մահացած երեխայի ծննդյան վկայականը կամ մահացողի անձնագիրը ներկայացվելու դեպքում: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B69F4B" w14:textId="77777777" w:rsidR="000337B0" w:rsidRPr="00F87E93" w:rsidRDefault="000337B0" w:rsidP="00F87E93">
            <w:pPr>
              <w:autoSpaceDE w:val="0"/>
              <w:autoSpaceDN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2011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օգոստոսի 11-ի 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>N 1</w:t>
            </w: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156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 xml:space="preserve">-Ն,        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sz w:val="18"/>
                <w:szCs w:val="18"/>
                <w:lang w:val="hy-AM"/>
              </w:rPr>
              <w:t>հավելված 1</w:t>
            </w:r>
            <w:r w:rsidRPr="00F87E93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87E93">
              <w:rPr>
                <w:rFonts w:ascii="GHEA Grapalat" w:hAnsi="GHEA Grapalat"/>
                <w:sz w:val="18"/>
                <w:szCs w:val="18"/>
                <w:lang w:val="hy-AM"/>
              </w:rPr>
              <w:t>կետ 17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9BA2B" w14:textId="77777777" w:rsidR="000337B0" w:rsidRPr="00F87E93" w:rsidRDefault="000337B0" w:rsidP="00F87E9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37C6C2" w14:textId="77777777" w:rsidR="000337B0" w:rsidRPr="00F87E93" w:rsidRDefault="000337B0" w:rsidP="00F87E9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D0D0BA" w14:textId="77777777" w:rsidR="000337B0" w:rsidRPr="00F87E93" w:rsidRDefault="000337B0" w:rsidP="00F87E9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E437A7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37D178" w14:textId="77777777" w:rsidR="000337B0" w:rsidRPr="00F87E93" w:rsidRDefault="000337B0" w:rsidP="00F87E93">
            <w:pPr>
              <w:pStyle w:val="a9"/>
              <w:tabs>
                <w:tab w:val="left" w:pos="17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  <w:p w14:paraId="316BAD3B" w14:textId="77777777" w:rsidR="000337B0" w:rsidRPr="00F87E93" w:rsidRDefault="000337B0" w:rsidP="00F87E93">
            <w:pPr>
              <w:pStyle w:val="a9"/>
              <w:tabs>
                <w:tab w:val="left" w:pos="17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E17299" w14:textId="77777777" w:rsidR="000337B0" w:rsidRPr="00F87E93" w:rsidRDefault="000337B0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DD72FE" w:rsidRPr="00F87E93" w14:paraId="54C1D5AC" w14:textId="77777777" w:rsidTr="00F87E93">
        <w:trPr>
          <w:trHeight w:val="301"/>
        </w:trPr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3110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ՊՈԼԻԿԼԻՆԻԿԱ ՄԱՆԿԱԿԱՆ  (</w:t>
            </w:r>
            <w:r w:rsidRPr="00F87E93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ՆԱԵՎ ԽԱՌԸ ՏԻՊԻ ՊՈԼԻԿԼԻՆԻԿԱՅՈՒՄ ԳՈՐԾԵԼՈՒ ԴԵՊՔՈՒՄ)</w:t>
            </w:r>
          </w:p>
        </w:tc>
      </w:tr>
      <w:tr w:rsidR="00DD72FE" w:rsidRPr="009E682C" w14:paraId="2A5C229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EF8EF" w14:textId="5433FA1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31</w:t>
            </w:r>
            <w:r w:rsidR="00DA3C50">
              <w:rPr>
                <w:rFonts w:ascii="Cambria Math" w:eastAsia="MS Mincho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10AD4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Style w:val="a4"/>
                <w:rFonts w:ascii="Calibri" w:hAnsi="Calibri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> 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Մանկաբույժի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կաբինետն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ունի համապատասխան սարքավարումներ և  բժշկական գործիքներ.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D58A49" w14:textId="39EBB17B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Style w:val="a4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 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127038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0BE8F2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985DD6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F8B67E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21EB43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EF4A49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671C0B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7782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B9820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Ստետոսկոպ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BF1FAA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2E88A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3D954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95D05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666EF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BB35D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0D89F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01EA63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FBD28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C7490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Ժապավեն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4A355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EC23B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23F62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A736F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4AB2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56AF9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B051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AF1C23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DB3D3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C8010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Ջերմաչափ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D580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867AC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21F34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7F88D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299D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C3D9C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8705A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595C10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B5CEC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31.4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CA13F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Շպատելներ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6DA22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F1C84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9DCC3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AF8A0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4F360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D7FA8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2633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E0D515B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19EC6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31.5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8FD9C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Բարուրասեղան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197E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4C799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E264F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470A0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597DC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3AE1E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F8637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CCFB77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F6EA9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31.6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1CD0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Կշեռք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74B98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FF2ED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B5A98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367B3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20A8A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F385D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3055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0842BB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EFFC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31.7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66D56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Հասակաչափ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148F2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5A03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A13DC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CB80D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A7CA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D675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E154F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1C76B9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8EE67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31.8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2C909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թախտ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B4BD0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C3FE1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F7CF0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E70D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CB365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F1038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20E39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34F1BC2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76B2E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BA334B" w14:textId="2467AD2C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Մանկաբույժի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կաբինետը հագեցած է կադրերով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E82E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 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3.1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F00129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0D6C3D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A23C86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9CCD5B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22F985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6F3E05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778418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CAE7A6" w14:textId="061CBE19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32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25A4D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–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31CEA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D0E05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C1C8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1EA76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09F8A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94383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E70C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97DC77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75BDD8" w14:textId="26830745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32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0C1F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 բուժաշխատող*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EDB6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D4E09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B9656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7360F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5B503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22786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1B01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514D83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5ACB6B" w14:textId="15B365DC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32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3AACD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06E185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06848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18223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E6522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EA93D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36414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72EDA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1BF1741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B6C18B" w14:textId="1CC1F5B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33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2BC0FF" w14:textId="001E7672" w:rsidR="00DD72FE" w:rsidRPr="00F87E93" w:rsidRDefault="00DD72FE" w:rsidP="00F87E93">
            <w:pPr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  <w:shd w:val="clear" w:color="000000" w:fill="FFFFFF"/>
                <w:lang w:val="hy-AM"/>
              </w:rPr>
              <w:t>Տեղամասային</w:t>
            </w:r>
            <w:r w:rsidRPr="00F87E93">
              <w:rPr>
                <w:rFonts w:ascii="GHEA Grapalat" w:hAnsi="GHEA Grapalat"/>
                <w:b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/>
                <w:sz w:val="20"/>
                <w:szCs w:val="20"/>
                <w:shd w:val="clear" w:color="000000" w:fill="FFFFFF"/>
                <w:lang w:val="hy-AM"/>
              </w:rPr>
              <w:t>մանկաբույժի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sz w:val="20"/>
                <w:szCs w:val="20"/>
                <w:shd w:val="clear" w:color="000000" w:fill="FFFFFF"/>
                <w:lang w:val="hy-AM"/>
              </w:rPr>
              <w:t xml:space="preserve">կաբինետն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>ունի համապատասխան սարքավարումներ և  բժշկական գործիքներ</w:t>
            </w:r>
            <w:r w:rsidR="00DA3C50">
              <w:rPr>
                <w:rFonts w:ascii="Cambria Math" w:eastAsia="MS Mincho" w:hAnsi="Cambria Math" w:cs="Cambria Math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  <w:p w14:paraId="5297C5C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af-ZA"/>
              </w:rPr>
              <w:t>(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Նախատեսված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տեխնիկական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պահանջներն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ու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պայմանները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կիրառվում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են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միայն խառը տիպի պոլիկլինիկաների համար)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8A9C7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 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1.2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A2284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F0D0F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8E4A8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CE2E5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D42E1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8556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2807D1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FE5844" w14:textId="7ED074F9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33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8CE2F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քննության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բազմոց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ED369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55071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FEDAD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1D8AB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5FAC4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610E2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692A1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0279A6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4C8366" w14:textId="77FB24CC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33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59ACE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Անհետաձգելի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բուժօգնության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4C0E3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B039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5591F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EAAD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7C033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9364E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23C7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22435C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5BE33F" w14:textId="6828E1BD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33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9C2B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կշեռք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հասակաչափ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մեծերի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1F2C9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FD5A7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566D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C83D5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E64BF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FDD56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F13FA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4D6E11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FBEAF" w14:textId="70646506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33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B2DEA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կշեռք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հասակաչափ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52E9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88FE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A543F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2C692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A55D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4B985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20BBF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BFC16C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85452F" w14:textId="36012FC0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33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BE72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Բարուրասեղան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F9D2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5CE73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1F011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79E6E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9D4A5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3A04E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DB2A8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7681C58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028292" w14:textId="7A5E2BFD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34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57F04F" w14:textId="3699B649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000000" w:fill="FFFFFF"/>
                <w:lang w:val="hy-AM"/>
              </w:rPr>
              <w:t>Տեղամասային</w:t>
            </w:r>
            <w:r w:rsidRPr="00F87E9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մանկաբույժի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կաբինետը հագեցած է կադրերով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 </w:t>
            </w:r>
          </w:p>
          <w:p w14:paraId="70AAD54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af-ZA"/>
              </w:rPr>
              <w:t>(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Նախատեսված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մասնագիտական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որակավորման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պահանջներն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ու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պայմանները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կիրառվում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են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sz w:val="20"/>
                <w:szCs w:val="20"/>
                <w:shd w:val="clear" w:color="000000" w:fill="FFFFFF"/>
                <w:lang w:val="hy-AM"/>
              </w:rPr>
              <w:t>միայն խառը տիպի պոլիկլինիկաների համար)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C5B33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 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1.2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8AFA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F66FE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2EF40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53F8C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7C7E8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0FDC4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B2E2B9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8418BF" w14:textId="1CFA17EB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34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B63A8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մանկաբույժ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առկայություն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EFBFC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9D2FB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3CC4E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5B36C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50333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CAED6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014E8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1D4DD6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4A3F0E" w14:textId="264934C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34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61CCB5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F726A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939C6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E4084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ED5C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FCE7E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5A296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F2C74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910AFF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3F22CB" w14:textId="10188E3E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34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6A62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203C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17FE0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91B6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1BFAA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6ADAA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528B7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DFFF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ED0586B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3B9AC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ACB9E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6499F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72E09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1F98B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2685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AA75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53135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AD7A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214305D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DCDB88" w14:textId="6DB5E055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DEE85E" w14:textId="4B68D135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իմունականխարգելման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(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ինֆեկցիոն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)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կաբինետն ունի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համապատասխան սարքավարումներ և  բժշկական գործիքներ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8530A6" w14:textId="0D7ECC39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 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2A8034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291C23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CD547A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D2B5D3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3A4B92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15F54B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32B416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43FCDF" w14:textId="0309C4AA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48C2D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67850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68207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320F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3ACF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0F83C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3E5F0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D14AB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663EA0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78721F" w14:textId="74C22655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BECC1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Բարուրասեղան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A8EE2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C5B09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4DAA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147F1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5DB54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00700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5E94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45168D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157A64" w14:textId="225FD185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051E1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զննման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թախտ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61409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F8871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3AF8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1F25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CB9A3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E85EA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837CA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097928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308C21" w14:textId="7787F282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C770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Ապակյա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մանիպուլյացիոն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EFF5E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B88F9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690E9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625B7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B306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5BDEC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7DE3C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575F3E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DCDAA0" w14:textId="0EEECEFD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BBEB9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Սառնարան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պատվաստանյութի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պահպանման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49D3E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3FD4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90A0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736C7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14DF9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D3170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261EB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E07DEE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1BBEEF" w14:textId="39540F49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78CFF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Սառնարան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պայուսակ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CFC57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68A8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8CDD9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1CE80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FD508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6D65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5A4B4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7AD591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F2F84" w14:textId="3B162364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CEAE8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Ինքնաարգելափակվող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ներարկիչներ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092C4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F4A07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BC0A8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ECEA6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A74C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F931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0AE98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F60DA9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3F0BDE" w14:textId="6F157D53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B6EE95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Անվտանգ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խոտանման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արկղներ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EBA70A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40D7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5581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8207C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70724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D98C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3A51C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CFF758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AEF11B" w14:textId="114013E5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35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64644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Թեփուրներ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6734C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61B43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4B01E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952B5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ADD2A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6FCC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CD1DD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B64C01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4BEE58" w14:textId="7F508C73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371F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Հակաշոկային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դեղերի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3731C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E33B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925D1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9963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3AC0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7BFE7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DDADE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7C51D1F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294DE0" w14:textId="5267771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36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9D7453" w14:textId="1908FACF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իմունականխարգելման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(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ինֆեկցիոն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)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կաբինետը հագեցած է կադրերով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8467DA" w14:textId="4586C590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 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B90C58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BF7844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19A20F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0EE50F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1A4A29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3FD6D2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F4456B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0547B" w14:textId="252FE113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36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E5E09A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առկայությամբ: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E65FB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F1EAC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8E08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5BA8F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EC00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CAEA9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6BFA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1DA1FF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BFA8E2" w14:textId="2A7731D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36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BED05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Միջին բուժաշխատող*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բուժաշխատողներից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մեկը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հակատուբերկուլյոզային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դիսպանսերի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կողմից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տուբերկուլյոզի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իմունականխարգելիչ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պատվաստում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կատարելու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թույլտվության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պարտադիր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4BD5E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59C42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C6DFB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81375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4BF7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A3627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06899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537FC3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08BE43" w14:textId="6A359898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36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77FC6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1A38F5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07E46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D2DFC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F6EE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AF0BD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66AC4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EBB97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37D9104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414A8" w14:textId="21CD9C9C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297E46" w14:textId="0FA9C1FC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վիրաբուժական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կաբինետն ունի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համապատասխան սարքավարումներ և  բժշկական գործիքներ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DE060C" w14:textId="7BAF50D2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 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09A99D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60C3EF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ED7A28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183F6D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EA1FE2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7A0333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1DA5B2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5365F1" w14:textId="4D3AADA0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7A8DB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Լամպ՝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վիրաբուժական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9B840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5564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6D1D5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0C84F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63EE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B7830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2A610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C2B362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7FE26" w14:textId="77E2E390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0DD1D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Բակտերիցիդ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92F3A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5AE6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9028D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C8DC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745D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1EEDF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9C2B0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7A36C5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CA7AF9" w14:textId="157B1A20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DC6A7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Վիրաբուժական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վիրակապական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D201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F3CE9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4878D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022E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8A3A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8A46E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CF0FF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1601A6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800CB6" w14:textId="2E0870AA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8A6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Մանիպուլյացիոն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ապակյա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EEFEB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AE962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C2868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AF72E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D913C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8110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13318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1CC9D2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E0CB43" w14:textId="144ADD7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E2A2E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ապակյա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8F6DE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77FA6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CF1AB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FABC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DC2F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1D571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A40E7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527B68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B6203C" w14:textId="74F7E826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F7ED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Բիքսեր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տարբեր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չափերի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16D7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C1885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98FD4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38533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DC81E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7135F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31236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85C25C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9234E7" w14:textId="29037500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04764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Թեփուրներ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3A857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1E1F5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A5E80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C466F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AF9BB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F601D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B0814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E59DFB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2345B3" w14:textId="5FA2044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35B32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Մկրատներ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26B1D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805FD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893F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80552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063E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59CD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2EAAC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C06D8A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E775DF" w14:textId="7F69EA54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A1CD7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Վիրադանակներ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միանվագ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օգտագործման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  <w:p w14:paraId="545540A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9F07E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E5D8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575B5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6E04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70A4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2947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85B1E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14573D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B3B5C0" w14:textId="13BC247C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04A1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Մկրատներ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կտրման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37F95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64C73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C19B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B3884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7FDCD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48F8C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7DCD9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DE9BD5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792831" w14:textId="5CFE60E4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079EAA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Մոսկիտներ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5EC8C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4A7A0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3732C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A4FCC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812B8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F31A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D0D78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F1E055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11CE9B" w14:textId="6938059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2FF0E5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Ունելիներ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անատոմիական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վիրաբուժական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3939EA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6F8CB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71A7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FC92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13FF2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2F96C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7BEC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8F8E09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BFFE3F" w14:textId="70354D6D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9ABB4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Ասեղնաբռնիչներ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8CD2B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7B698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D283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4D296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399F8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A9820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D9EF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2A3E13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CDFAB8" w14:textId="34D94F05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3F34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Կարելու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DB05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A2DC9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F53E4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4320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E0A59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3C6FC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99502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7C8A5E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41C74" w14:textId="4EF5E649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45266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Կորնցանգ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99FF1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DC5F9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4BE0D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DB92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B3E7C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D081F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166FB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BB138FB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19ACF" w14:textId="1FB1668D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ECD5C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Արյունահոսությունը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կանգնեցնող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սեղմիչներ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D1562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31ED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2DD9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AFE1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134A5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18DBF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BAF76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F58459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E3A882" w14:textId="73C53910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46D5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Լեզվաբռնիչ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A2EAC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15EE7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6B50E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0CAFB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BE305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503A5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D9F35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8E10FF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73741E" w14:textId="3F2B8C0C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AAC3F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Ռետինե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լարաններ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EE9E6A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4024D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16C1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DC75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4310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1A128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46240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735D19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2E2E07" w14:textId="4F91F075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A89E55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Տրանսպորտային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բեկակալների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CEE9E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F070F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2AFED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80282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91E93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ABC21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286A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F37037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B6B540" w14:textId="409FFE3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54037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Միանվագ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օգտագործման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շպատելներ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167E7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FE93F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E500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D00CD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89126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930CB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AF35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AB3CB6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BB290" w14:textId="4DD76C68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4DEDBD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Ոտնակավոր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դույլեր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66B0A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65306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DD99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918CB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CF081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753CA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A3DF2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59B5F7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E32A4" w14:textId="6A513EBE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96E5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Ջերմաչափեր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B7C6A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0C2C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6E27F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FFDB0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1E95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1942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FCBAE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532DD5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A9532" w14:textId="536D96A0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2AA31D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Գոգնոցներ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C0646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D9A21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2BDC7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B59D1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586FB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C2C30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C1C86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521F51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62CB25" w14:textId="45171B16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18112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զննման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թախտ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57B0C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6B74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524D7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721E2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FA9A4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E4C4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C1CEA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16C5028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C39EE9" w14:textId="4A840B1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B435A7" w14:textId="6A02AE3A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վիրաբուժական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կաբինետը հագեցած է կադրերով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7AF572" w14:textId="4328D2CE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="003E594C"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 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12715F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3819E6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EA5FBA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0B41EC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90E258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EC215A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A6A551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FDE51C" w14:textId="056F218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4B1946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154B7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FC5D6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9753F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C083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3DA4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9CDC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7378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603359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02B4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38.2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991272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 բուժաշխատող*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65561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A560F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4BF3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A772C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AE3B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2E5F3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0766E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F808F1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2B7F8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38.3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C83530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AD2F6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01634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99BB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E7A9E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6EB8E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B8143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EB5DF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3D6C5FC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F4931" w14:textId="24C73513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A7A7BA" w14:textId="3DC20083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ակնաբուժական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կաբինետն ունի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համապատասխան սարքավարումներ և  բժշկական գործիքներ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A7CFD" w14:textId="483587D9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BF9B76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5FD947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C34FC2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7BA787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7ABBF8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2DF592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EA6DBE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A3F027" w14:textId="247EB1B9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0AFE2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Օֆտալմոսկոպ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82EE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1CCD1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F4DA2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614CC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CC377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834F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94705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1EFF53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EF107" w14:textId="3868DBB8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8177BB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Սկիասկոպիկ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քանոնների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DB00C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B97C7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9384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20BB1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B6E74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475C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B7100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D07193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9E9925" w14:textId="13318B1E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65DE56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Օրլովայի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աղյուսակ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0F3E1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CCEE3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A836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ECED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820D8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4EFFA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2F8F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3167FB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5E3C5F" w14:textId="5AB585BE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3F04F9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Գոլովինի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Սիվցևի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աղյուսակ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AE6C9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89D10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24B50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41FCA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6592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17EA5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85E10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7FF747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E75D5" w14:textId="1177EDF2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6B4B04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</w:rPr>
              <w:t>Ֆրոստի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</w:rPr>
              <w:t>պերիմետր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299BB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487FD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5D67A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F020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DDD0D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A26DC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5932D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36310C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249CDA" w14:textId="537B3778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A22EF0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</w:rPr>
              <w:t>Գոնիոսկոպ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EF7B9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41D0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9731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8167B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74A4F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E91DC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9104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423446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8640C2" w14:textId="151CE5F0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6F365B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Գունատեստ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851FC5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092D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D5C5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BCCF4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87D7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A1C0D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052B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B8F7BE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4D7AD" w14:textId="7C4352B9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2C5AB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</w:rPr>
              <w:t>Ռոտի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</w:rPr>
              <w:t>ապարատ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F5DEF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77FCF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2FF83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1BB6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E65E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E958A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FB5F9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B2ABC4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900D8D" w14:textId="76D1842B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64B782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Փորձնական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ակնոցային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լինզաների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E0D58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CC46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B7A93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E472B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1278F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B7F12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AA3E7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D1692A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8615AF" w14:textId="45CF65D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FABA4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Բիքսեր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C84E1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8B99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A4018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CBDE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D9FE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9B629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220B4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3F5018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41868" w14:textId="4E55DB86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93988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Դիոպտրիմետր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90D18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C2E79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3B1A2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7B1B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18DDF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093B6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39C2D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2B24FF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47A9AD" w14:textId="25156B60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 xml:space="preserve">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451668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Մկրատներ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ակնաբուժական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79755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97514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155C3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EB05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410DE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BFCF4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0C27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ABE5F3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B36C42" w14:textId="3E4155A2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D079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Ունելիներ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ակնաբուժական</w:t>
            </w:r>
          </w:p>
          <w:p w14:paraId="512980CD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3F1AD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F609F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A253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2CE4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D05A1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1C746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A63A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EFD613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571DB0" w14:textId="0034AEB6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1AD40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Օտար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մարմին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հեռացնելու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  <w:p w14:paraId="1944404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6368D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B9FA0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B9333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EF5F1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1FBB1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5A257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5D4A6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78B05C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881DA1" w14:textId="498E1394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5735F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Կանյուլյաներ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87BAB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3931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FFB10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3820A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A8EB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51518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B276F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9D803C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6861AE" w14:textId="7C723E25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781C44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Ներարկիչներ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11E3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00E3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3D908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DF126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D2584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90971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01599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55A1A1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69D8D" w14:textId="01B79036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A6E809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Կոպաբացիչ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09BD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07DA5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FA41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566BC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70B8C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6EB40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FDD17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598308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A816AF" w14:textId="5638D90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7B1D1B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Թեփուրներ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184D0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F020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E424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1269C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1B18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B4F3B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5B11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E2593C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8B5F98" w14:textId="702BEBF9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DF4A45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թախտ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31233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21C3C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5FD93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1C265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F77C8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71CF6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E029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B2D0CA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A1F821" w14:textId="44B5A144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B8D97D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սեղանիկ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7C5F8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69DD6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6012C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BC81D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CE7F2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F1F2A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6126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FC82C8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4B3996" w14:textId="095A7B5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CFDF2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պտտվող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աթոռ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6E735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70C23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D8338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D1FE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FCB4C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B13A4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15577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79035C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0B311" w14:textId="0BDE6B96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39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2A1B2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C1C95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56A1E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8DA60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26701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A6381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34E4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9EFE5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4E2C910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D16C0" w14:textId="0BFA8FC0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40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E8158" w14:textId="374CA904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ակնաբուժական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կաբինետը հագեցած է կադրերով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84CC48" w14:textId="24F7A6FC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A9DE9A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719A37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DA16A2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472CE3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35DB83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D721F6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2C205A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C3CFA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40.1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2BA12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–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A9346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C5AE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479FE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DB73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F9593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1A83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FE45A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C09769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5EF104" w14:textId="32456F3F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40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510624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 բուժաշխատող*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655BD5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80E28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7F415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9860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97D74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B31C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21C82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5EB564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172537" w14:textId="4C16CCDD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40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FBAF2E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7C6FD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DAABB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FAA94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3CF72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E2CF2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324DF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67A3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019B20B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5930B6" w14:textId="16B7830A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AEB74C" w14:textId="18BDEFAD" w:rsidR="00DD72FE" w:rsidRPr="00F87E93" w:rsidRDefault="00DD72FE" w:rsidP="00F87E93">
            <w:pPr>
              <w:shd w:val="clear" w:color="000000" w:fill="FFFFFF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քիթ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-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կոկորդ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-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ականջաբանական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կաբինետը ունի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համապատասխան սարքավարումներ և  բժշկական գործիքներ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BA97C7" w14:textId="1311C40A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E5D9DD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87CEDD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BBD158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FEF3C9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7F3A22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8A0885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CBDA05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43AFC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BC2DB5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Բիքսեր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23CB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5008A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68D62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EC1D5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2F540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8337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C282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F7FC9EB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BDBFB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719917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Պտուտակավոր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զոնդեր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ականջի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քթի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0AE29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A4AA6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29230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32A56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01428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621F8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5FE92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81E634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720CE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6775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Ռետինե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գնդանոթներ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տարբեր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չափերի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FC90F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52C14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CCACD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0E651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488EF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A1D71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C4CDF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867B28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D4A63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F86D21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Ռետինե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խողովակներ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ականջի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փչման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7F883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98ADA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A77B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FB37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F401F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FB591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9669D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2A59D6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37BE5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8D7095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Ժաննեի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ներարկիչ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4FCB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FECFD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7763A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62E7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A18BA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7929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4037B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EA8322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93536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F4577D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Կամերտոններ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CD168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E6E54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F6CEA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1B74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1E36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CFB5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83498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872BE0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9F7C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C2C0A5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Օլիվաներ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քթի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65346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97878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36ACB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8CD98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82AD5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1E35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BC361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20F43B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F117E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2F522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Ռեֆլեկտոր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ճակատային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6ED24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866F5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69822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B37C3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B2417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8593F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8A7DF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A31795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A5E5B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41.9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9E787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Արտածծիչ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E42EA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DE022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54AF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19B36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056AB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DC9E1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A9B27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CF3F6C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0807B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C076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Կոխատոն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54450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E7B0E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7B0FB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7FB9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B843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ACA3F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C624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548269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EB26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1E8377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Լվացման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զոնդ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A63D9A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9620D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761D5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1430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5B0B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8833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FAE8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F3CED8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C969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29F9BF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Հայելիներ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կոկորդի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քթի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ականջի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5ED48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0C051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C89E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B3BD3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D927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973C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BF6E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0A55CF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1A23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6A1FEF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Ականջային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ձագարներ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տարբեր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չափերի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7CD8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743BE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2B365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D028C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BA3D1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C604B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B0331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EA11BE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ED290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4AF610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Սեղմիչներ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CE9BE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0C45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B81C8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2A933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5DDB8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BC89C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FDDA0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1D8C6F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72D1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4A184A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Կոկորդային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ներարկիչ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927A45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69631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0A26E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83D17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8E3F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1DFA5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1A526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C21C2A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54A68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854B80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Ունելի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AE721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5CFC9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2BA7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C9500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0F4D9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1FA2A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AF6E2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63D454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6785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B43186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Օտար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մարմնի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հեռացման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ականջային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քթային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DC9BD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52C5B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77188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F5BFB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C908A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CE76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6F97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1DC66D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970A6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7632C9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Ներարկիչներ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տարբեր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չափերի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7130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F29EE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610A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7AAF1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9CC57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FA56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89CF2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B6D01A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61A92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45109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Ասեղներ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տարբեր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չափերի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C57B6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1BA33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51406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21B8C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BB0EE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76E9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9A52F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7D89B5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63C0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41.20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9A1E9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Թեփուրներ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93F08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F401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CA6C2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A2E33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280E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48F1C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70CF9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4295BF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CC256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38B94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Մետաղյա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շպատելներ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CE783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E6D2C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2409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E3CDB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57096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10387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52FFB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9E0F5E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B9BA9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3824F8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Մանիպուլյացիոն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EF307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1F35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1CC8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8FB18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97BA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289A3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B0275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4E85EA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46ECC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41.23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6A3D9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F8AAF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3146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385D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63818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DA0E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C30EA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691E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9611DC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84F42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41.24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9860AD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թախտ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1B02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8EBAC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A0477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3BFD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4423E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222B9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EFDF9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2BE937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C08CF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41.25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C1374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լուսամփոփ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B3266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D602E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3A59E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986BD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6D8D9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DDB11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DEE9D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3CD9124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BD6FB" w14:textId="602A0F8C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42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E33A9B" w14:textId="3AF6F038" w:rsidR="00DD72FE" w:rsidRPr="00F87E93" w:rsidRDefault="00DD72FE" w:rsidP="00F87E93">
            <w:pPr>
              <w:shd w:val="clear" w:color="000000" w:fill="FFFFFF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քիթ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-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կոկորդ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>-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ականջաբանական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կաբինետը հագեցած է կադրերով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4C0841" w14:textId="123DBE19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 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7E5651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6638FD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491E59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C218FB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E92FDA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819478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3FC32E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F15A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0E2B56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–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A17EB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86678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3F73D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4C44A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F3B7A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D8EA7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A6BF0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857C29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3AD32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C3D205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 բուժաշխատող*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CC28A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9FEED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B801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8E744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EE9E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3052A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DED32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EF86A8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D09D2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2AB964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16F65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5264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92A0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5E6B5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49D5B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99460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1FF4A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60DD673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1C878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890E60" w14:textId="76944244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նյարդաբանական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կաբինետն ունի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համապատասխան սարքավարումներ և  բժշկական գործիքներ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F97721" w14:textId="1E6AB238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15C096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2E0804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9A67D9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32DB01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AC9948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254235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8B1E9C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CDD7A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43.1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D67190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Տոնոմետր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CF89F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ED7F4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39CFC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56D5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A0B79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AEED0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C8C81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DAAFC7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638BF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FDF7AB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Բբի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ռեակցիայի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ստուգման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լապտերիկ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13530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43F2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D89E2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3915D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08A03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8460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A2B29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A00E27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A51DE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43.3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780BBD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Նևրոլոգիական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մուրճիկ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674B0A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B6C8B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3F586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2FDA5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7EA6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49925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F202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0A1E1A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FBC8F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43.4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59833E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Ժապավեն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չափող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0CE7B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2263F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2110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46E5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7A0B4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0F461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0082A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BAD455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B272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43.5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F9C85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թախտ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70B2A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C4437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5E0EB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67696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4490F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AB5D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9FC09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77F54B6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4AE410" w14:textId="21EB03F4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44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C2D93" w14:textId="30EA2499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նյարդաբանական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կաբինետը հագեցած է կադրերով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0D52AC" w14:textId="3EEC6D2D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729440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523E5E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D37F0E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6220F9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3BD9BE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C12CAA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BBAB35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5B57A9" w14:textId="67164FA5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44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EB7C1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–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1C13E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35100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B52F2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DF4EC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DEE1B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6221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D79D5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308570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7E1F8B" w14:textId="69EC851D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44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CC74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 բուժաշխատող*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C6AA7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867AC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2406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D63C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BA3B6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51A3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C3E8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79C5DF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F7D09" w14:textId="0440EDCE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44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6CA5C7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207F2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BB26C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CA924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5B8C2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1CC1D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45DAE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EBC2C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412011B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CD37AE" w14:textId="0C29DB1D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DDC01E" w14:textId="538F315C" w:rsidR="00DD72FE" w:rsidRPr="00F87E93" w:rsidRDefault="00DD72FE" w:rsidP="00F87E93">
            <w:pPr>
              <w:shd w:val="clear" w:color="000000" w:fill="FFFFFF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ներզատաբանի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կաբինետն ունի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համապատասխան սարքավարումներ և  բժշկական գործիքներ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1FF154" w14:textId="11482FE6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979E05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3A0EFC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01B94B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D24E7C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BDC991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8E981A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6CF725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54E48A" w14:textId="69EF7F32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03F0E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Տոնոմետր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0FA30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EEEE9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43B83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FE4FD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4A111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7DC63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2919C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8510B4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62352B" w14:textId="3862439A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9E89F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ֆոնենդոսկոպ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080C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A4D2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6DD33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4CB1D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0065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0FDAA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44D2A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010779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2B9E9A" w14:textId="1774422E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707008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Գլյուկոմետր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86C6F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8AAB7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E102F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3BBEE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17A9D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DA811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7BBE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54D90F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C9B50C" w14:textId="59872D4B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338697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զննման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թախտ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BF4B0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AD8B2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C13C6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37FDD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11C53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C7E45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EAB4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00C125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BE58B3" w14:textId="33D1A86B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5D9B20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Անհետաձգելի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բուժօգնության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14FB2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F31F6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8299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2FDBF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16A4B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B8EDD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89659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EC255C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27CF46" w14:textId="0F21D66E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77118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կշեռք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կրծքի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հասակի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մեծ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տարիքի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երեխաների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CA763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512C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4E92D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3480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CFD25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C4651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6D9E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1DA391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070A2" w14:textId="5160266D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CDC51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Հասակաչափ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կրծքի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հասակի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մեծ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տարիքի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երեխաների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0E5C05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ECF7C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EB07A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90800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BA25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E0E19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3B37D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83018B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CC856B" w14:textId="05A7B311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27027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9713C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DDC29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7F98E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1B06D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2C6F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7CF8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E1CAD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422129E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30E033" w14:textId="0277285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46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5D574" w14:textId="05EFC3E9" w:rsidR="00DD72FE" w:rsidRPr="00F87E93" w:rsidRDefault="00DD72FE" w:rsidP="00F87E93">
            <w:pPr>
              <w:shd w:val="clear" w:color="000000" w:fill="FFFFFF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ներզատաբանի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կաբինետը հագեցած է կադրերով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AA7D35" w14:textId="1C8D6684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D9251B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154BB5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AA28E8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942C02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0D2D88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3CA476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047CFF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08E2F" w14:textId="354D86CB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E3AA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46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B54B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այդ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թվում՝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մասնագիտացում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էնդոկրինոլոգիա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մասնագիտացում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D36A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5DC5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23AAC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5ABF8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734D5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6B715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E7161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44C353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012AFE" w14:textId="7372EF5B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  46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DB0EF7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 բուժաշխատող*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D9F88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FB12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DCE14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BBBAD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FB6D4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9AEB1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38DB9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C04010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A1B21B" w14:textId="353CE167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  46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3A81DD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4BCC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1AC85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84148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4935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64C2E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5D30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DE62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1C00547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81141" w14:textId="441D0F29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lastRenderedPageBreak/>
              <w:t>47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AACECB" w14:textId="6011E8B6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ալերգոլոգի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կաբինետն ունի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համապատասխան սարքավարումներ և բժշկական գործիքներ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CC15F6" w14:textId="42F23392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7384D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CEDE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00563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F77F6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DE5D1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625A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B1BB48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B4FAF3" w14:textId="0AF42984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0C0C1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Տոնոմետր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81FE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2CA31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791F0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A7B3B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7715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B2FC7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8CBC2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0E8A2D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9A95D" w14:textId="3E66C821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3141A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Ստետոսկոպ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6EF9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1DB3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533CF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55EEB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B31A5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05BF1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FABA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02A965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BB2FDF" w14:textId="2C2EE88D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287931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Սպիր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ո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BE49D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24367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4A603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B5C2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C1DF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464A9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A990F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486F35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750B2" w14:textId="6BD6CDB5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3F6726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ինհալյատոր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4F64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488A4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ECF3F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5863C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F9D99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1C293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66D9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CA1EEB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319D47" w14:textId="1D98EC35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6B9CB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Թթվածնի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բարձ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8C06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8E1D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EBD89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E094D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B9AA6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CA3BA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E7B0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B493AC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0C1E4" w14:textId="3AD1C626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B442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Մեկանգամյա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սկարիֆիկատոր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1B36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AB60B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AA031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45E63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9EC4A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EACBF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A00E1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130D30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60EDDC" w14:textId="7672829F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1FDA4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Մետաղյա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շպատելներ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BC6BF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87F34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8D866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9BE1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AE335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F3CF1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5D952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8B922CB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1CEB7E" w14:textId="78281EA4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8317D7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Ջերմաչափ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66F7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600D3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E6D12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F3133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538F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72B9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B0A50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FD1808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8806A" w14:textId="6414D64B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E344F7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թախտ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9852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D5352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5F8A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0121C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7A3DA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9B8EC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C125B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D60468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B9B3A" w14:textId="2ABEEEB0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47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EA2B0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դեղերի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7410A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AEE76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F0180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D5EA6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8E5DE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5B47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D85C7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27967F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7E8846" w14:textId="5D85D041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EE08A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Սառնարան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դեղերի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պահպանման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38D26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EC326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55640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AD0D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5969A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36AD9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AF55B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7E32865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953D39" w14:textId="38B03888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5AA826" w14:textId="49BE1CA0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ալերգոլոգի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կաբինետը հագեցած է կադրերով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F1779E" w14:textId="3D1BACF9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086E2F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1BE975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7BFDA1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61D774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37592A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087361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B2F4D0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79E39" w14:textId="2BA53EE3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5DF7F5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–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FE203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277A6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8FD51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EF20D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CA816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D4702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DFEA6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883212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AACB74" w14:textId="71C581FA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4BE6AD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 բուժաշխատող*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D43E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82D29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D5538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F3359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5CCFB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9A10E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872AD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ABD816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9B5457" w14:textId="5A935BFF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F8DE2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Կրտսեր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F2EFB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E4214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DE08D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06351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2E848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9FD19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395D4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274F81E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1A473A" w14:textId="62964752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B4ABE" w14:textId="043A2D23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մաշկաբանության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կաբինետն ունի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համապատասխան սարքավարումներ և  բժշկական գործիքներ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af-ZA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F5097" w14:textId="3B13BB81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F23642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BC722D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18F57E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32C510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62D22A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C983C5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373DF5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36C8CB" w14:textId="31B59C8B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1D9BB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Հետազոտման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լուսավորող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լամպով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CAA76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86389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3709C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7FAF6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7CEA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4032F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EFF41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AD4DA8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4BBCF0" w14:textId="73B44085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9BFCB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Խոշորացույց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B7EF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23B7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13D7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10FA1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58279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F3ABD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424C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206C6E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D0A299" w14:textId="00ED2736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FA7F7B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Դեմոգրաֆ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F9587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C4A63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28D6D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771B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2515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D885D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92C11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DD53E4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0A7E8C" w14:textId="70B06909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A5C089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Առարկայական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ապակիներ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8356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850D3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584F7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EE794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AE7C5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E50B9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FB897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055AA0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2C511" w14:textId="1E91753E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0EFB8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Տոնոմետր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39E5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6F447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1FAD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10F1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4D422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F050C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579E0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F1338B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681587" w14:textId="685066C2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0E86C0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Փայտե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մետաղյա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շպատելներ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54622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45081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54497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38F1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E5EB1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784A2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1F65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01DFDE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3ECFF" w14:textId="13B1EE96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57B9AB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Պինցետներ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7AB675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B6581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5EE71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D42AA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76406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92B96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DF0DB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6C4DEC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A220EC" w14:textId="15562FAA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lastRenderedPageBreak/>
              <w:t>49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D5B256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Լանցետներ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27545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DBC2A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C694B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43545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0697B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F8389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9F567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1D1350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A295EA" w14:textId="175BB450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5DF8E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Թասիկներ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22163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BB68E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B4BB8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B718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8E299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DD995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137A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B8FF33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ECE15A" w14:textId="7696275A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49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8E2B49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թախտ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մոմլաթե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տակաշորով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F777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627C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A0F58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F9108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FB802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71319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882F6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29B9411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733D0F" w14:textId="6E315EFA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50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A3075" w14:textId="11081A05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մաշկաբանության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կաբինետը հագեցած է կադրերով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1C157" w14:textId="68312F48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202C90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FE5C6C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D07F94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5F377C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846FCB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659AFC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93ED02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0289A9" w14:textId="24C4E0E1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50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67F9BA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–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42C8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8D670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72B0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B569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35694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145F6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D868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9A75F7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409E3" w14:textId="39852F19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50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BC1944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 բուժաշխատող*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220A5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F36DC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C6E0F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B0C7E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F2E6C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B462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0FA12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2F8D189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0543F3" w14:textId="73C49D26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51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C8936" w14:textId="6325402B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ռևմատոլոգիական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կաբինետն ունի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համապատասխան սարքավարումներ և  բժշկական գործիքներ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F89E7B" w14:textId="708DF1E6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1E4A18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B16D2B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59EF30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DDD212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74D294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634B84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DD9274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5FCB3" w14:textId="7D9A1904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51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C4BA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Ֆոնենդոսկոպ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1FEDD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F4EBB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046AD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83378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73C0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C75CB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3BE55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85A7B2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C56467" w14:textId="7A8A7404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51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A99C70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Տոնոմետր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մանժետներով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3201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232E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776BA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69FE8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6232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8EC1F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B503A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EA3312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384AD" w14:textId="6F8737F1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51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759DD8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թախտ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5156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82E82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113B5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1E7FA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3031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ADE8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E7B1F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385E9C3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A1E954" w14:textId="34E08CC1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52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8129E2" w14:textId="6AB0918C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ռեվմատոլոգիական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կաբինետը հագեցած է կադրերով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0B25E" w14:textId="279A3A1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C37B63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056FFD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4A12E4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67A01F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1AAFB5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779D7F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8805A1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9AA12D" w14:textId="12298444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52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25F69D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–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72D8E0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6DC2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6952D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9AAC5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2309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9FDAE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9E21B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625862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0D4B24" w14:textId="4076A9C9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52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08B105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 բուժաշխատող*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7BD9E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3E2B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FC5D5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96BA6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7A312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BB708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D8544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35458EA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984ABA" w14:textId="272B0DE2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53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77A320" w14:textId="24BCD61E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սրտաբանական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կաբինետն ունի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համապատասխան սարքավարումներ և  բժշկական գործիքներ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B9EF7F" w14:textId="0D921D8D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D25B20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A2C918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AD8156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EBADC9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1ACD56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E83E71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02E228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7DD3EA" w14:textId="288990FE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53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7838A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Ֆոնենդոսկոպ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BDFC3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81442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1FC61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00006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1B6BC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0238F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F16E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DE637B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EED4D5" w14:textId="59AD751C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53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67AFAA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Տոնոմետր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մանժետներով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B071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DCD53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BF46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0CA67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5B8EF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88116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10E32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0BB952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F523D4" w14:textId="3D0E2CF3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53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C518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Էլեկտրասրտագիր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7FCBB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7A72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94D53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C3980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C65F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CF8BC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1C76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4949C71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5F81A" w14:textId="06CE0F06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53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1BB3C1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Էխոսրտագիր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BA28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26CF8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4E3E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72D8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A07A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05792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067A7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53AD99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426EE5" w14:textId="1BEEAE9F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53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A52AD9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Դոպլեր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ապարատ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6990C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E4539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66FF1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5553F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8354E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5CAA7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03E37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0E508E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BA9C59" w14:textId="5D4F7BA7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53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0A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թախտ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22AFC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E598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7C9F8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FFD21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2B4EA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74A95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915E8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2822C8B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949E34" w14:textId="51C5CCF1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lastRenderedPageBreak/>
              <w:t>54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860196" w14:textId="344A0908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սրտաբանական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կաբինետը հագեցած է կադրերով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F7C962" w14:textId="5F3834D9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="00840AE7"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0F5920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7F0508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94DAB5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3B3558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1E571A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A465B2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3FC244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A27FC" w14:textId="43EC943A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54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5CC7C9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6950A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48AA7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C0FBE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D019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82156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7C08A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5C32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7475D4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099137" w14:textId="0CD3E5B8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54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14AC66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 բուժաշխատող*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26681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75476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4101A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A19B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999C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BE7E9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0BC31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1550901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37C8A" w14:textId="5123CFBC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5D6FA2" w14:textId="281DEABF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վնասվածքաբանական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և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օրթոպեդիայի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կաբինետն ունի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համապատասխան սարքավարումներ և  բժշկական գործիքներ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9067DA" w14:textId="039B6523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CECF36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942B52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F2B460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A2A0CE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A3DC0A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E148C2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31292C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B40AAF" w14:textId="057CD071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0AB6F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Վիրաբուժական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1AD27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08EEE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C10AE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CB04B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81F74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F7CA7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1FEEA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CD827A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965CB2" w14:textId="7D9D4C70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F0888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Վիրաբուժական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A7418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9456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37B80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9C1FA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69F6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E47E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A92AB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0CA888B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766A4B" w14:textId="56810E3F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D8884E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Փոքր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վնասվածքաբանական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F1CFA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B755A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D3B9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4B10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C74B5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A1B8C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3B376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509388B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E53A01" w14:textId="67436197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EEF56F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Կրամերի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շինաներ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A583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765B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4E8C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12097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1A31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9D42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AD14F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E8D5C9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CB01EA" w14:textId="725C57C4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154A8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Շարժական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ռենտգեն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ապարատ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99CD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630F5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F722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DA8F2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B23D8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EF620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8F5A7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6AB87B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2702C0" w14:textId="209BB8E2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A14211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Հիվանդի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տեղափոխման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սայլակ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70302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37DC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C93E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20A1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AB92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EC77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18060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A25648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35805" w14:textId="3E363E5C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D4831F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Ախտահանող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B704C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3FB2F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C28C8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969B4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F853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3531D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6EAA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0FB918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8DA684" w14:textId="0DF9A506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3A073F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Մկրատ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34C7F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E72A0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44920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A312E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19D5A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26536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5AEB2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241835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0BC763" w14:textId="5874AB9F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CC96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Պինցետ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837B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EF8B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197BE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B1F49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01829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FB17F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270E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8A1EFE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596AE4" w14:textId="16BE41EF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667A15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Ասեղնաբռնիչ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663585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200A8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3FD2E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9B75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4A4D0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A04F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1E835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D96336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7E6E4E" w14:textId="03884C4A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5A6EF2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Սեղմիչ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5EEDC5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D4465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9BD5D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78F9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FB8E4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D58F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9BA1A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E1F830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FC4AC" w14:textId="15AC7FA8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68DFCB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Գիպս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կտրելու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5E120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E6D24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1F283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57C2F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0566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5F75E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9DEA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D27F99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3D7DA" w14:textId="372CFA33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AC9459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թախտ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C3DF1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351F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D842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3577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7FF3E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BDE10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6EB52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DA61EB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A036E8" w14:textId="08BE5C5A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73C92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սեղանի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8B822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D1F9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80816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F1E93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8CF32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8983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D3BA7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62D986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4E2AB" w14:textId="60A64656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55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A87697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DA48B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2531E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F77FE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F34BE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B3246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891EB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6C70B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786D30D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3C01BB" w14:textId="288F3E4E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56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1B2EC3" w14:textId="6FB222CE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Մանկական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վնասվածքաբանական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և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օրթոպեդիայի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կաբինետը հագեցած է կադրերով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DDC1C9" w14:textId="4B0BACD5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66018C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FA3858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F47445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C15C0C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9927AB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379F30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B75C01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71454" w14:textId="7E04AFC7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56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38FCB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–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4017D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DF7CA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BEF66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09DE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B736E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C249E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9A2B2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B64ADB4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574583" w14:textId="4E7816EA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56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12A8E7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 բուժաշխատող*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6789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C139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7760B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C536E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8E6A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59C9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25135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33F9276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8A0D7" w14:textId="4520D24A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lastRenderedPageBreak/>
              <w:t>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EF38C3" w14:textId="32BC40B0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Միջամտությունների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կաբինետն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ունի 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համապատասխան սարքավարումներ և  բժշկական գործիքներ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6176F8" w14:textId="5976356A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1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21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21DD1C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D047B6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0000C2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CDEB17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764B341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E1B2F7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F6857D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684F5C" w14:textId="49FAE79F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B9732F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84A82A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4482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C09B1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09BD0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A5BE7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7A30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873E2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69C815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F1F70" w14:textId="1275F73A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65CBF9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4F09D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38623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1D39F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458BF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17C81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64054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2B565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E1AEF3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1B3E8D" w14:textId="7F347E75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3B6D6E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Անհետաձգելի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բուժօգնության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E1F65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B5531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412BC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39B23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77771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FCE1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335A4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B6AC10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71ABF" w14:textId="1F92942D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A9D319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Սառնարան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144B6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CDE9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15427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A2CA3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529D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926F2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BFE96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AEE1A1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C1FDB" w14:textId="455EE328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DEE722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Մեկանգամյա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օգտագործման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ներարկիչներ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5BD4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AE99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EF2FE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0E5F2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66378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6C614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DD901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003EBA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6B2291" w14:textId="1D06F91C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1A0272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Լեզվաբռնիչ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DCAD3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EE4D6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1D5A1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16EC9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803A5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A3C3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F527C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293F16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4A197" w14:textId="2E890AF2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7E69D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Ժգուտ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6D6D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6C229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76B3D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E54E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6B661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39B56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F16A9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DF5AECF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A123F6" w14:textId="7013DA42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ED4D8A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Փոխներարկման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սիստեմաներ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C4714F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3BDD2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A0324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B6ADF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C5EC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0BE84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DAE7A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C5AE59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01D6F" w14:textId="26A20A6D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B5E3E6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Փոխներարկման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կանգնակ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4A75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C4F56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070B6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4CE42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D98A6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A064C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46A5F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215B93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27271A" w14:textId="34ACBA1D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3E87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Ջերմաչափեր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AC74D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4C77D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D522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65D97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3A92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8C322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6DC47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C554179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6FDD48" w14:textId="22356563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8ECB2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Բիքսեր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ED44D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763C8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CD3C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55066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E3957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E95C8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F9BB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92AA42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DAD2D" w14:textId="325E3442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978AF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Թանզիֆե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դիմակներ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87834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C3188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8FAFB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5477F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8BF87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C7684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892F5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4539D21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E7921B" w14:textId="3772D99D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DCE2EA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Բուժքրոջ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աշխատանքային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9DAF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51F2C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DC576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10BA7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F4B9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93B53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9B3B2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4A20C53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C89CD" w14:textId="191A97A2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F5D14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Աթոռներ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բուժքրոջ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հիվանդների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22BFC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24045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C76FA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12F85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CCFA1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A2325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714CF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9B66AE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BFA444" w14:textId="78E25C70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DB5E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քննության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կոշտ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բազմոց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08E3D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18B4E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E0AB9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23264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1718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EC1C6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09B01E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EDDBDA0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30115B" w14:textId="0B4E6C7A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57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6D08F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Բակտերիոցիդ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BEB7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96300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BDE5B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22A7D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8F02A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5CF6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2A3A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418023C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C0692F" w14:textId="694AFB4A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90038B" w14:textId="4D2A280F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Առաջին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օգնության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lang w:val="hy-AM"/>
              </w:rPr>
              <w:t>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ունի համապատասխան 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անհետաձգելի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օգնության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հավաքածու</w:t>
            </w:r>
            <w:r w:rsidR="00DA3C50">
              <w:rPr>
                <w:rStyle w:val="a4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E4D2A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,,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F72EEE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7439BE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7C20A6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A14C39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9A052F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269BC92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8BA480B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93785" w14:textId="3BD15B36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3EC4A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լարան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8CC03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B6655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5A2A9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001D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2CCE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AA835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7CB862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24ACA81B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A8991" w14:textId="5B5D69F1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2C42AA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Ասեղնաբռնիչ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06361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5520D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DA8D5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6CE7E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0A0DB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BE170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63BB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8A41FC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B9CD22" w14:textId="77777777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58.3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F431C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Ասեղներ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BE2DA9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EA97D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CFFF14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9725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253A4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A274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205C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448BEB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3B429" w14:textId="49A5A2EC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390AA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Վիրակապական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թելեր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D1A8B2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416D7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11159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5436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A6A2B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BC8B4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85CB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0BDF58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C9C9E7" w14:textId="1FC44B91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35EB6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Սկալպելի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բռնակ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654401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EEDD0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A29A1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DDC1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F21F2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A0D941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BB692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76FA1E6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024C3" w14:textId="7A252AA0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0F30F1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Ունելիներ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5812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C90C8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F1D8C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16264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85A4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3C0466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1964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247C6EA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A2C88C" w14:textId="1F533108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49474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Մկրատ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EFE7B4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98BBC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67D36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24D1C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91B41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596B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2C5B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B404D32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A6B2C8" w14:textId="117A0BE6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259034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Սկալպել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19E3CC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44D8D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3F476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A34D6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DE36F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EFC94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093B9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2B8F3F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DE7797" w14:textId="037E86D7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9EC295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Ստերիլ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բինտ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BA92B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B5A4B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7C24D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9E46C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0D8E0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0E0DF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398BE7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737EC92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74E6EE" w14:textId="47C6AD5A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 xml:space="preserve"> 58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CC373D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Հիգրոսկոպիկ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բամբակ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7005E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EB06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E3331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AFB7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E4B2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966DE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r w:rsidRPr="00F87E93">
              <w:rPr>
                <w:rFonts w:ascii="GHEA Grapalat" w:hAnsi="GHEA Grapalat"/>
                <w:sz w:val="20"/>
                <w:szCs w:val="20"/>
              </w:rPr>
              <w:t>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0373CF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88FD89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8C2A6" w14:textId="771F3898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lastRenderedPageBreak/>
              <w:t>58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504B86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Հակաշոկային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պրեպարատներ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E18C3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B8DCD0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BE79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F03F0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AEF21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89600C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9F7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9E682C" w14:paraId="0A111DA5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75F712" w14:textId="22FFBE4B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9446EF" w14:textId="0F196B86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Ախտահանման</w:t>
            </w:r>
            <w:r w:rsidRPr="00F87E93">
              <w:rPr>
                <w:rStyle w:val="a4"/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կաբինետն</w:t>
            </w:r>
            <w:r w:rsidRPr="00F87E93">
              <w:rPr>
                <w:rStyle w:val="a4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ունի 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af-ZA"/>
              </w:rPr>
              <w:t>համապատասխան սարքավարումներ և  բժշկական գործիքներ</w:t>
            </w:r>
            <w:r w:rsidR="00DA3C50"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000000" w:fill="FFFFFF"/>
                <w:lang w:val="hy-AM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71E6B0" w14:textId="4B17B33E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87E93">
              <w:rPr>
                <w:rStyle w:val="a4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1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24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0ABB9B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6FF8748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63F58FA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5E95B45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0354FCB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842E9D4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1FE08F67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AAFC30" w14:textId="3C128E09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998E96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000000" w:fill="FFFFFF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Ջրի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թորման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FFDF78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2CC34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4D507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14C9DC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90D49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386C43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9E243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524DB56D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EA1D17" w14:textId="5BBCD720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AB773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Տաք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օդով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չորացնող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ապարատ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մակնիշի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0C842E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37A48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01513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57D0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3A4A9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4C3CA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BEA1B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688DE558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36044C" w14:textId="6B94F4EC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F8816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Ավտոկլավ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դասի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ավտոկլավի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դեպքում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պարտադիր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չեն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2-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րդ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կետի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պահանջները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24A1D6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61738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999AEB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90EE6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1D6C1E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C97738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EF5B49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36DB668E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A45B67" w14:textId="25FE620E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59</w:t>
            </w:r>
            <w:r w:rsidR="00DA3C50">
              <w:rPr>
                <w:rFonts w:ascii="Cambria Math" w:hAnsi="Cambria Math" w:cs="Cambria Math"/>
                <w:sz w:val="20"/>
                <w:szCs w:val="20"/>
                <w:lang w:val="en-US"/>
              </w:rPr>
              <w:t>.</w:t>
            </w: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53509E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Բակտերիոցիդ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487AD7" w14:textId="77777777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9D61D9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BF9035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0C1AF1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7279A7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B1B6F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C3E2AA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72FE" w:rsidRPr="00F87E93" w14:paraId="0F359ECC" w14:textId="77777777" w:rsidTr="00F87E93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A246A" w14:textId="77777777" w:rsidR="00DD72FE" w:rsidRPr="00F87E93" w:rsidRDefault="00DD72FE" w:rsidP="00F87E93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 w:cs="Cambria Math"/>
                <w:sz w:val="20"/>
                <w:szCs w:val="20"/>
                <w:lang w:val="en-US"/>
              </w:rPr>
              <w:t>60.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AD48" w14:textId="77777777" w:rsidR="00DD72FE" w:rsidRPr="00F87E93" w:rsidRDefault="00DD72FE" w:rsidP="00F87E93">
            <w:pPr>
              <w:shd w:val="clear" w:color="000000" w:fill="FFFFFF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Վիճակագրական</w:t>
            </w:r>
            <w:r w:rsidRPr="00F87E93">
              <w:rPr>
                <w:rFonts w:ascii="Calibri" w:hAnsi="Calibri" w:cs="Calibri"/>
                <w:color w:val="000000"/>
                <w:sz w:val="20"/>
                <w:szCs w:val="20"/>
                <w:shd w:val="clear" w:color="000000" w:fill="FFFFFF"/>
                <w:lang w:val="hy-AM"/>
              </w:rPr>
              <w:t> 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և մատենավարման</w:t>
            </w:r>
            <w:r w:rsidRPr="00F87E93">
              <w:rPr>
                <w:rFonts w:ascii="GHEA Grapalat" w:hAnsi="GHEA Grapalat"/>
                <w:color w:val="000000"/>
                <w:sz w:val="20"/>
                <w:szCs w:val="20"/>
                <w:shd w:val="clear" w:color="000000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0"/>
                <w:szCs w:val="20"/>
                <w:shd w:val="clear" w:color="000000" w:fill="FFFFFF"/>
                <w:lang w:val="hy-AM"/>
              </w:rPr>
              <w:t>ծառայությունը ունի բժիշկ կամ միջին բուժաշխատող: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2B7488" w14:textId="68519542" w:rsidR="00DD72FE" w:rsidRPr="00F87E93" w:rsidRDefault="00DD72FE" w:rsidP="00F87E93">
            <w:pPr>
              <w:pStyle w:val="a9"/>
              <w:shd w:val="clear" w:color="000000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Pr="00F87E93">
              <w:rPr>
                <w:rStyle w:val="a4"/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F87E93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 N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կետ 8</w:t>
            </w:r>
            <w:r w:rsidR="00DA3C50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Pr="00F87E93">
              <w:rPr>
                <w:rFonts w:ascii="GHEA Grapalat" w:hAnsi="GHEA Grapalat" w:cs="Arial"/>
                <w:sz w:val="18"/>
                <w:szCs w:val="18"/>
                <w:lang w:val="af-ZA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2242ED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6E3672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2B7DAA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80E32F" w14:textId="77777777" w:rsidR="00DD72FE" w:rsidRPr="00F87E93" w:rsidRDefault="00DD72FE" w:rsidP="00F87E9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87E93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868CD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7E93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F95B70" w14:textId="77777777" w:rsidR="00DD72FE" w:rsidRPr="00F87E93" w:rsidRDefault="00DD72FE" w:rsidP="00F87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1719BA0D" w14:textId="77777777" w:rsidR="003274B3" w:rsidRPr="00F87E93" w:rsidRDefault="003274B3" w:rsidP="00F87E93">
      <w:pPr>
        <w:rPr>
          <w:rFonts w:ascii="GHEA Grapalat" w:hAnsi="GHEA Grapalat"/>
        </w:rPr>
      </w:pPr>
    </w:p>
    <w:p w14:paraId="02A9D88D" w14:textId="77777777" w:rsidR="003274B3" w:rsidRPr="00F87E93" w:rsidRDefault="003274B3" w:rsidP="00F87E93">
      <w:pPr>
        <w:rPr>
          <w:rFonts w:ascii="GHEA Grapalat" w:hAnsi="GHEA Grapalat"/>
        </w:rPr>
      </w:pPr>
    </w:p>
    <w:p w14:paraId="48E53CAA" w14:textId="7AD91998" w:rsidR="003274B3" w:rsidRPr="00F87E93" w:rsidRDefault="007C4843" w:rsidP="00F87E93">
      <w:pPr>
        <w:rPr>
          <w:rFonts w:ascii="GHEA Grapalat" w:hAnsi="GHEA Grapalat"/>
          <w:b/>
          <w:sz w:val="20"/>
          <w:szCs w:val="20"/>
          <w:lang w:val="hy-AM"/>
        </w:rPr>
      </w:pPr>
      <w:r w:rsidRPr="00F87E93">
        <w:rPr>
          <w:rFonts w:ascii="GHEA Grapalat" w:hAnsi="GHEA Grapalat"/>
          <w:b/>
          <w:sz w:val="20"/>
          <w:szCs w:val="20"/>
          <w:lang w:val="hy-AM"/>
        </w:rPr>
        <w:t>*Ծանոթություններ</w:t>
      </w:r>
    </w:p>
    <w:p w14:paraId="75B7DD64" w14:textId="77777777" w:rsidR="00F87E93" w:rsidRPr="00F87E93" w:rsidRDefault="00F87E93" w:rsidP="00F87E93">
      <w:pPr>
        <w:rPr>
          <w:rFonts w:ascii="GHEA Grapalat" w:hAnsi="GHEA Grapalat"/>
          <w:b/>
          <w:sz w:val="20"/>
          <w:szCs w:val="20"/>
          <w:lang w:val="hy-AM"/>
        </w:rPr>
      </w:pPr>
    </w:p>
    <w:p w14:paraId="1D551C61" w14:textId="5D10108E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Արտահիվանդանոցային մեծերի և մանկական բժշկական օգնության և սպասարկման նույն տեսակի իրականացումը կարող է ծավալվել միևնույն կաբինետում հերթափոխով, հոսքերի տարանջատումով, ընդ որում, այդ կաբինետների տեխնիկական հագեցվածությունում կրկնվող սարքավորումներն ու գործիքները կարող են ներկայացվել մեկ օրինակով: Նշված դեպքում կաբինետում նախատեսվում է ունենալ մեկ միջին և մեկ կրտսեր բուժաշխատող՝ ամբողջ աշխատանքային օրվա ընթացքում: </w:t>
      </w:r>
    </w:p>
    <w:p w14:paraId="652E7ED1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 w:cs="Sylfaen"/>
          <w:color w:val="000000"/>
          <w:sz w:val="20"/>
          <w:szCs w:val="20"/>
          <w:lang w:val="hy-AM"/>
        </w:rPr>
        <w:t>Յուրաքանչյուր միջին բուժաշխատող կարող է միաժամանակ սպասարկել մինչև երկու կաբինետ:</w:t>
      </w:r>
    </w:p>
    <w:p w14:paraId="43C40000" w14:textId="7BF6321C" w:rsidR="00EF5198" w:rsidRPr="00F87E93" w:rsidRDefault="00665A21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Կ</w:t>
      </w:r>
      <w:r w:rsidR="0058788C" w:rsidRPr="00F87E93">
        <w:rPr>
          <w:rFonts w:ascii="GHEA Grapalat" w:hAnsi="GHEA Grapalat" w:cs="Sylfaen"/>
          <w:color w:val="000000"/>
          <w:sz w:val="20"/>
          <w:szCs w:val="20"/>
          <w:lang w:val="hy-AM"/>
        </w:rPr>
        <w:t>ա</w:t>
      </w:r>
      <w:r w:rsidRPr="00F87E93">
        <w:rPr>
          <w:rFonts w:ascii="GHEA Grapalat" w:hAnsi="GHEA Grapalat" w:cs="Sylfaen"/>
          <w:color w:val="000000"/>
          <w:sz w:val="20"/>
          <w:szCs w:val="20"/>
          <w:lang w:val="hy-AM"/>
        </w:rPr>
        <w:t>ռավարության</w:t>
      </w:r>
      <w:r w:rsidR="007C4843" w:rsidRPr="00F87E93">
        <w:rPr>
          <w:rFonts w:ascii="GHEA Grapalat" w:hAnsi="GHEA Grapalat" w:cs="Sylfaen"/>
          <w:color w:val="000000"/>
          <w:sz w:val="20"/>
          <w:szCs w:val="20"/>
          <w:lang w:val="hy-AM"/>
        </w:rPr>
        <w:t>.2002թ.</w:t>
      </w:r>
      <w:r w:rsidRPr="00F87E93">
        <w:rPr>
          <w:rFonts w:ascii="GHEA Grapalat" w:hAnsi="GHEA Grapalat" w:cs="Sylfaen"/>
          <w:color w:val="000000"/>
          <w:sz w:val="20"/>
          <w:szCs w:val="20"/>
          <w:lang w:val="hy-AM"/>
        </w:rPr>
        <w:t>դեկտեմբերի 5-ի  N</w:t>
      </w:r>
      <w:r w:rsidR="001B563A" w:rsidRPr="00F87E93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r w:rsidRPr="00F87E93">
        <w:rPr>
          <w:rFonts w:ascii="GHEA Grapalat" w:hAnsi="GHEA Grapalat" w:cs="Sylfaen"/>
          <w:color w:val="000000"/>
          <w:sz w:val="20"/>
          <w:szCs w:val="20"/>
          <w:lang w:val="hy-AM"/>
        </w:rPr>
        <w:t>1936-Նորոշում,</w:t>
      </w:r>
      <w:r w:rsidR="007C4843" w:rsidRPr="00F87E93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հավելված </w:t>
      </w:r>
      <w:r w:rsidR="007C4843" w:rsidRPr="00F87E93">
        <w:rPr>
          <w:rFonts w:ascii="GHEA Grapalat" w:hAnsi="GHEA Grapalat" w:cs="Sylfaen"/>
          <w:lang w:val="hy-AM"/>
        </w:rPr>
        <w:t>N</w:t>
      </w:r>
      <w:r w:rsidR="00EF5198" w:rsidRPr="00F87E93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1, ընդհանուր դրույթներ</w:t>
      </w:r>
    </w:p>
    <w:p w14:paraId="5140E54D" w14:textId="77777777" w:rsidR="00EF5198" w:rsidRPr="00F87E93" w:rsidRDefault="00EF5198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b/>
          <w:sz w:val="20"/>
          <w:szCs w:val="20"/>
          <w:lang w:val="af-ZA"/>
        </w:rPr>
      </w:pPr>
    </w:p>
    <w:p w14:paraId="41A9AAFE" w14:textId="77777777" w:rsidR="00EF5198" w:rsidRPr="00F87E93" w:rsidRDefault="00EF5198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b/>
          <w:sz w:val="20"/>
          <w:szCs w:val="20"/>
          <w:lang w:val="af-ZA"/>
        </w:rPr>
      </w:pPr>
    </w:p>
    <w:p w14:paraId="35C6ACA2" w14:textId="756BF398" w:rsidR="00210C1F" w:rsidRPr="0058788C" w:rsidRDefault="00210C1F" w:rsidP="0058788C">
      <w:pPr>
        <w:shd w:val="clear" w:color="auto" w:fill="FFFFFF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Calibri" w:hAnsi="Calibri" w:cs="Calibri"/>
          <w:color w:val="000000"/>
          <w:sz w:val="20"/>
          <w:szCs w:val="20"/>
          <w:lang w:val="hy-AM"/>
        </w:rPr>
        <w:t> </w:t>
      </w:r>
    </w:p>
    <w:p w14:paraId="1DEB3FAA" w14:textId="77777777" w:rsidR="00210C1F" w:rsidRPr="0058788C" w:rsidRDefault="00210C1F" w:rsidP="00F87E93">
      <w:pPr>
        <w:shd w:val="clear" w:color="auto" w:fill="FFFFFF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58788C">
        <w:rPr>
          <w:rFonts w:ascii="Calibri" w:hAnsi="Calibri" w:cs="Calibri"/>
          <w:color w:val="000000"/>
          <w:sz w:val="20"/>
          <w:szCs w:val="20"/>
          <w:lang w:val="hy-AM"/>
        </w:rPr>
        <w:t> </w:t>
      </w:r>
    </w:p>
    <w:p w14:paraId="52563AF6" w14:textId="4B5098C9" w:rsidR="00796AB6" w:rsidRPr="00F87E93" w:rsidRDefault="00796AB6" w:rsidP="00F87E93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4A4016D8" w14:textId="77777777" w:rsidR="001D1EA1" w:rsidRDefault="001D1EA1" w:rsidP="00F87E93">
      <w:pPr>
        <w:pStyle w:val="a9"/>
        <w:shd w:val="clear" w:color="auto" w:fill="FFFFFF"/>
        <w:spacing w:before="0" w:beforeAutospacing="0" w:after="0" w:afterAutospacing="0"/>
        <w:rPr>
          <w:rFonts w:ascii="GHEA Grapalat" w:hAnsi="GHEA Grapalat"/>
          <w:b/>
          <w:sz w:val="20"/>
          <w:szCs w:val="20"/>
          <w:lang w:val="hy-AM"/>
        </w:rPr>
      </w:pPr>
    </w:p>
    <w:p w14:paraId="38FD7402" w14:textId="17E72E4F" w:rsidR="001D1EA1" w:rsidRDefault="0058788C" w:rsidP="00F87E93">
      <w:pPr>
        <w:pStyle w:val="a9"/>
        <w:shd w:val="clear" w:color="auto" w:fill="FFFFFF"/>
        <w:spacing w:before="0" w:beforeAutospacing="0" w:after="0" w:afterAutospacing="0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hy-AM"/>
        </w:rPr>
        <w:t>Նշում 1</w:t>
      </w:r>
      <w:r w:rsidR="007B78C5" w:rsidRPr="00F87E93">
        <w:rPr>
          <w:rFonts w:ascii="GHEA Grapalat" w:hAnsi="GHEA Grapalat"/>
          <w:b/>
          <w:sz w:val="20"/>
          <w:szCs w:val="20"/>
          <w:lang w:val="hy-AM"/>
        </w:rPr>
        <w:t>*</w:t>
      </w:r>
      <w:r w:rsidR="00F12D33" w:rsidRPr="00F87E93">
        <w:rPr>
          <w:rFonts w:ascii="GHEA Grapalat" w:hAnsi="GHEA Grapalat"/>
          <w:b/>
          <w:sz w:val="20"/>
          <w:szCs w:val="20"/>
          <w:lang w:val="af-ZA"/>
        </w:rPr>
        <w:t xml:space="preserve">  </w:t>
      </w:r>
    </w:p>
    <w:p w14:paraId="40B3F464" w14:textId="17B940F3" w:rsidR="001D1EA1" w:rsidRDefault="00F12D33" w:rsidP="00F87E93">
      <w:pPr>
        <w:pStyle w:val="a9"/>
        <w:shd w:val="clear" w:color="auto" w:fill="FFFFFF"/>
        <w:spacing w:before="0" w:beforeAutospacing="0" w:after="0" w:afterAutospacing="0"/>
        <w:rPr>
          <w:rFonts w:ascii="GHEA Grapalat" w:hAnsi="GHEA Grapalat"/>
          <w:b/>
          <w:sz w:val="20"/>
          <w:szCs w:val="20"/>
          <w:lang w:val="af-ZA"/>
        </w:rPr>
      </w:pPr>
      <w:r w:rsidRPr="00F87E93">
        <w:rPr>
          <w:rFonts w:ascii="GHEA Grapalat" w:hAnsi="GHEA Grapalat"/>
          <w:b/>
          <w:sz w:val="20"/>
          <w:szCs w:val="20"/>
          <w:lang w:val="af-ZA"/>
        </w:rPr>
        <w:t xml:space="preserve">    </w:t>
      </w:r>
    </w:p>
    <w:p w14:paraId="3CF74FB5" w14:textId="6E58405F" w:rsidR="0032119D" w:rsidRPr="00F87E93" w:rsidRDefault="0032119D" w:rsidP="001D1EA1">
      <w:pPr>
        <w:pStyle w:val="a9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ՀԻՄՆԱԿԱՆ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,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ՆԱԽԱՊԱՏՐԱՍՏԱԿԱՆ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ԵՎ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ՀԱՏՈՒԿ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ԽՄԲԵՐԻ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ԲԺՇԿԱԿԱՆ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ԲՆՈՒԹԱԳԻՐԸ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ԵՎ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ԴՐԱՆՑԻՑ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ՅՈՒՐԱՔԱՆՉՅՈՒՐԻ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ՀԱՄԱՐ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ՖԻԶԻԿԱԿԱՆ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ԾԱՆՐԱԲԵՌՆՎԱԾՈՒԹՅԱՆ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ԹՈՒՅԼԱՏՐԵԼԻ</w:t>
      </w:r>
      <w:r w:rsidRPr="00F87E9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F87E93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ԾԱՎԱԼՆԵՐԸ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4380"/>
        <w:gridCol w:w="6730"/>
      </w:tblGrid>
      <w:tr w:rsidR="0032119D" w:rsidRPr="00F87E93" w14:paraId="3F85DCBE" w14:textId="77777777" w:rsidTr="0032119D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B9AD7D" w14:textId="77777777" w:rsidR="0032119D" w:rsidRPr="00F87E93" w:rsidRDefault="0032119D" w:rsidP="00F87E9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lastRenderedPageBreak/>
              <w:t>Խումբը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19357" w14:textId="77777777" w:rsidR="0032119D" w:rsidRPr="00F87E93" w:rsidRDefault="0032119D" w:rsidP="00F87E9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Խմբի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բնութագիրը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E3F0F" w14:textId="77777777" w:rsidR="0032119D" w:rsidRPr="00F87E93" w:rsidRDefault="0032119D" w:rsidP="00F87E9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Թույլատրելի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ֆիզիկական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ծանրաբեռնվածության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ծավալները</w:t>
            </w:r>
          </w:p>
        </w:tc>
      </w:tr>
      <w:tr w:rsidR="0032119D" w:rsidRPr="00F87E93" w14:paraId="1CF6DED8" w14:textId="77777777" w:rsidTr="003211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24B01" w14:textId="77777777" w:rsidR="0032119D" w:rsidRPr="00F87E93" w:rsidRDefault="0032119D" w:rsidP="00F87E9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42101" w14:textId="77777777" w:rsidR="0032119D" w:rsidRPr="00F87E93" w:rsidRDefault="0032119D" w:rsidP="00F87E9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313AE" w14:textId="77777777" w:rsidR="0032119D" w:rsidRPr="00F87E93" w:rsidRDefault="0032119D" w:rsidP="00F87E9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3</w:t>
            </w:r>
          </w:p>
        </w:tc>
      </w:tr>
      <w:tr w:rsidR="0032119D" w:rsidRPr="00F87E93" w14:paraId="0FC1CD73" w14:textId="77777777" w:rsidTr="003211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FB5C6" w14:textId="77777777" w:rsidR="0032119D" w:rsidRPr="00F87E93" w:rsidRDefault="0032119D" w:rsidP="00F87E93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Հիմնական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D3456" w14:textId="77777777" w:rsidR="0032119D" w:rsidRPr="00F87E93" w:rsidRDefault="0032119D" w:rsidP="00F87E93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Հիմնական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խմբին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դասվում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են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առողջության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կողմից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շեղում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չունեցող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ինչպես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նաև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առողջության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կողմից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աննշան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մորֆոֆունկցիոնալ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շեղում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ունեցող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բայց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բավարար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ֆիզիկական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զարգացում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պատրաստականություն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ունեցող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աշակերտները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DA50D" w14:textId="77777777" w:rsidR="0032119D" w:rsidRPr="00F87E93" w:rsidRDefault="0032119D" w:rsidP="00F87E93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1.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Պարապմունքներ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Arial"/>
                <w:color w:val="000000"/>
                <w:sz w:val="21"/>
                <w:szCs w:val="21"/>
              </w:rPr>
              <w:t>«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ֆիզիկական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կուլտուրա</w:t>
            </w:r>
            <w:r w:rsidRPr="00F87E93">
              <w:rPr>
                <w:rFonts w:ascii="GHEA Grapalat" w:hAnsi="GHEA Grapalat" w:cs="Arial"/>
                <w:color w:val="000000"/>
                <w:sz w:val="21"/>
                <w:szCs w:val="21"/>
              </w:rPr>
              <w:t>»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առարկայի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դասավանդման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ծրագրի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ծավալով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  <w:t xml:space="preserve">2.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Ստուգիչ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նորմատիվների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հանձնում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  <w:t xml:space="preserve">3.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Պարապմունքներ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դպրոցի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սպորտային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ցանկացած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սեկցիայում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Թույլատրվում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է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մասնակցել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սպորտ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մրցումներին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մեկ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սպորտաձևից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միայն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):</w:t>
            </w:r>
          </w:p>
        </w:tc>
      </w:tr>
      <w:tr w:rsidR="0032119D" w:rsidRPr="00F87E93" w14:paraId="6B43ABB0" w14:textId="77777777" w:rsidTr="003211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373A5" w14:textId="77777777" w:rsidR="0032119D" w:rsidRPr="00F87E93" w:rsidRDefault="0032119D" w:rsidP="00F87E93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Նախապատրաս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տական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A843A1" w14:textId="77777777" w:rsidR="0032119D" w:rsidRPr="00F87E93" w:rsidRDefault="0032119D" w:rsidP="00F87E93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Նախապատրաստական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խմբին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դասվում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են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առողջության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ֆիզիկական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զարգացման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կողմից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աննշան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շեղումներ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ոչ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բավարար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ֆիզիկական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պատրաստականություն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ունեցող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աշակերտները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7444B" w14:textId="77777777" w:rsidR="0032119D" w:rsidRPr="00F87E93" w:rsidRDefault="0032119D" w:rsidP="00F87E93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1.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Պարապմունքներ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Arial"/>
                <w:color w:val="000000"/>
                <w:sz w:val="21"/>
                <w:szCs w:val="21"/>
              </w:rPr>
              <w:t>«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ֆիզիկական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կուլտուրա</w:t>
            </w:r>
            <w:r w:rsidRPr="00F87E93">
              <w:rPr>
                <w:rFonts w:ascii="GHEA Grapalat" w:hAnsi="GHEA Grapalat" w:cs="Arial"/>
                <w:color w:val="000000"/>
                <w:sz w:val="21"/>
                <w:szCs w:val="21"/>
              </w:rPr>
              <w:t>»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առարկայի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դասավանդման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ծրագրի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ծավալով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  <w:t xml:space="preserve">2.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Ստուգիչ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նորմատիվների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հանձնում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Ֆիզիկական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ծանրաբեռնվածությունը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ֆունկցիոնալ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հնարավորությունների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սահմանում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այն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բարձրացնելով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աստիճանաբար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չափավորված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  <w:t xml:space="preserve">3.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Չի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թույլատրվում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մասնակցել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սպորտմրցումներին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32119D" w:rsidRPr="00F87E93" w14:paraId="0C28DFF2" w14:textId="77777777" w:rsidTr="003211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1E72DB" w14:textId="77777777" w:rsidR="0032119D" w:rsidRPr="00F87E93" w:rsidRDefault="0032119D" w:rsidP="00F87E93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Հատուկ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8EF0A" w14:textId="77777777" w:rsidR="0032119D" w:rsidRPr="00F87E93" w:rsidRDefault="0032119D" w:rsidP="00F87E93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Հատուկ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խմբին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դասվում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են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աշակերտները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,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որոնք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ունեն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առողջության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մշտական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կամ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ժամանակավոր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բնույթի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այնպիսի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նշանակալից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շեղումներ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որոնք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ուսումնական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պրոցեսի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հակացուցումներ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չեն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սակայն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պահանջում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են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ֆիզիկական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ծանրա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բեռնվածության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սահմանափակում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,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հարկ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եղած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դեպքում՝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բուժական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հատուկ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վարժություններ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6FDF0" w14:textId="77777777" w:rsidR="0032119D" w:rsidRPr="00F87E93" w:rsidRDefault="0032119D" w:rsidP="00F87E93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1.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Պարապմունքներ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հատուկ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ուսումնական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ծրագրով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հաշվի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առնելով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հիվանդության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բնույթը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և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ծանրության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աստիճանը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  <w:t xml:space="preserve">2.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Անհրաժեշտության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դեպքում՝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պարապմունքներ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բուժական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ֆիզկուլտուրայով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համապատասխան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բժշկական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F87E93">
              <w:rPr>
                <w:rFonts w:ascii="GHEA Grapalat" w:hAnsi="GHEA Grapalat" w:cs="Sylfaen"/>
                <w:color w:val="000000"/>
                <w:sz w:val="21"/>
                <w:szCs w:val="21"/>
              </w:rPr>
              <w:t>կազմակերպությունում</w:t>
            </w:r>
            <w:r w:rsidRPr="00F87E93"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</w:tbl>
    <w:p w14:paraId="1723EEC7" w14:textId="77777777" w:rsidR="00F12D33" w:rsidRPr="00F87E93" w:rsidRDefault="00F12D33" w:rsidP="00F87E93">
      <w:pPr>
        <w:pStyle w:val="a9"/>
        <w:spacing w:before="0" w:beforeAutospacing="0" w:after="0" w:afterAutospacing="0"/>
        <w:rPr>
          <w:rStyle w:val="a4"/>
          <w:rFonts w:ascii="GHEA Grapalat" w:hAnsi="GHEA Grapalat"/>
          <w:color w:val="000000"/>
          <w:sz w:val="20"/>
          <w:szCs w:val="20"/>
          <w:shd w:val="clear" w:color="000000" w:fill="FFFFFF"/>
        </w:rPr>
      </w:pPr>
      <w:r w:rsidRPr="00F87E93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</w:t>
      </w:r>
    </w:p>
    <w:p w14:paraId="04CB2080" w14:textId="77777777" w:rsidR="00F12D33" w:rsidRPr="00EE3AA5" w:rsidRDefault="00F12D33" w:rsidP="00F87E93">
      <w:pPr>
        <w:pStyle w:val="a9"/>
        <w:tabs>
          <w:tab w:val="left" w:pos="171"/>
        </w:tabs>
        <w:spacing w:before="0" w:beforeAutospacing="0" w:after="0" w:afterAutospacing="0"/>
        <w:rPr>
          <w:rFonts w:ascii="GHEA Grapalat" w:hAnsi="GHEA Grapalat"/>
          <w:b/>
          <w:color w:val="000000"/>
          <w:sz w:val="20"/>
          <w:szCs w:val="20"/>
          <w:highlight w:val="green"/>
          <w:shd w:val="clear" w:color="000000" w:fill="FFFFFF"/>
          <w:lang w:val="hy-AM"/>
        </w:rPr>
      </w:pPr>
    </w:p>
    <w:p w14:paraId="0D7E5214" w14:textId="2D1CF0AC" w:rsidR="003274B3" w:rsidRPr="00F87E93" w:rsidRDefault="006B3925" w:rsidP="00F87E93">
      <w:pPr>
        <w:pStyle w:val="a9"/>
        <w:tabs>
          <w:tab w:val="left" w:pos="171"/>
        </w:tabs>
        <w:spacing w:before="0" w:beforeAutospacing="0" w:after="0" w:afterAutospacing="0"/>
        <w:rPr>
          <w:rFonts w:ascii="GHEA Grapalat" w:hAnsi="GHEA Grapalat"/>
          <w:b/>
          <w:color w:val="000000"/>
          <w:sz w:val="20"/>
          <w:szCs w:val="20"/>
          <w:shd w:val="clear" w:color="000000" w:fill="FFFFFF"/>
          <w:lang w:val="hy-AM"/>
        </w:rPr>
      </w:pPr>
      <w:r>
        <w:rPr>
          <w:rFonts w:ascii="GHEA Grapalat" w:hAnsi="GHEA Grapalat"/>
          <w:b/>
          <w:color w:val="000000"/>
          <w:sz w:val="20"/>
          <w:szCs w:val="20"/>
          <w:shd w:val="clear" w:color="000000" w:fill="FFFFFF"/>
          <w:lang w:val="hy-AM"/>
        </w:rPr>
        <w:t>Նշում  2</w:t>
      </w:r>
      <w:r w:rsidR="001D2F1F" w:rsidRPr="00F87E93">
        <w:rPr>
          <w:rFonts w:ascii="GHEA Grapalat" w:hAnsi="GHEA Grapalat"/>
          <w:b/>
          <w:color w:val="000000"/>
          <w:sz w:val="20"/>
          <w:szCs w:val="20"/>
          <w:shd w:val="clear" w:color="000000" w:fill="FFFFFF"/>
          <w:lang w:val="hy-AM"/>
        </w:rPr>
        <w:t xml:space="preserve">*                                            </w:t>
      </w:r>
      <w:r w:rsidR="007C4843" w:rsidRPr="00F87E93">
        <w:rPr>
          <w:rFonts w:ascii="GHEA Grapalat" w:hAnsi="GHEA Grapalat"/>
          <w:b/>
          <w:color w:val="000000"/>
          <w:sz w:val="20"/>
          <w:szCs w:val="20"/>
          <w:shd w:val="clear" w:color="000000" w:fill="FFFFFF"/>
          <w:lang w:val="hy-AM"/>
        </w:rPr>
        <w:t>ՀԵՐՁՈՒՄԻՑ ՀՐԱԺԱՐՎԵԼՆ ԱՐԳԵԼՎՈՒՄ Է</w:t>
      </w:r>
    </w:p>
    <w:p w14:paraId="421F7F37" w14:textId="77777777" w:rsidR="003274B3" w:rsidRPr="00F87E93" w:rsidRDefault="00037DAA" w:rsidP="00F87E93">
      <w:pPr>
        <w:pStyle w:val="a9"/>
        <w:shd w:val="clear" w:color="000000" w:fill="FFFFFF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87E93">
        <w:rPr>
          <w:rFonts w:ascii="GHEA Grapalat" w:hAnsi="GHEA Grapalat"/>
          <w:b/>
          <w:color w:val="000000"/>
          <w:sz w:val="20"/>
          <w:szCs w:val="20"/>
          <w:shd w:val="clear" w:color="000000" w:fill="FFFFFF"/>
          <w:lang w:val="hy-AM"/>
        </w:rPr>
        <w:t xml:space="preserve">                </w:t>
      </w:r>
      <w:r w:rsidR="007C4843" w:rsidRPr="00F87E93">
        <w:rPr>
          <w:rFonts w:ascii="GHEA Grapalat" w:hAnsi="GHEA Grapalat"/>
          <w:color w:val="000000"/>
          <w:sz w:val="20"/>
          <w:szCs w:val="20"/>
          <w:lang w:val="hy-AM"/>
        </w:rPr>
        <w:t>1) երբ պարտադիր են հերձումները, մասնավորապես՝</w:t>
      </w:r>
    </w:p>
    <w:p w14:paraId="4D60326D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ա. երբ հիվանդը մահացել է հիվանդանոցային հաստատություն ընդունվելուց հետո՝ առաջին 24 ժամվա ընթացքում,</w:t>
      </w:r>
    </w:p>
    <w:p w14:paraId="7E7B6A71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բ. վարակիչ հիվանդությունների կամ դրանց առկայության կասկածի դեպքում,</w:t>
      </w:r>
    </w:p>
    <w:p w14:paraId="5FAF7200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գ. չարորակ նորագոյացություններից մահվան դեպքերում, երբ բացակայում է ախտորոշման հյուսվածքաբանական հաստատումը (վերիֆիկացիան),</w:t>
      </w:r>
    </w:p>
    <w:p w14:paraId="68B55B11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դ. շուրջծննդյան (պերինատալ) մահացության դեպքում,</w:t>
      </w:r>
    </w:p>
    <w:p w14:paraId="107378B1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ե. հղիների, ծննդկանների և ծննդաբերների մահվան (մայրական մահացության) դեպքերում,</w:t>
      </w:r>
    </w:p>
    <w:p w14:paraId="38E9C5CA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զ. Հայաստանի Հանրապետության կառավարության հաստատած` շրջապատի համար վտանգ ներկայացնող հիվանդությունների ցանկում ընդգրկված հիվանդություններից որևէ մեկի հետևանքով անձի մահվան դեպքում,</w:t>
      </w:r>
    </w:p>
    <w:p w14:paraId="7B55A5A7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է. հանկարծամահության դեպքում՝ անկախ տարիքից և մահը վրա հասնելու պայմաններից, եթե առկա է մահացածի ընտանիքի անդամների կամ մահացածի մշտական բնակության վայրի համայնքի ղեկավարի բողոքը.</w:t>
      </w:r>
    </w:p>
    <w:p w14:paraId="1FC0FE9E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2) երբ անհրաժեշտ է դատաբժշկական փորձաքննությունը կատարել հերձման միջոցով, մասնավորապես՝</w:t>
      </w:r>
    </w:p>
    <w:p w14:paraId="49F4AC1E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ա. երբ մահացածի անձը ճանաչված չէ,</w:t>
      </w:r>
    </w:p>
    <w:p w14:paraId="4A7BE7FE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բ. երբ ախտորոշումը հայտնի չէ, ընդ որում` անկախ տարիքից և բժշկական հաստատությունում գտնվելու տևողությունից,</w:t>
      </w:r>
    </w:p>
    <w:p w14:paraId="0E7FE719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գ. երբ բժշկական անձնակազմի նկատմամբ բողոք է ներկայացվել իրավապահ մարմիններ,</w:t>
      </w:r>
    </w:p>
    <w:p w14:paraId="5BD16C2B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դ. բռնի մահվան դեպքում՝ սպանություն, ինքնասպանություն, ինչպես նաև դժբախտ պատահարի դեպքում (մեխանիկական վնասվածքներ, մեխանիկական շնչահեղձություն, թունավորումներ, էլեկտրահարություն, ծայրահեղ բարձր ջերմաստիճանի, ճառագայթային էներգիայի ազդեցություն),</w:t>
      </w:r>
    </w:p>
    <w:p w14:paraId="0C2F8F68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ե. բռնի մահվան կասկածի դեպքում՝ անկախ պայմաններից և մահը վրա հասնելու պահից,</w:t>
      </w:r>
    </w:p>
    <w:p w14:paraId="179D3DD5" w14:textId="77777777" w:rsidR="003274B3" w:rsidRPr="00F87E93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զ. մանկասպանության կասկածի դեպքում,</w:t>
      </w:r>
    </w:p>
    <w:p w14:paraId="6B66E429" w14:textId="79261C98" w:rsidR="001D2F1F" w:rsidRDefault="007C4843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Calibri" w:hAnsi="Calibri" w:cs="Calibri"/>
          <w:color w:val="000000"/>
          <w:sz w:val="21"/>
          <w:szCs w:val="21"/>
          <w:lang w:val="hy-AM"/>
        </w:rPr>
      </w:pP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>է. Հայաստանի Հանրապետության օրենսդրությամբ սահմանված կարգի խախտմամբ՝ հղիության արհես</w:t>
      </w:r>
      <w:r w:rsidR="008F7556" w:rsidRPr="00F87E93">
        <w:rPr>
          <w:rFonts w:ascii="GHEA Grapalat" w:hAnsi="GHEA Grapalat"/>
          <w:color w:val="000000"/>
          <w:sz w:val="20"/>
          <w:szCs w:val="20"/>
          <w:lang w:val="hy-AM"/>
        </w:rPr>
        <w:t>տական ընդհատման (աբորտ) դեպքում</w:t>
      </w:r>
      <w:r w:rsidR="001D2F1F" w:rsidRPr="00F87E93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229B9A03" w14:textId="46701C76" w:rsidR="001D1EA1" w:rsidRDefault="001D1EA1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Calibri" w:hAnsi="Calibri" w:cs="Calibri"/>
          <w:color w:val="000000"/>
          <w:sz w:val="21"/>
          <w:szCs w:val="21"/>
          <w:lang w:val="hy-AM"/>
        </w:rPr>
      </w:pPr>
    </w:p>
    <w:p w14:paraId="5600BD9F" w14:textId="77777777" w:rsidR="001D1EA1" w:rsidRPr="00F87E93" w:rsidRDefault="001D1EA1" w:rsidP="00F87E93">
      <w:pPr>
        <w:pStyle w:val="a9"/>
        <w:shd w:val="clear" w:color="000000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</w:p>
    <w:tbl>
      <w:tblPr>
        <w:tblW w:w="9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056"/>
        <w:gridCol w:w="184"/>
        <w:gridCol w:w="150"/>
        <w:gridCol w:w="150"/>
      </w:tblGrid>
      <w:tr w:rsidR="003274B3" w:rsidRPr="00F87E93" w14:paraId="6417D52A" w14:textId="77777777">
        <w:trPr>
          <w:jc w:val="center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1BE1" w14:textId="77777777" w:rsidR="003274B3" w:rsidRPr="00F87E93" w:rsidRDefault="007C4843" w:rsidP="00F87E93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1.</w:t>
            </w:r>
          </w:p>
        </w:tc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763C" w14:textId="77777777" w:rsidR="003274B3" w:rsidRPr="00F87E93" w:rsidRDefault="007C4843" w:rsidP="00F87E93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9A10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87E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87E93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2F7B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87E93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4917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87E93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</w:tr>
      <w:tr w:rsidR="003274B3" w:rsidRPr="00F87E93" w14:paraId="367A2796" w14:textId="77777777">
        <w:trPr>
          <w:trHeight w:val="601"/>
          <w:jc w:val="center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95FC" w14:textId="77777777" w:rsidR="003274B3" w:rsidRPr="00F87E93" w:rsidRDefault="007C4843" w:rsidP="00F87E93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2.</w:t>
            </w:r>
          </w:p>
        </w:tc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A356" w14:textId="77777777" w:rsidR="003274B3" w:rsidRPr="00F87E93" w:rsidRDefault="007C4843" w:rsidP="00F87E93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FC53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87E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D88A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87E93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FE8C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87E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3274B3" w:rsidRPr="00F87E93" w14:paraId="68612E4A" w14:textId="77777777">
        <w:trPr>
          <w:jc w:val="center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8075" w14:textId="77777777" w:rsidR="003274B3" w:rsidRPr="00F87E93" w:rsidRDefault="007C4843" w:rsidP="00F87E93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3.</w:t>
            </w:r>
          </w:p>
        </w:tc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CF9C" w14:textId="77777777" w:rsidR="003274B3" w:rsidRPr="00F87E93" w:rsidRDefault="007C4843" w:rsidP="00F87E93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87E93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«Չ/Պ»-չի պահանջվում</w:t>
            </w:r>
          </w:p>
        </w:tc>
        <w:tc>
          <w:tcPr>
            <w:tcW w:w="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7BF8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87E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D34E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87E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14A1" w14:textId="77777777" w:rsidR="003274B3" w:rsidRPr="00F87E93" w:rsidRDefault="007C4843" w:rsidP="00F87E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87E93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</w:tr>
    </w:tbl>
    <w:p w14:paraId="7339C9DC" w14:textId="77777777" w:rsidR="003274B3" w:rsidRPr="00F87E93" w:rsidRDefault="003274B3" w:rsidP="00F87E93">
      <w:pPr>
        <w:tabs>
          <w:tab w:val="left" w:pos="1620"/>
        </w:tabs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0B01FC3B" w14:textId="0C0C4DAA" w:rsidR="003274B3" w:rsidRDefault="003274B3" w:rsidP="00F87E93">
      <w:pPr>
        <w:tabs>
          <w:tab w:val="left" w:pos="1620"/>
        </w:tabs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F0C27CE" w14:textId="77777777" w:rsidR="001D1EA1" w:rsidRPr="00F87E93" w:rsidRDefault="001D1EA1" w:rsidP="00F87E93">
      <w:pPr>
        <w:tabs>
          <w:tab w:val="left" w:pos="1620"/>
        </w:tabs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030AD4B0" w14:textId="205FFAC1" w:rsidR="003274B3" w:rsidRDefault="007C4843" w:rsidP="00F87E93">
      <w:pPr>
        <w:tabs>
          <w:tab w:val="left" w:pos="1620"/>
        </w:tabs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F87E93">
        <w:rPr>
          <w:rFonts w:ascii="GHEA Grapalat" w:hAnsi="GHEA Grapalat" w:cs="Sylfaen"/>
          <w:b/>
          <w:sz w:val="20"/>
          <w:szCs w:val="20"/>
          <w:lang w:val="hy-AM"/>
        </w:rPr>
        <w:t>Տվյալ ստուգաթերթը կազմվել է հետևյալ նորմատիվ իրավական ակտերի հիման վրա՝</w:t>
      </w:r>
    </w:p>
    <w:p w14:paraId="1D238DB1" w14:textId="77777777" w:rsidR="001D1EA1" w:rsidRPr="00F87E93" w:rsidRDefault="001D1EA1" w:rsidP="00F87E93">
      <w:pPr>
        <w:tabs>
          <w:tab w:val="left" w:pos="1620"/>
        </w:tabs>
        <w:jc w:val="center"/>
        <w:rPr>
          <w:rFonts w:ascii="GHEA Grapalat" w:hAnsi="GHEA Grapalat"/>
          <w:lang w:val="hy-AM"/>
        </w:rPr>
      </w:pPr>
    </w:p>
    <w:p w14:paraId="518E0D99" w14:textId="1BAB7EE9" w:rsidR="003274B3" w:rsidRPr="00F87E93" w:rsidRDefault="007C4843" w:rsidP="00F87E93">
      <w:pPr>
        <w:pStyle w:val="a9"/>
        <w:numPr>
          <w:ilvl w:val="0"/>
          <w:numId w:val="3"/>
        </w:numPr>
        <w:shd w:val="clear" w:color="000000" w:fill="FFFFFF"/>
        <w:tabs>
          <w:tab w:val="left" w:pos="851"/>
        </w:tabs>
        <w:autoSpaceDE w:val="0"/>
        <w:autoSpaceDN w:val="0"/>
        <w:spacing w:before="0" w:beforeAutospacing="0" w:after="0" w:afterAutospacing="0"/>
        <w:ind w:left="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87E93">
        <w:rPr>
          <w:rFonts w:ascii="GHEA Grapalat" w:hAnsi="GHEA Grapalat" w:cs="GHEA Grapalat"/>
          <w:sz w:val="20"/>
          <w:szCs w:val="20"/>
          <w:lang w:val="hy-AM"/>
        </w:rPr>
        <w:t xml:space="preserve"> «Բնակչության բժշկական օգնության և սպասարկման մասին»  1996 թվականի մարտի 4-ի ՀՕ-42 օրենք</w:t>
      </w:r>
      <w:r w:rsidR="006267E2" w:rsidRPr="00F87E93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51AC801F" w14:textId="33DCECE0" w:rsidR="003274B3" w:rsidRPr="00F87E93" w:rsidRDefault="009E46BD" w:rsidP="00F87E93">
      <w:pPr>
        <w:pStyle w:val="a9"/>
        <w:numPr>
          <w:ilvl w:val="0"/>
          <w:numId w:val="3"/>
        </w:numPr>
        <w:shd w:val="clear" w:color="000000" w:fill="FFFFFF"/>
        <w:tabs>
          <w:tab w:val="left" w:pos="851"/>
        </w:tabs>
        <w:autoSpaceDE w:val="0"/>
        <w:autoSpaceDN w:val="0"/>
        <w:spacing w:before="0" w:beforeAutospacing="0" w:after="0" w:afterAutospacing="0"/>
        <w:ind w:left="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87E93">
        <w:rPr>
          <w:rFonts w:ascii="GHEA Grapalat" w:hAnsi="GHEA Grapalat" w:cs="GHEA Grapalat"/>
          <w:sz w:val="20"/>
          <w:szCs w:val="20"/>
          <w:lang w:val="hy-AM"/>
        </w:rPr>
        <w:t>Կառավարության 2002թ.  դեկտեմբերի 5-ի</w:t>
      </w:r>
      <w:r w:rsidR="007C4843" w:rsidRPr="00F87E93">
        <w:rPr>
          <w:rFonts w:ascii="GHEA Grapalat" w:hAnsi="GHEA Grapalat" w:cs="GHEA Grapalat"/>
          <w:sz w:val="20"/>
          <w:szCs w:val="20"/>
          <w:lang w:val="hy-AM"/>
        </w:rPr>
        <w:t xml:space="preserve"> «Պոլիկլինիկաների (խառը, մեծահասակների և մանկական), 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 և հիվանդանոցային (մասնագիտացված) բժշկական օգնության ու սպասարկման համար անհրաժեշտ տեխնիկական և մասնագիտական որակավորման պահանջներն ու պայմանները հաստատելու մասին» N 1936-Ն որոշում</w:t>
      </w:r>
      <w:r w:rsidR="006267E2" w:rsidRPr="00F87E93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61BC186D" w14:textId="77777777" w:rsidR="003274B3" w:rsidRPr="00F87E93" w:rsidRDefault="009E46BD" w:rsidP="00F87E93">
      <w:pPr>
        <w:pStyle w:val="a9"/>
        <w:numPr>
          <w:ilvl w:val="0"/>
          <w:numId w:val="3"/>
        </w:numPr>
        <w:shd w:val="clear" w:color="000000" w:fill="FFFFFF"/>
        <w:tabs>
          <w:tab w:val="left" w:pos="851"/>
        </w:tabs>
        <w:autoSpaceDE w:val="0"/>
        <w:autoSpaceDN w:val="0"/>
        <w:spacing w:before="0" w:beforeAutospacing="0" w:after="0" w:afterAutospacing="0"/>
        <w:ind w:left="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87E93">
        <w:rPr>
          <w:rFonts w:ascii="GHEA Grapalat" w:hAnsi="GHEA Grapalat" w:cs="GHEA Grapalat"/>
          <w:sz w:val="20"/>
          <w:szCs w:val="20"/>
          <w:lang w:val="hy-AM"/>
        </w:rPr>
        <w:lastRenderedPageBreak/>
        <w:t>Կառավարության 2011թ.</w:t>
      </w:r>
      <w:r w:rsidR="000B7CEF" w:rsidRPr="00F87E9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F87E93">
        <w:rPr>
          <w:rFonts w:ascii="GHEA Grapalat" w:hAnsi="GHEA Grapalat" w:cs="GHEA Grapalat"/>
          <w:sz w:val="20"/>
          <w:szCs w:val="20"/>
          <w:lang w:val="hy-AM"/>
        </w:rPr>
        <w:t xml:space="preserve">հուլիսի 14-ի </w:t>
      </w:r>
      <w:r w:rsidR="007C4843" w:rsidRPr="00F87E93">
        <w:rPr>
          <w:rFonts w:ascii="GHEA Grapalat" w:hAnsi="GHEA Grapalat" w:cs="GHEA Grapalat"/>
          <w:sz w:val="20"/>
          <w:szCs w:val="20"/>
          <w:lang w:val="hy-AM"/>
        </w:rPr>
        <w:t xml:space="preserve"> «Ժամանակավոր անաշխատունակության և մայրության նպաստների մասին» Հայաստանի Հանրապետության օրենքի կիրարկումն ապահովելու մասին».N 1024-Ն որոշում:</w:t>
      </w:r>
    </w:p>
    <w:p w14:paraId="0801EE69" w14:textId="77777777" w:rsidR="003274B3" w:rsidRPr="00F87E93" w:rsidRDefault="009E46BD" w:rsidP="00F87E93">
      <w:pPr>
        <w:pStyle w:val="a9"/>
        <w:numPr>
          <w:ilvl w:val="0"/>
          <w:numId w:val="3"/>
        </w:numPr>
        <w:shd w:val="clear" w:color="000000" w:fill="FFFFFF"/>
        <w:tabs>
          <w:tab w:val="left" w:pos="851"/>
        </w:tabs>
        <w:autoSpaceDE w:val="0"/>
        <w:autoSpaceDN w:val="0"/>
        <w:spacing w:before="0" w:beforeAutospacing="0" w:after="0" w:afterAutospacing="0"/>
        <w:ind w:left="0"/>
        <w:jc w:val="both"/>
        <w:rPr>
          <w:rFonts w:ascii="GHEA Grapalat" w:hAnsi="GHEA Grapalat"/>
          <w:lang w:val="hy-AM"/>
        </w:rPr>
      </w:pPr>
      <w:r w:rsidRPr="00F87E93">
        <w:rPr>
          <w:rFonts w:ascii="GHEA Grapalat" w:hAnsi="GHEA Grapalat" w:cs="GHEA Grapalat"/>
          <w:sz w:val="20"/>
          <w:szCs w:val="20"/>
          <w:lang w:val="hy-AM"/>
        </w:rPr>
        <w:t xml:space="preserve">Առողջապահության նախարարի </w:t>
      </w:r>
      <w:r w:rsidR="00874C8B" w:rsidRPr="00F87E93">
        <w:rPr>
          <w:rFonts w:ascii="GHEA Grapalat" w:hAnsi="GHEA Grapalat" w:cs="GHEA Grapalat"/>
          <w:sz w:val="20"/>
          <w:szCs w:val="20"/>
          <w:lang w:val="hy-AM"/>
        </w:rPr>
        <w:t xml:space="preserve">2008թ-ի օգոստոսի 7-ի N-14-Ն </w:t>
      </w:r>
      <w:r w:rsidRPr="00F87E93">
        <w:rPr>
          <w:rFonts w:ascii="GHEA Grapalat" w:hAnsi="GHEA Grapalat" w:cs="GHEA Grapalat"/>
          <w:sz w:val="20"/>
          <w:szCs w:val="20"/>
          <w:lang w:val="hy-AM"/>
        </w:rPr>
        <w:t xml:space="preserve">աշխատանքի և սոցիալական հարցերի նախարարի </w:t>
      </w:r>
      <w:r w:rsidR="00874C8B" w:rsidRPr="00F87E93">
        <w:rPr>
          <w:rFonts w:ascii="GHEA Grapalat" w:hAnsi="GHEA Grapalat" w:cs="GHEA Grapalat"/>
          <w:sz w:val="20"/>
          <w:szCs w:val="20"/>
          <w:lang w:val="hy-AM"/>
        </w:rPr>
        <w:t xml:space="preserve">և 2008թ-ի օգոստոսի 11-ի </w:t>
      </w:r>
      <w:r w:rsidR="007C4843" w:rsidRPr="00F87E93">
        <w:rPr>
          <w:rFonts w:ascii="GHEA Grapalat" w:hAnsi="GHEA Grapalat" w:cs="GHEA Grapalat"/>
          <w:sz w:val="20"/>
          <w:szCs w:val="20"/>
          <w:lang w:val="hy-AM"/>
        </w:rPr>
        <w:t>«Բժշկական հաստատությունները ժամանակավոր անաշխատունակության թերթիկների ձևաթղթերով ապահովելու կարգը, ժամանակավոր անաշխատունակության թերթիկները լրացնելու և քաղաքացիներին տրամադրելու հետ կապված բժշկական հաստատության ներքին ընթացակարգը հաստատելու մասին» N-109-Ն համատեղ հրաման:</w:t>
      </w:r>
    </w:p>
    <w:p w14:paraId="4D23D955" w14:textId="77777777" w:rsidR="00874C8B" w:rsidRPr="00F87E93" w:rsidRDefault="00874C8B" w:rsidP="00F87E93">
      <w:pPr>
        <w:pStyle w:val="a9"/>
        <w:numPr>
          <w:ilvl w:val="0"/>
          <w:numId w:val="3"/>
        </w:numPr>
        <w:shd w:val="clear" w:color="000000" w:fill="FFFFFF"/>
        <w:tabs>
          <w:tab w:val="left" w:pos="851"/>
        </w:tabs>
        <w:autoSpaceDE w:val="0"/>
        <w:autoSpaceDN w:val="0"/>
        <w:spacing w:before="0" w:beforeAutospacing="0" w:after="0" w:afterAutospacing="0"/>
        <w:ind w:left="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87E93">
        <w:rPr>
          <w:rFonts w:ascii="GHEA Grapalat" w:hAnsi="GHEA Grapalat" w:cs="GHEA Grapalat"/>
          <w:sz w:val="20"/>
          <w:szCs w:val="20"/>
          <w:lang w:val="hy-AM"/>
        </w:rPr>
        <w:t xml:space="preserve">Առողջապահության նախարարի 2013թ. հուլիսի 3-ի </w:t>
      </w:r>
      <w:r w:rsidR="007C4843" w:rsidRPr="00F87E93">
        <w:rPr>
          <w:rFonts w:ascii="GHEA Grapalat" w:hAnsi="GHEA Grapalat" w:cs="GHEA Grapalat"/>
          <w:sz w:val="20"/>
          <w:szCs w:val="20"/>
          <w:lang w:val="hy-AM"/>
        </w:rPr>
        <w:t></w:t>
      </w:r>
      <w:r w:rsidR="007C4843" w:rsidRPr="00F87E93">
        <w:rPr>
          <w:rFonts w:ascii="GHEA Grapalat" w:hAnsi="GHEA Grapalat" w:cs="GHEA Grapalat"/>
          <w:sz w:val="20"/>
          <w:szCs w:val="20"/>
          <w:highlight w:val="white"/>
          <w:lang w:val="hy-AM"/>
        </w:rPr>
        <w:t>Հայաստանի Հանրապետությունում կիրառվող մի շարք բժշկական փաստաթղթերի ձևերը հաստատելու մասին</w:t>
      </w:r>
      <w:r w:rsidR="007C4843" w:rsidRPr="00F87E93">
        <w:rPr>
          <w:rFonts w:ascii="GHEA Grapalat" w:hAnsi="GHEA Grapalat" w:cs="GHEA Grapalat"/>
          <w:sz w:val="20"/>
          <w:szCs w:val="20"/>
          <w:lang w:val="hy-AM"/>
        </w:rPr>
        <w:t xml:space="preserve">» </w:t>
      </w:r>
      <w:r w:rsidRPr="00F87E9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C4843" w:rsidRPr="00F87E93">
        <w:rPr>
          <w:rFonts w:ascii="GHEA Grapalat" w:hAnsi="GHEA Grapalat" w:cs="GHEA Grapalat"/>
          <w:sz w:val="20"/>
          <w:szCs w:val="20"/>
          <w:lang w:val="hy-AM"/>
        </w:rPr>
        <w:t>N 35-Ն հրաման:</w:t>
      </w:r>
    </w:p>
    <w:p w14:paraId="73556BA4" w14:textId="77777777" w:rsidR="003274B3" w:rsidRPr="00F87E93" w:rsidRDefault="00874C8B" w:rsidP="00F87E93">
      <w:pPr>
        <w:pStyle w:val="a9"/>
        <w:numPr>
          <w:ilvl w:val="0"/>
          <w:numId w:val="3"/>
        </w:numPr>
        <w:shd w:val="clear" w:color="000000" w:fill="FFFFFF"/>
        <w:tabs>
          <w:tab w:val="left" w:pos="851"/>
        </w:tabs>
        <w:autoSpaceDE w:val="0"/>
        <w:autoSpaceDN w:val="0"/>
        <w:spacing w:before="0" w:beforeAutospacing="0" w:after="0" w:afterAutospacing="0"/>
        <w:ind w:left="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87E93">
        <w:rPr>
          <w:rFonts w:ascii="GHEA Grapalat" w:hAnsi="GHEA Grapalat" w:cs="GHEA Grapalat"/>
          <w:sz w:val="20"/>
          <w:szCs w:val="20"/>
          <w:lang w:val="hy-AM"/>
        </w:rPr>
        <w:t>Ա</w:t>
      </w:r>
      <w:r w:rsidRPr="00F87E93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000000" w:fill="FFFFFF"/>
          <w:lang w:val="hy-AM"/>
        </w:rPr>
        <w:t>ողջապահության նախարարի 2008թ.</w:t>
      </w:r>
      <w:r w:rsidRPr="00F87E93">
        <w:rPr>
          <w:rFonts w:ascii="GHEA Grapalat" w:hAnsi="GHEA Grapalat"/>
          <w:color w:val="000000"/>
          <w:sz w:val="20"/>
          <w:szCs w:val="20"/>
          <w:lang w:val="hy-AM"/>
        </w:rPr>
        <w:t xml:space="preserve"> սեպտեմբերի 24-ի </w:t>
      </w:r>
      <w:r w:rsidR="007C4843" w:rsidRPr="00F87E93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000000" w:fill="FFFFFF"/>
          <w:lang w:val="hy-AM"/>
        </w:rPr>
        <w:t xml:space="preserve">«Մեծահասակի ամբուլատոր բժշկական քարտի և երեխայի բժշկական հսկողության ամբուլատոր քարտի վարման ուղեցույցը հաստատելու մասին» </w:t>
      </w:r>
      <w:r w:rsidR="007C4843" w:rsidRPr="00F87E93">
        <w:rPr>
          <w:rFonts w:ascii="GHEA Grapalat" w:hAnsi="GHEA Grapalat"/>
          <w:color w:val="000000"/>
          <w:sz w:val="20"/>
          <w:szCs w:val="20"/>
          <w:lang w:val="hy-AM"/>
        </w:rPr>
        <w:t>N 17-Ն հրաման:</w:t>
      </w:r>
    </w:p>
    <w:p w14:paraId="2F0F63A5" w14:textId="77777777" w:rsidR="003274B3" w:rsidRPr="00F87E93" w:rsidRDefault="00B95553" w:rsidP="00F87E93">
      <w:pPr>
        <w:pStyle w:val="a9"/>
        <w:numPr>
          <w:ilvl w:val="0"/>
          <w:numId w:val="3"/>
        </w:numPr>
        <w:shd w:val="clear" w:color="000000" w:fill="FFFFFF"/>
        <w:tabs>
          <w:tab w:val="left" w:pos="851"/>
        </w:tabs>
        <w:autoSpaceDE w:val="0"/>
        <w:autoSpaceDN w:val="0"/>
        <w:spacing w:before="0" w:beforeAutospacing="0" w:after="0" w:afterAutospacing="0"/>
        <w:ind w:left="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87E93">
        <w:rPr>
          <w:rFonts w:ascii="GHEA Grapalat" w:hAnsi="GHEA Grapalat" w:cs="GHEA Grapalat"/>
          <w:sz w:val="20"/>
          <w:szCs w:val="20"/>
          <w:lang w:val="hy-AM"/>
        </w:rPr>
        <w:t xml:space="preserve"> Առողջապահության նախարարի 2007թ. նոյեմբերի 26-ի </w:t>
      </w:r>
      <w:r w:rsidR="007C4843" w:rsidRPr="00F87E93">
        <w:rPr>
          <w:rFonts w:ascii="GHEA Grapalat" w:hAnsi="GHEA Grapalat" w:cs="GHEA Grapalat"/>
          <w:sz w:val="20"/>
          <w:szCs w:val="20"/>
          <w:highlight w:val="white"/>
          <w:lang w:val="hy-AM"/>
        </w:rPr>
        <w:t>«Մ</w:t>
      </w:r>
      <w:r w:rsidR="007C4843" w:rsidRPr="00F87E93">
        <w:rPr>
          <w:rFonts w:ascii="GHEA Grapalat" w:hAnsi="GHEA Grapalat" w:cs="GHEA Grapalat"/>
          <w:sz w:val="20"/>
          <w:szCs w:val="20"/>
          <w:lang w:val="hy-AM"/>
        </w:rPr>
        <w:t>եծահասակի ամբուլատոր բժշկական քարտի, երեխաների բժշկական հսկողության ամբուլատոր քարտերի, նորածնի փոխանակման քարտի և նախածննդային պատրոնաժի թերթիկի ձևերը հաստատելու մասին N 1752-Ն հրաման:</w:t>
      </w:r>
    </w:p>
    <w:p w14:paraId="120D7B7D" w14:textId="421F6E06" w:rsidR="00866D77" w:rsidRPr="00F87E93" w:rsidRDefault="00B95553" w:rsidP="00F87E93">
      <w:pPr>
        <w:pStyle w:val="a9"/>
        <w:numPr>
          <w:ilvl w:val="0"/>
          <w:numId w:val="3"/>
        </w:numPr>
        <w:shd w:val="clear" w:color="000000" w:fill="FFFFFF"/>
        <w:tabs>
          <w:tab w:val="left" w:pos="851"/>
        </w:tabs>
        <w:autoSpaceDE w:val="0"/>
        <w:autoSpaceDN w:val="0"/>
        <w:spacing w:before="0" w:beforeAutospacing="0" w:after="0" w:afterAutospacing="0"/>
        <w:ind w:left="0"/>
        <w:jc w:val="both"/>
        <w:rPr>
          <w:rStyle w:val="a4"/>
          <w:rFonts w:ascii="GHEA Grapalat" w:hAnsi="GHEA Grapalat" w:cs="GHEA Grapalat"/>
          <w:b w:val="0"/>
          <w:sz w:val="20"/>
          <w:szCs w:val="20"/>
          <w:lang w:val="hy-AM"/>
        </w:rPr>
      </w:pPr>
      <w:r w:rsidRPr="00F87E93">
        <w:rPr>
          <w:rStyle w:val="a4"/>
          <w:rFonts w:ascii="GHEA Grapalat" w:hAnsi="GHEA Grapalat" w:cs="GHEA Grapalat"/>
          <w:b w:val="0"/>
          <w:color w:val="000000"/>
          <w:sz w:val="20"/>
          <w:szCs w:val="20"/>
          <w:lang w:val="hy-AM"/>
        </w:rPr>
        <w:t xml:space="preserve"> </w:t>
      </w:r>
      <w:r w:rsidRPr="00F87E93">
        <w:rPr>
          <w:rFonts w:ascii="GHEA Grapalat" w:hAnsi="GHEA Grapalat" w:cs="GHEA Grapalat"/>
          <w:sz w:val="20"/>
          <w:szCs w:val="20"/>
          <w:lang w:val="hy-AM"/>
        </w:rPr>
        <w:t>Աողջապահության նախարարի</w:t>
      </w:r>
      <w:r w:rsidRPr="00F87E93">
        <w:rPr>
          <w:rStyle w:val="a4"/>
          <w:rFonts w:ascii="GHEA Grapalat" w:hAnsi="GHEA Grapalat" w:cs="GHEA Grapalat"/>
          <w:b w:val="0"/>
          <w:color w:val="000000"/>
          <w:sz w:val="20"/>
          <w:szCs w:val="20"/>
          <w:lang w:val="hy-AM"/>
        </w:rPr>
        <w:t xml:space="preserve"> 2006 թ</w:t>
      </w:r>
      <w:r w:rsidR="00DA3C50">
        <w:rPr>
          <w:rStyle w:val="a4"/>
          <w:rFonts w:ascii="Cambria Math" w:eastAsia="MS Mincho" w:hAnsi="Cambria Math" w:cs="Cambria Math"/>
          <w:b w:val="0"/>
          <w:color w:val="000000"/>
          <w:sz w:val="20"/>
          <w:szCs w:val="20"/>
          <w:lang w:val="hy-AM"/>
        </w:rPr>
        <w:t>.</w:t>
      </w:r>
      <w:r w:rsidR="00DA3C50" w:rsidRPr="00DA3C50">
        <w:rPr>
          <w:rStyle w:val="a4"/>
          <w:rFonts w:ascii="Cambria Math" w:eastAsia="MS Mincho" w:hAnsi="Cambria Math" w:cs="Cambria Math"/>
          <w:b w:val="0"/>
          <w:color w:val="000000"/>
          <w:sz w:val="20"/>
          <w:szCs w:val="20"/>
          <w:lang w:val="hy-AM"/>
        </w:rPr>
        <w:t xml:space="preserve"> </w:t>
      </w:r>
      <w:r w:rsidRPr="00F87E93">
        <w:rPr>
          <w:rStyle w:val="a4"/>
          <w:rFonts w:ascii="GHEA Grapalat" w:hAnsi="GHEA Grapalat" w:cs="Cambria Math"/>
          <w:b w:val="0"/>
          <w:color w:val="000000"/>
          <w:sz w:val="20"/>
          <w:szCs w:val="20"/>
          <w:lang w:val="hy-AM"/>
        </w:rPr>
        <w:t xml:space="preserve">սեպտեմբերի 22-ի </w:t>
      </w:r>
      <w:r w:rsidRPr="00F87E93">
        <w:rPr>
          <w:rStyle w:val="a4"/>
          <w:rFonts w:ascii="GHEA Grapalat" w:hAnsi="GHEA Grapalat" w:cs="Sylfaen"/>
          <w:b w:val="0"/>
          <w:color w:val="000000"/>
          <w:sz w:val="20"/>
          <w:szCs w:val="20"/>
          <w:lang w:val="hy-AM"/>
        </w:rPr>
        <w:t xml:space="preserve"> </w:t>
      </w:r>
      <w:r w:rsidR="007C4843" w:rsidRPr="00F87E93">
        <w:rPr>
          <w:rStyle w:val="a4"/>
          <w:rFonts w:ascii="GHEA Grapalat" w:hAnsi="GHEA Grapalat" w:cs="Sylfaen"/>
          <w:b w:val="0"/>
          <w:color w:val="000000"/>
          <w:sz w:val="20"/>
          <w:szCs w:val="20"/>
          <w:lang w:val="hy-AM"/>
        </w:rPr>
        <w:t>«</w:t>
      </w:r>
      <w:r w:rsidR="007C4843" w:rsidRPr="00F87E93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000000" w:fill="FFFFFF"/>
          <w:lang w:val="hy-AM"/>
        </w:rPr>
        <w:t>Ֆիզիկական դաստիարակության համալիր ծրագրի համաձայն հանրակրթական հաստատությունների բոլոր աշակերտներին ուսումնական տարվա սկզբին բժշկական զննման ենթարկելու և արդյունքում հիմնական, նախապատրաստական և հատուկ խմբերի բաժանման չափորոշիչը հաստատելու մասին</w:t>
      </w:r>
      <w:r w:rsidR="007C4843" w:rsidRPr="00F87E93">
        <w:rPr>
          <w:rFonts w:ascii="GHEA Grapalat" w:hAnsi="GHEA Grapalat" w:cs="Sylfaen"/>
          <w:color w:val="545454"/>
          <w:sz w:val="20"/>
          <w:szCs w:val="20"/>
          <w:shd w:val="clear" w:color="000000" w:fill="F6F6F6"/>
          <w:lang w:val="hy-AM"/>
        </w:rPr>
        <w:t>»</w:t>
      </w:r>
      <w:r w:rsidR="007C4843" w:rsidRPr="00F87E93">
        <w:rPr>
          <w:rStyle w:val="a4"/>
          <w:rFonts w:ascii="GHEA Grapalat" w:hAnsi="GHEA Grapalat"/>
          <w:color w:val="000000"/>
          <w:sz w:val="21"/>
          <w:szCs w:val="21"/>
          <w:shd w:val="clear" w:color="000000" w:fill="FFFFFF"/>
          <w:lang w:val="hy-AM"/>
        </w:rPr>
        <w:t xml:space="preserve"> </w:t>
      </w:r>
      <w:r w:rsidR="007C4843" w:rsidRPr="00F87E93">
        <w:rPr>
          <w:rStyle w:val="a4"/>
          <w:rFonts w:ascii="GHEA Grapalat" w:hAnsi="GHEA Grapalat" w:cs="GHEA Grapalat"/>
          <w:b w:val="0"/>
          <w:color w:val="000000"/>
          <w:sz w:val="20"/>
          <w:szCs w:val="20"/>
          <w:lang w:val="hy-AM"/>
        </w:rPr>
        <w:t xml:space="preserve">N </w:t>
      </w:r>
      <w:r w:rsidR="00E54F6F" w:rsidRPr="00F87E93">
        <w:rPr>
          <w:rStyle w:val="a4"/>
          <w:rFonts w:ascii="GHEA Grapalat" w:hAnsi="GHEA Grapalat" w:cs="GHEA Grapalat"/>
          <w:b w:val="0"/>
          <w:color w:val="000000"/>
          <w:sz w:val="20"/>
          <w:szCs w:val="20"/>
          <w:lang w:val="hy-AM"/>
        </w:rPr>
        <w:t xml:space="preserve"> 1075</w:t>
      </w:r>
      <w:r w:rsidR="007C4843" w:rsidRPr="00F87E93">
        <w:rPr>
          <w:rStyle w:val="a4"/>
          <w:rFonts w:ascii="GHEA Grapalat" w:hAnsi="GHEA Grapalat" w:cs="GHEA Grapalat"/>
          <w:b w:val="0"/>
          <w:color w:val="000000"/>
          <w:sz w:val="20"/>
          <w:szCs w:val="20"/>
          <w:lang w:val="hy-AM"/>
        </w:rPr>
        <w:t>-Ն հրաման։</w:t>
      </w:r>
    </w:p>
    <w:p w14:paraId="2B3741D4" w14:textId="32E8E2B4" w:rsidR="00866D77" w:rsidRPr="00F87E93" w:rsidRDefault="00866D77" w:rsidP="00F87E93">
      <w:pPr>
        <w:pStyle w:val="a9"/>
        <w:numPr>
          <w:ilvl w:val="0"/>
          <w:numId w:val="3"/>
        </w:numPr>
        <w:shd w:val="clear" w:color="000000" w:fill="FFFFFF"/>
        <w:tabs>
          <w:tab w:val="left" w:pos="851"/>
        </w:tabs>
        <w:autoSpaceDE w:val="0"/>
        <w:autoSpaceDN w:val="0"/>
        <w:spacing w:before="0" w:beforeAutospacing="0" w:after="0" w:afterAutospacing="0"/>
        <w:ind w:left="0"/>
        <w:jc w:val="both"/>
        <w:rPr>
          <w:rStyle w:val="a4"/>
          <w:rFonts w:ascii="GHEA Grapalat" w:hAnsi="GHEA Grapalat" w:cs="GHEA Grapalat"/>
          <w:b w:val="0"/>
          <w:sz w:val="20"/>
          <w:szCs w:val="20"/>
          <w:lang w:val="hy-AM"/>
        </w:rPr>
      </w:pPr>
      <w:r w:rsidRPr="00F87E93">
        <w:rPr>
          <w:rStyle w:val="a4"/>
          <w:rFonts w:ascii="GHEA Grapalat" w:hAnsi="GHEA Grapalat" w:cs="Sylfaen"/>
          <w:b w:val="0"/>
          <w:color w:val="000000"/>
          <w:sz w:val="20"/>
          <w:szCs w:val="20"/>
          <w:lang w:val="hy-AM"/>
        </w:rPr>
        <w:t>Առողջապահության</w:t>
      </w:r>
      <w:r w:rsidRPr="00F87E93">
        <w:rPr>
          <w:rStyle w:val="a4"/>
          <w:rFonts w:ascii="GHEA Grapalat" w:hAnsi="GHEA Grapalat"/>
          <w:b w:val="0"/>
          <w:color w:val="000000"/>
          <w:sz w:val="20"/>
          <w:szCs w:val="20"/>
          <w:lang w:val="hy-AM"/>
        </w:rPr>
        <w:t xml:space="preserve"> </w:t>
      </w:r>
      <w:r w:rsidRPr="00F87E93">
        <w:rPr>
          <w:rStyle w:val="a4"/>
          <w:rFonts w:ascii="GHEA Grapalat" w:hAnsi="GHEA Grapalat" w:cs="Sylfaen"/>
          <w:b w:val="0"/>
          <w:color w:val="000000"/>
          <w:sz w:val="20"/>
          <w:szCs w:val="20"/>
          <w:lang w:val="hy-AM"/>
        </w:rPr>
        <w:t>նախարարի</w:t>
      </w:r>
      <w:r w:rsidRPr="00F87E93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Pr="00F87E93">
        <w:rPr>
          <w:rStyle w:val="a4"/>
          <w:rFonts w:ascii="GHEA Grapalat" w:hAnsi="GHEA Grapalat"/>
          <w:b w:val="0"/>
          <w:color w:val="000000"/>
          <w:sz w:val="20"/>
          <w:szCs w:val="20"/>
          <w:lang w:val="hy-AM"/>
        </w:rPr>
        <w:t xml:space="preserve">2015 </w:t>
      </w:r>
      <w:r w:rsidRPr="00F87E93">
        <w:rPr>
          <w:rStyle w:val="a4"/>
          <w:rFonts w:ascii="GHEA Grapalat" w:hAnsi="GHEA Grapalat" w:cs="Sylfaen"/>
          <w:b w:val="0"/>
          <w:color w:val="000000"/>
          <w:sz w:val="20"/>
          <w:szCs w:val="20"/>
          <w:lang w:val="hy-AM"/>
        </w:rPr>
        <w:t>թ</w:t>
      </w:r>
      <w:r w:rsidRPr="00F87E93">
        <w:rPr>
          <w:rStyle w:val="a4"/>
          <w:rFonts w:ascii="GHEA Grapalat" w:hAnsi="GHEA Grapalat"/>
          <w:b w:val="0"/>
          <w:color w:val="000000"/>
          <w:sz w:val="20"/>
          <w:szCs w:val="20"/>
          <w:lang w:val="hy-AM"/>
        </w:rPr>
        <w:t xml:space="preserve">. </w:t>
      </w:r>
      <w:r w:rsidRPr="00F87E93">
        <w:rPr>
          <w:rStyle w:val="a4"/>
          <w:rFonts w:ascii="GHEA Grapalat" w:hAnsi="GHEA Grapalat" w:cs="Sylfaen"/>
          <w:b w:val="0"/>
          <w:color w:val="000000"/>
          <w:sz w:val="20"/>
          <w:szCs w:val="20"/>
          <w:lang w:val="hy-AM"/>
        </w:rPr>
        <w:t>ապրիլի</w:t>
      </w:r>
      <w:r w:rsidRPr="00F87E93">
        <w:rPr>
          <w:rStyle w:val="a4"/>
          <w:rFonts w:ascii="GHEA Grapalat" w:hAnsi="GHEA Grapalat"/>
          <w:b w:val="0"/>
          <w:color w:val="000000"/>
          <w:sz w:val="20"/>
          <w:szCs w:val="20"/>
          <w:lang w:val="hy-AM"/>
        </w:rPr>
        <w:t xml:space="preserve"> 11-</w:t>
      </w:r>
      <w:r w:rsidRPr="00F87E93">
        <w:rPr>
          <w:rStyle w:val="a4"/>
          <w:rFonts w:ascii="GHEA Grapalat" w:hAnsi="GHEA Grapalat" w:cs="Sylfaen"/>
          <w:b w:val="0"/>
          <w:color w:val="000000"/>
          <w:sz w:val="20"/>
          <w:szCs w:val="20"/>
          <w:lang w:val="hy-AM"/>
        </w:rPr>
        <w:t xml:space="preserve">ի  </w:t>
      </w:r>
      <w:r w:rsidRPr="00F87E93">
        <w:rPr>
          <w:rStyle w:val="a4"/>
          <w:rFonts w:ascii="Calibri" w:hAnsi="Calibri" w:cs="Calibri"/>
          <w:b w:val="0"/>
          <w:color w:val="000000"/>
          <w:sz w:val="20"/>
          <w:szCs w:val="20"/>
          <w:lang w:val="hy-AM"/>
        </w:rPr>
        <w:t> </w:t>
      </w:r>
      <w:r w:rsidRPr="00F87E93">
        <w:rPr>
          <w:rStyle w:val="a3"/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Style w:val="a4"/>
          <w:rFonts w:ascii="GHEA Grapalat" w:hAnsi="GHEA Grapalat" w:cs="Sylfaen"/>
          <w:b w:val="0"/>
          <w:color w:val="000000"/>
          <w:sz w:val="20"/>
          <w:szCs w:val="20"/>
          <w:lang w:val="hy-AM"/>
        </w:rPr>
        <w:t>«</w:t>
      </w:r>
      <w:r w:rsidRPr="00F87E93">
        <w:rPr>
          <w:rStyle w:val="a3"/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Պ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ետության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երաշխավորված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անվճար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և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արտոնյալ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պայմաններով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օգնություն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սպասարկում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ստանալու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լրացման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կարգը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հայաստանի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հանրապետության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առողջապահության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նախարարության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կազմակերպությանը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կամ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մարմնին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կամ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հանձնաժողովին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հատկացվող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ուղեգրերի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ձեվաթղթերի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գրանցամատյանի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կազմակերպության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կամ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մարմնի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կամ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հանձնաժողովի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տրամադրվող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պետության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երաշխավորված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անվճար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և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արտոնյալ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պայմաններով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օգնություն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սպասարկում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ստանալու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ուղեգրերը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հաշվառելու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նպատակով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վարվող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գրանցամատյանի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պետության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երաշխավորված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անվճար և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արտոնյալ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պայմաններով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օգնություն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սպասարկում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ստանալու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ուղեգրերի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տրամադրման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խոտանված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եվ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դեռևս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չօգտագործված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ուղեգրերի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ձևաթղթերի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վերաբերյալ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ամփոփ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տեղեկանքի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ձևերը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հաստատելու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մասին</w:t>
      </w:r>
      <w:r w:rsidRPr="00F87E93">
        <w:rPr>
          <w:rFonts w:ascii="GHEA Grapalat" w:hAnsi="GHEA Grapalat" w:cs="Sylfaen"/>
          <w:color w:val="545454"/>
          <w:sz w:val="20"/>
          <w:szCs w:val="20"/>
          <w:shd w:val="clear" w:color="000000" w:fill="F6F6F6"/>
          <w:lang w:val="hy-AM"/>
        </w:rPr>
        <w:t>»</w:t>
      </w:r>
      <w:r w:rsidRPr="00F87E93">
        <w:rPr>
          <w:rStyle w:val="a4"/>
          <w:rFonts w:ascii="GHEA Grapalat" w:hAnsi="GHEA Grapalat"/>
          <w:b w:val="0"/>
          <w:color w:val="000000"/>
          <w:sz w:val="20"/>
          <w:szCs w:val="20"/>
          <w:lang w:val="hy-AM"/>
        </w:rPr>
        <w:t xml:space="preserve"> N 13-</w:t>
      </w:r>
      <w:r w:rsidRPr="00F87E93">
        <w:rPr>
          <w:rStyle w:val="a4"/>
          <w:rFonts w:ascii="GHEA Grapalat" w:hAnsi="GHEA Grapalat" w:cs="Sylfaen"/>
          <w:b w:val="0"/>
          <w:color w:val="000000"/>
          <w:sz w:val="20"/>
          <w:szCs w:val="20"/>
          <w:lang w:val="hy-AM"/>
        </w:rPr>
        <w:t>Ն</w:t>
      </w:r>
      <w:r w:rsidRPr="00F87E93">
        <w:rPr>
          <w:rStyle w:val="a4"/>
          <w:rFonts w:ascii="GHEA Grapalat" w:hAnsi="GHEA Grapalat"/>
          <w:b w:val="0"/>
          <w:color w:val="000000"/>
          <w:sz w:val="20"/>
          <w:szCs w:val="20"/>
          <w:lang w:val="hy-AM"/>
        </w:rPr>
        <w:t xml:space="preserve"> </w:t>
      </w:r>
      <w:r w:rsidRPr="00F87E93">
        <w:rPr>
          <w:rStyle w:val="a4"/>
          <w:rFonts w:ascii="GHEA Grapalat" w:hAnsi="GHEA Grapalat" w:cs="Sylfaen"/>
          <w:b w:val="0"/>
          <w:color w:val="000000"/>
          <w:sz w:val="20"/>
          <w:szCs w:val="20"/>
          <w:lang w:val="hy-AM"/>
        </w:rPr>
        <w:t>հրաման:</w:t>
      </w:r>
    </w:p>
    <w:p w14:paraId="2B4DD8C7" w14:textId="26981F7E" w:rsidR="00796AB6" w:rsidRPr="00F87E93" w:rsidRDefault="00796AB6" w:rsidP="00F87E93">
      <w:pPr>
        <w:pStyle w:val="a9"/>
        <w:numPr>
          <w:ilvl w:val="0"/>
          <w:numId w:val="3"/>
        </w:numPr>
        <w:shd w:val="clear" w:color="000000" w:fill="FFFFFF"/>
        <w:tabs>
          <w:tab w:val="left" w:pos="851"/>
        </w:tabs>
        <w:autoSpaceDE w:val="0"/>
        <w:autoSpaceDN w:val="0"/>
        <w:spacing w:before="0" w:beforeAutospacing="0" w:after="0" w:afterAutospacing="0"/>
        <w:ind w:left="0"/>
        <w:rPr>
          <w:rFonts w:ascii="GHEA Grapalat" w:hAnsi="GHEA Grapalat" w:cs="GHEA Grapalat"/>
          <w:sz w:val="20"/>
          <w:szCs w:val="20"/>
          <w:lang w:val="hy-AM"/>
        </w:rPr>
      </w:pPr>
      <w:r w:rsidRPr="00F87E9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Ա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ռողջապահության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նախարարի</w:t>
      </w:r>
      <w:r w:rsidR="00D462D0"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2006 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թ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. 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մայիսի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26-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ի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ևաշխատանքի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և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սոցիալական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հարցերի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նախարարի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br/>
        <w:t xml:space="preserve">2006 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թ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. 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հունիսի</w:t>
      </w:r>
      <w:r w:rsidRPr="00F87E93">
        <w:rPr>
          <w:rFonts w:ascii="Calibri" w:hAnsi="Calibri" w:cs="Calibri"/>
          <w:iCs/>
          <w:color w:val="000000"/>
          <w:sz w:val="20"/>
          <w:szCs w:val="20"/>
          <w:shd w:val="clear" w:color="auto" w:fill="FFFFFF"/>
          <w:lang w:val="hy-AM"/>
        </w:rPr>
        <w:t> 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>5-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ի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Pr="00F87E93">
        <w:rPr>
          <w:rStyle w:val="a4"/>
          <w:rFonts w:ascii="GHEA Grapalat" w:hAnsi="GHEA Grapalat" w:cs="Sylfaen"/>
          <w:b w:val="0"/>
          <w:color w:val="000000"/>
          <w:sz w:val="20"/>
          <w:szCs w:val="20"/>
          <w:lang w:val="hy-AM"/>
        </w:rPr>
        <w:t>«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հաստատությունների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անձանց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բժշկասոցիալական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փորձաքննության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ուղեգրման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կարգը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և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տրվող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ուղեգրի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ձևերը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հաստատելու</w:t>
      </w:r>
      <w:r w:rsidRPr="00F87E93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  <w:lang w:val="hy-AM"/>
        </w:rPr>
        <w:t>մասին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GHEA Grapalat"/>
          <w:sz w:val="20"/>
          <w:szCs w:val="20"/>
          <w:lang w:val="hy-AM"/>
        </w:rPr>
        <w:t>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7F4485"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>N 580-</w:t>
      </w:r>
      <w:r w:rsidR="007F4485"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Ն և</w:t>
      </w:r>
      <w:r w:rsidR="007F4485"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>N 100-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Ն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Fonts w:ascii="GHEA Grapalat" w:hAnsi="GHEA Grapalat" w:cs="Sylfaen"/>
          <w:iCs/>
          <w:color w:val="000000"/>
          <w:sz w:val="20"/>
          <w:szCs w:val="20"/>
          <w:shd w:val="clear" w:color="auto" w:fill="FFFFFF"/>
          <w:lang w:val="hy-AM"/>
        </w:rPr>
        <w:t>համատեղ</w:t>
      </w:r>
      <w:r w:rsidRPr="00F87E93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87E93">
        <w:rPr>
          <w:rStyle w:val="a4"/>
          <w:rFonts w:ascii="GHEA Grapalat" w:hAnsi="GHEA Grapalat" w:cs="Sylfaen"/>
          <w:b w:val="0"/>
          <w:color w:val="000000"/>
          <w:sz w:val="20"/>
          <w:szCs w:val="20"/>
          <w:lang w:val="hy-AM"/>
        </w:rPr>
        <w:t>հրաման:</w:t>
      </w:r>
    </w:p>
    <w:p w14:paraId="385EA5DD" w14:textId="77777777" w:rsidR="003274B3" w:rsidRPr="00F87E93" w:rsidRDefault="003274B3" w:rsidP="00F87E93">
      <w:pPr>
        <w:rPr>
          <w:rFonts w:ascii="GHEA Grapalat" w:hAnsi="GHEA Grapalat"/>
          <w:lang w:val="hy-AM"/>
        </w:rPr>
      </w:pPr>
    </w:p>
    <w:p w14:paraId="220DDA71" w14:textId="77777777" w:rsidR="002076ED" w:rsidRPr="00F87E93" w:rsidRDefault="002076ED" w:rsidP="00F87E93">
      <w:pPr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</w:pPr>
      <w:r w:rsidRPr="00F87E93">
        <w:rPr>
          <w:rFonts w:ascii="GHEA Grapalat" w:hAnsi="GHEA Grapalat" w:cs="GHEA Grapalat"/>
          <w:sz w:val="20"/>
          <w:szCs w:val="20"/>
          <w:lang w:val="hy-AM"/>
        </w:rPr>
        <w:t>Տեսչական մարմնի ծառայող</w:t>
      </w:r>
      <w:r w:rsidRPr="00F87E93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 xml:space="preserve"> __________________</w:t>
      </w:r>
      <w:r w:rsidRPr="00F87E93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F87E93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F87E93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  <w:t xml:space="preserve">                          Տնտեսավորող  ___________________           </w:t>
      </w:r>
    </w:p>
    <w:p w14:paraId="0881DBA6" w14:textId="77777777" w:rsidR="002076ED" w:rsidRPr="00F87E93" w:rsidRDefault="002076ED" w:rsidP="00F87E93">
      <w:pPr>
        <w:rPr>
          <w:rFonts w:ascii="GHEA Grapalat" w:hAnsi="GHEA Grapalat"/>
          <w:sz w:val="20"/>
          <w:szCs w:val="20"/>
          <w:lang w:val="hy-AM"/>
        </w:rPr>
      </w:pPr>
      <w:r w:rsidRPr="00F87E93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 xml:space="preserve">                       (</w:t>
      </w:r>
      <w:r w:rsidRPr="00F87E93">
        <w:rPr>
          <w:rFonts w:ascii="GHEA Grapalat" w:hAnsi="GHEA Grapalat" w:cs="Sylfaen"/>
          <w:bCs/>
          <w:noProof/>
          <w:color w:val="000000"/>
          <w:sz w:val="20"/>
          <w:szCs w:val="20"/>
          <w:lang w:val="hy-AM"/>
        </w:rPr>
        <w:t>ստորագրությունը</w:t>
      </w:r>
      <w:r w:rsidRPr="00F87E93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>)</w:t>
      </w:r>
      <w:r w:rsidRPr="00F87E93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  <w:t xml:space="preserve">                    </w:t>
      </w:r>
      <w:r w:rsidRPr="00F87E93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F87E93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F87E93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F87E93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  <w:t xml:space="preserve">                                   (</w:t>
      </w:r>
      <w:r w:rsidRPr="00F87E93">
        <w:rPr>
          <w:rFonts w:ascii="GHEA Grapalat" w:hAnsi="GHEA Grapalat" w:cs="Sylfaen"/>
          <w:bCs/>
          <w:noProof/>
          <w:color w:val="000000"/>
          <w:sz w:val="20"/>
          <w:szCs w:val="20"/>
          <w:lang w:val="hy-AM"/>
        </w:rPr>
        <w:t>ստորագրությունը</w:t>
      </w:r>
      <w:r w:rsidRPr="00F87E93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>)</w:t>
      </w:r>
      <w:r w:rsidRPr="00F87E93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8D4246D" w14:textId="77777777" w:rsidR="003274B3" w:rsidRPr="00F87E93" w:rsidRDefault="003274B3" w:rsidP="00F87E93">
      <w:pPr>
        <w:rPr>
          <w:rFonts w:ascii="GHEA Grapalat" w:hAnsi="GHEA Grapalat"/>
          <w:lang w:val="hy-AM"/>
        </w:rPr>
      </w:pPr>
    </w:p>
    <w:sectPr w:rsidR="003274B3" w:rsidRPr="00F87E93" w:rsidSect="00F87E93">
      <w:footerReference w:type="default" r:id="rId8"/>
      <w:pgSz w:w="15840" w:h="12240" w:orient="landscape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B3930" w14:textId="77777777" w:rsidR="002D4932" w:rsidRDefault="002D4932" w:rsidP="009B147A">
      <w:r>
        <w:separator/>
      </w:r>
    </w:p>
  </w:endnote>
  <w:endnote w:type="continuationSeparator" w:id="0">
    <w:p w14:paraId="6D4262FC" w14:textId="77777777" w:rsidR="002D4932" w:rsidRDefault="002D4932" w:rsidP="009B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401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9DD0E" w14:textId="4AB229DE" w:rsidR="0058788C" w:rsidRDefault="0058788C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42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02378AC" w14:textId="77777777" w:rsidR="0058788C" w:rsidRDefault="0058788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65849" w14:textId="77777777" w:rsidR="002D4932" w:rsidRDefault="002D4932" w:rsidP="009B147A">
      <w:r>
        <w:separator/>
      </w:r>
    </w:p>
  </w:footnote>
  <w:footnote w:type="continuationSeparator" w:id="0">
    <w:p w14:paraId="2A21C85D" w14:textId="77777777" w:rsidR="002D4932" w:rsidRDefault="002D4932" w:rsidP="009B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037"/>
    <w:multiLevelType w:val="multilevel"/>
    <w:tmpl w:val="C1904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762BE"/>
    <w:multiLevelType w:val="multilevel"/>
    <w:tmpl w:val="B6AC8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6775E"/>
    <w:multiLevelType w:val="multilevel"/>
    <w:tmpl w:val="5D562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24997"/>
    <w:multiLevelType w:val="multilevel"/>
    <w:tmpl w:val="DAFA53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00000"/>
    <w:multiLevelType w:val="hybridMultilevel"/>
    <w:tmpl w:val="5DE21A98"/>
    <w:lvl w:ilvl="0" w:tplc="91EA63D6">
      <w:start w:val="1"/>
      <w:numFmt w:val="decimal"/>
      <w:lvlText w:val="%1."/>
      <w:lvlJc w:val="left"/>
      <w:pPr>
        <w:ind w:left="720" w:hanging="360"/>
      </w:pPr>
    </w:lvl>
    <w:lvl w:ilvl="1" w:tplc="9D2E72F4">
      <w:start w:val="1"/>
      <w:numFmt w:val="lowerLetter"/>
      <w:lvlText w:val="%2."/>
      <w:lvlJc w:val="left"/>
      <w:pPr>
        <w:ind w:left="1440" w:hanging="360"/>
      </w:pPr>
    </w:lvl>
    <w:lvl w:ilvl="2" w:tplc="825EE1D8">
      <w:start w:val="1"/>
      <w:numFmt w:val="lowerRoman"/>
      <w:lvlText w:val="%3."/>
      <w:lvlJc w:val="right"/>
      <w:pPr>
        <w:ind w:left="2160" w:hanging="180"/>
      </w:pPr>
    </w:lvl>
    <w:lvl w:ilvl="3" w:tplc="D6261DAE">
      <w:start w:val="1"/>
      <w:numFmt w:val="decimal"/>
      <w:lvlText w:val="%4."/>
      <w:lvlJc w:val="left"/>
      <w:pPr>
        <w:ind w:left="2880" w:hanging="360"/>
      </w:pPr>
    </w:lvl>
    <w:lvl w:ilvl="4" w:tplc="17A0CA1A">
      <w:start w:val="1"/>
      <w:numFmt w:val="lowerLetter"/>
      <w:lvlText w:val="%5."/>
      <w:lvlJc w:val="left"/>
      <w:pPr>
        <w:ind w:left="3600" w:hanging="360"/>
      </w:pPr>
    </w:lvl>
    <w:lvl w:ilvl="5" w:tplc="FD809E16">
      <w:start w:val="1"/>
      <w:numFmt w:val="lowerRoman"/>
      <w:lvlText w:val="%6."/>
      <w:lvlJc w:val="right"/>
      <w:pPr>
        <w:ind w:left="4320" w:hanging="180"/>
      </w:pPr>
    </w:lvl>
    <w:lvl w:ilvl="6" w:tplc="1DDE562C">
      <w:start w:val="1"/>
      <w:numFmt w:val="decimal"/>
      <w:lvlText w:val="%7."/>
      <w:lvlJc w:val="left"/>
      <w:pPr>
        <w:ind w:left="5040" w:hanging="360"/>
      </w:pPr>
    </w:lvl>
    <w:lvl w:ilvl="7" w:tplc="44501E96">
      <w:start w:val="1"/>
      <w:numFmt w:val="lowerLetter"/>
      <w:lvlText w:val="%8."/>
      <w:lvlJc w:val="left"/>
      <w:pPr>
        <w:ind w:left="5760" w:hanging="360"/>
      </w:pPr>
    </w:lvl>
    <w:lvl w:ilvl="8" w:tplc="A064C9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0001"/>
    <w:multiLevelType w:val="hybridMultilevel"/>
    <w:tmpl w:val="4D401168"/>
    <w:lvl w:ilvl="0" w:tplc="A358F778">
      <w:start w:val="1"/>
      <w:numFmt w:val="decimal"/>
      <w:lvlText w:val="%1."/>
      <w:lvlJc w:val="left"/>
      <w:pPr>
        <w:ind w:left="720" w:hanging="360"/>
      </w:pPr>
    </w:lvl>
    <w:lvl w:ilvl="1" w:tplc="7CD8C72E">
      <w:start w:val="1"/>
      <w:numFmt w:val="lowerLetter"/>
      <w:lvlText w:val="%2."/>
      <w:lvlJc w:val="left"/>
      <w:pPr>
        <w:ind w:left="1440" w:hanging="360"/>
      </w:pPr>
    </w:lvl>
    <w:lvl w:ilvl="2" w:tplc="BE6A6B62">
      <w:start w:val="1"/>
      <w:numFmt w:val="lowerRoman"/>
      <w:lvlText w:val="%3."/>
      <w:lvlJc w:val="right"/>
      <w:pPr>
        <w:ind w:left="2160" w:hanging="180"/>
      </w:pPr>
    </w:lvl>
    <w:lvl w:ilvl="3" w:tplc="246E1AB6">
      <w:start w:val="1"/>
      <w:numFmt w:val="decimal"/>
      <w:lvlText w:val="%4."/>
      <w:lvlJc w:val="left"/>
      <w:pPr>
        <w:ind w:left="2880" w:hanging="360"/>
      </w:pPr>
    </w:lvl>
    <w:lvl w:ilvl="4" w:tplc="24EAA5C2">
      <w:start w:val="1"/>
      <w:numFmt w:val="lowerLetter"/>
      <w:lvlText w:val="%5."/>
      <w:lvlJc w:val="left"/>
      <w:pPr>
        <w:ind w:left="3600" w:hanging="360"/>
      </w:pPr>
    </w:lvl>
    <w:lvl w:ilvl="5" w:tplc="B57E4758">
      <w:start w:val="1"/>
      <w:numFmt w:val="lowerRoman"/>
      <w:lvlText w:val="%6."/>
      <w:lvlJc w:val="right"/>
      <w:pPr>
        <w:ind w:left="4320" w:hanging="180"/>
      </w:pPr>
    </w:lvl>
    <w:lvl w:ilvl="6" w:tplc="90465B8E">
      <w:start w:val="1"/>
      <w:numFmt w:val="decimal"/>
      <w:lvlText w:val="%7."/>
      <w:lvlJc w:val="left"/>
      <w:pPr>
        <w:ind w:left="5040" w:hanging="360"/>
      </w:pPr>
    </w:lvl>
    <w:lvl w:ilvl="7" w:tplc="B540D43E">
      <w:start w:val="1"/>
      <w:numFmt w:val="lowerLetter"/>
      <w:lvlText w:val="%8."/>
      <w:lvlJc w:val="left"/>
      <w:pPr>
        <w:ind w:left="5760" w:hanging="360"/>
      </w:pPr>
    </w:lvl>
    <w:lvl w:ilvl="8" w:tplc="E83018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00002"/>
    <w:multiLevelType w:val="hybridMultilevel"/>
    <w:tmpl w:val="4F36FB64"/>
    <w:lvl w:ilvl="0" w:tplc="9DF4F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D44EA8E">
      <w:start w:val="1"/>
      <w:numFmt w:val="lowerLetter"/>
      <w:lvlText w:val="%2."/>
      <w:lvlJc w:val="left"/>
      <w:pPr>
        <w:ind w:left="1440" w:hanging="360"/>
      </w:pPr>
    </w:lvl>
    <w:lvl w:ilvl="2" w:tplc="D15A1BA0">
      <w:start w:val="1"/>
      <w:numFmt w:val="lowerRoman"/>
      <w:lvlText w:val="%3."/>
      <w:lvlJc w:val="right"/>
      <w:pPr>
        <w:ind w:left="2160" w:hanging="180"/>
      </w:pPr>
    </w:lvl>
    <w:lvl w:ilvl="3" w:tplc="2F1495E4">
      <w:start w:val="1"/>
      <w:numFmt w:val="decimal"/>
      <w:lvlText w:val="%4."/>
      <w:lvlJc w:val="left"/>
      <w:pPr>
        <w:ind w:left="2880" w:hanging="360"/>
      </w:pPr>
    </w:lvl>
    <w:lvl w:ilvl="4" w:tplc="E38C23E2">
      <w:start w:val="1"/>
      <w:numFmt w:val="lowerLetter"/>
      <w:lvlText w:val="%5."/>
      <w:lvlJc w:val="left"/>
      <w:pPr>
        <w:ind w:left="3600" w:hanging="360"/>
      </w:pPr>
    </w:lvl>
    <w:lvl w:ilvl="5" w:tplc="E904D0F8">
      <w:start w:val="1"/>
      <w:numFmt w:val="lowerRoman"/>
      <w:lvlText w:val="%6."/>
      <w:lvlJc w:val="right"/>
      <w:pPr>
        <w:ind w:left="4320" w:hanging="180"/>
      </w:pPr>
    </w:lvl>
    <w:lvl w:ilvl="6" w:tplc="6DAE3800">
      <w:start w:val="1"/>
      <w:numFmt w:val="decimal"/>
      <w:lvlText w:val="%7."/>
      <w:lvlJc w:val="left"/>
      <w:pPr>
        <w:ind w:left="5040" w:hanging="360"/>
      </w:pPr>
    </w:lvl>
    <w:lvl w:ilvl="7" w:tplc="C784A762">
      <w:start w:val="1"/>
      <w:numFmt w:val="lowerLetter"/>
      <w:lvlText w:val="%8."/>
      <w:lvlJc w:val="left"/>
      <w:pPr>
        <w:ind w:left="5760" w:hanging="360"/>
      </w:pPr>
    </w:lvl>
    <w:lvl w:ilvl="8" w:tplc="D5D630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D1BC8"/>
    <w:multiLevelType w:val="multilevel"/>
    <w:tmpl w:val="F1F4B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61DD8"/>
    <w:multiLevelType w:val="multilevel"/>
    <w:tmpl w:val="52306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A7991"/>
    <w:multiLevelType w:val="multilevel"/>
    <w:tmpl w:val="EAD8E8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F17A5"/>
    <w:multiLevelType w:val="multilevel"/>
    <w:tmpl w:val="7EAE7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0581D"/>
    <w:multiLevelType w:val="multilevel"/>
    <w:tmpl w:val="0D6C3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C1704"/>
    <w:multiLevelType w:val="hybridMultilevel"/>
    <w:tmpl w:val="597A124A"/>
    <w:lvl w:ilvl="0" w:tplc="D228C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CA5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07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D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43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81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B49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E8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F88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hint="default"/>
        <w:spacing w:val="0"/>
        <w:w w:val="100"/>
        <w:sz w:val="20"/>
      </w:rPr>
    </w:lvl>
  </w:abstractNum>
  <w:abstractNum w:abstractNumId="14" w15:restartNumberingAfterBreak="0">
    <w:nsid w:val="77EB5112"/>
    <w:multiLevelType w:val="multilevel"/>
    <w:tmpl w:val="D4A8AE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11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B3"/>
    <w:rsid w:val="000013F0"/>
    <w:rsid w:val="0003180A"/>
    <w:rsid w:val="000337B0"/>
    <w:rsid w:val="0003661B"/>
    <w:rsid w:val="00037DAA"/>
    <w:rsid w:val="0004361D"/>
    <w:rsid w:val="00054AA9"/>
    <w:rsid w:val="000572F2"/>
    <w:rsid w:val="000607ED"/>
    <w:rsid w:val="00073B5D"/>
    <w:rsid w:val="00083B26"/>
    <w:rsid w:val="00091B16"/>
    <w:rsid w:val="000A1F36"/>
    <w:rsid w:val="000A5EA9"/>
    <w:rsid w:val="000B28AF"/>
    <w:rsid w:val="000B7CEF"/>
    <w:rsid w:val="000C02C4"/>
    <w:rsid w:val="000D40D7"/>
    <w:rsid w:val="000E2B2C"/>
    <w:rsid w:val="000F184B"/>
    <w:rsid w:val="00106BEA"/>
    <w:rsid w:val="00131893"/>
    <w:rsid w:val="00135143"/>
    <w:rsid w:val="00152CAB"/>
    <w:rsid w:val="001557AA"/>
    <w:rsid w:val="00165EB0"/>
    <w:rsid w:val="00182CED"/>
    <w:rsid w:val="00191545"/>
    <w:rsid w:val="001B27B0"/>
    <w:rsid w:val="001B563A"/>
    <w:rsid w:val="001B5C22"/>
    <w:rsid w:val="001B70F5"/>
    <w:rsid w:val="001B724A"/>
    <w:rsid w:val="001C0ACA"/>
    <w:rsid w:val="001C7370"/>
    <w:rsid w:val="001C77CD"/>
    <w:rsid w:val="001D1EA1"/>
    <w:rsid w:val="001D2F1F"/>
    <w:rsid w:val="001F7578"/>
    <w:rsid w:val="002076ED"/>
    <w:rsid w:val="00210C1F"/>
    <w:rsid w:val="0023210E"/>
    <w:rsid w:val="0024161E"/>
    <w:rsid w:val="002559B6"/>
    <w:rsid w:val="002701B2"/>
    <w:rsid w:val="00282567"/>
    <w:rsid w:val="0029175D"/>
    <w:rsid w:val="00291BC4"/>
    <w:rsid w:val="002A1273"/>
    <w:rsid w:val="002D4932"/>
    <w:rsid w:val="002F79FA"/>
    <w:rsid w:val="00306DCB"/>
    <w:rsid w:val="00310536"/>
    <w:rsid w:val="0031184A"/>
    <w:rsid w:val="003125C9"/>
    <w:rsid w:val="0031623F"/>
    <w:rsid w:val="0032119D"/>
    <w:rsid w:val="003274B3"/>
    <w:rsid w:val="00336ECB"/>
    <w:rsid w:val="0035217F"/>
    <w:rsid w:val="00386F73"/>
    <w:rsid w:val="00387AAB"/>
    <w:rsid w:val="0039238A"/>
    <w:rsid w:val="003A23C1"/>
    <w:rsid w:val="003A69B0"/>
    <w:rsid w:val="003E594C"/>
    <w:rsid w:val="003F1960"/>
    <w:rsid w:val="003F5C4C"/>
    <w:rsid w:val="00411E6A"/>
    <w:rsid w:val="00424DF4"/>
    <w:rsid w:val="00433EA7"/>
    <w:rsid w:val="004479B1"/>
    <w:rsid w:val="00450186"/>
    <w:rsid w:val="004D5E6A"/>
    <w:rsid w:val="004D64DE"/>
    <w:rsid w:val="004E553C"/>
    <w:rsid w:val="004F152B"/>
    <w:rsid w:val="004F48F5"/>
    <w:rsid w:val="005039E9"/>
    <w:rsid w:val="0050703A"/>
    <w:rsid w:val="00521E70"/>
    <w:rsid w:val="00522AA5"/>
    <w:rsid w:val="005270FD"/>
    <w:rsid w:val="0053755D"/>
    <w:rsid w:val="00544832"/>
    <w:rsid w:val="00560D1B"/>
    <w:rsid w:val="00560ED7"/>
    <w:rsid w:val="0058788C"/>
    <w:rsid w:val="005A22CF"/>
    <w:rsid w:val="005B08AE"/>
    <w:rsid w:val="005B0C81"/>
    <w:rsid w:val="005B542F"/>
    <w:rsid w:val="005C1206"/>
    <w:rsid w:val="005C2143"/>
    <w:rsid w:val="005D02F6"/>
    <w:rsid w:val="005D44E2"/>
    <w:rsid w:val="005D4737"/>
    <w:rsid w:val="005F287C"/>
    <w:rsid w:val="0060646C"/>
    <w:rsid w:val="006267E2"/>
    <w:rsid w:val="0063372A"/>
    <w:rsid w:val="00634528"/>
    <w:rsid w:val="00637073"/>
    <w:rsid w:val="0064414B"/>
    <w:rsid w:val="00665A21"/>
    <w:rsid w:val="006802FD"/>
    <w:rsid w:val="00685AAA"/>
    <w:rsid w:val="0069181A"/>
    <w:rsid w:val="006A05B8"/>
    <w:rsid w:val="006B3925"/>
    <w:rsid w:val="006D3101"/>
    <w:rsid w:val="007140EC"/>
    <w:rsid w:val="0072274F"/>
    <w:rsid w:val="00725F59"/>
    <w:rsid w:val="00732203"/>
    <w:rsid w:val="00741DAF"/>
    <w:rsid w:val="00743413"/>
    <w:rsid w:val="00757865"/>
    <w:rsid w:val="00761617"/>
    <w:rsid w:val="007618D0"/>
    <w:rsid w:val="007712C6"/>
    <w:rsid w:val="007873C1"/>
    <w:rsid w:val="0079691E"/>
    <w:rsid w:val="00796AB6"/>
    <w:rsid w:val="007A0E02"/>
    <w:rsid w:val="007A58D3"/>
    <w:rsid w:val="007B78C5"/>
    <w:rsid w:val="007C4843"/>
    <w:rsid w:val="007D120A"/>
    <w:rsid w:val="007F4485"/>
    <w:rsid w:val="008272B0"/>
    <w:rsid w:val="00840AE7"/>
    <w:rsid w:val="0086046B"/>
    <w:rsid w:val="008621CE"/>
    <w:rsid w:val="00866D77"/>
    <w:rsid w:val="00874C8B"/>
    <w:rsid w:val="00887264"/>
    <w:rsid w:val="008937DF"/>
    <w:rsid w:val="008A1CE9"/>
    <w:rsid w:val="008B1BBB"/>
    <w:rsid w:val="008C1F3B"/>
    <w:rsid w:val="008C4671"/>
    <w:rsid w:val="008D4DE7"/>
    <w:rsid w:val="008F6AFF"/>
    <w:rsid w:val="008F7556"/>
    <w:rsid w:val="0091598F"/>
    <w:rsid w:val="00932297"/>
    <w:rsid w:val="00937B0A"/>
    <w:rsid w:val="00960200"/>
    <w:rsid w:val="0098300F"/>
    <w:rsid w:val="00994026"/>
    <w:rsid w:val="009940A5"/>
    <w:rsid w:val="009B147A"/>
    <w:rsid w:val="009E46BD"/>
    <w:rsid w:val="009E682C"/>
    <w:rsid w:val="00A204EC"/>
    <w:rsid w:val="00A21F64"/>
    <w:rsid w:val="00A249C2"/>
    <w:rsid w:val="00AD36FB"/>
    <w:rsid w:val="00AE480C"/>
    <w:rsid w:val="00B015AB"/>
    <w:rsid w:val="00B043CC"/>
    <w:rsid w:val="00B21C75"/>
    <w:rsid w:val="00B46DF6"/>
    <w:rsid w:val="00B46F49"/>
    <w:rsid w:val="00B6377B"/>
    <w:rsid w:val="00B72BDE"/>
    <w:rsid w:val="00B74296"/>
    <w:rsid w:val="00B85A08"/>
    <w:rsid w:val="00B95553"/>
    <w:rsid w:val="00BB1FB3"/>
    <w:rsid w:val="00BB3463"/>
    <w:rsid w:val="00BC1E12"/>
    <w:rsid w:val="00BD6E84"/>
    <w:rsid w:val="00BD7A38"/>
    <w:rsid w:val="00BF1E55"/>
    <w:rsid w:val="00BF7C53"/>
    <w:rsid w:val="00C00264"/>
    <w:rsid w:val="00C1580E"/>
    <w:rsid w:val="00C34BD4"/>
    <w:rsid w:val="00C467B5"/>
    <w:rsid w:val="00C511A0"/>
    <w:rsid w:val="00C5594F"/>
    <w:rsid w:val="00C74FF1"/>
    <w:rsid w:val="00C848D3"/>
    <w:rsid w:val="00CA3B7D"/>
    <w:rsid w:val="00CA6C7E"/>
    <w:rsid w:val="00CB3450"/>
    <w:rsid w:val="00CD0C74"/>
    <w:rsid w:val="00CD58D7"/>
    <w:rsid w:val="00CF485D"/>
    <w:rsid w:val="00CF75BF"/>
    <w:rsid w:val="00D13935"/>
    <w:rsid w:val="00D462D0"/>
    <w:rsid w:val="00D62D94"/>
    <w:rsid w:val="00D87CF3"/>
    <w:rsid w:val="00D931D1"/>
    <w:rsid w:val="00DA3C50"/>
    <w:rsid w:val="00DD0F90"/>
    <w:rsid w:val="00DD72FE"/>
    <w:rsid w:val="00E275F4"/>
    <w:rsid w:val="00E337D9"/>
    <w:rsid w:val="00E47B1D"/>
    <w:rsid w:val="00E5090D"/>
    <w:rsid w:val="00E54F6F"/>
    <w:rsid w:val="00EA1902"/>
    <w:rsid w:val="00EC11D4"/>
    <w:rsid w:val="00EC202B"/>
    <w:rsid w:val="00ED5A70"/>
    <w:rsid w:val="00EE331F"/>
    <w:rsid w:val="00EE3AA5"/>
    <w:rsid w:val="00EF5198"/>
    <w:rsid w:val="00F12D33"/>
    <w:rsid w:val="00F24119"/>
    <w:rsid w:val="00F35953"/>
    <w:rsid w:val="00F51128"/>
    <w:rsid w:val="00F7369B"/>
    <w:rsid w:val="00F759CB"/>
    <w:rsid w:val="00F761C1"/>
    <w:rsid w:val="00F87E93"/>
    <w:rsid w:val="00FE655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28853"/>
  <w15:docId w15:val="{274F7E85-0C26-43D9-B8C1-B2F2C826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7"/>
    <w:qFormat/>
    <w:pPr>
      <w:tabs>
        <w:tab w:val="left" w:pos="1515"/>
      </w:tabs>
      <w:jc w:val="center"/>
      <w:outlineLvl w:val="0"/>
    </w:pPr>
    <w:rPr>
      <w:rFonts w:ascii="Times LatArm" w:hAnsi="Times LatArm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Strong"/>
    <w:uiPriority w:val="22"/>
    <w:qFormat/>
    <w:rPr>
      <w:b/>
    </w:rPr>
  </w:style>
  <w:style w:type="paragraph" w:styleId="a5">
    <w:name w:val="List Paragraph"/>
    <w:basedOn w:val="a"/>
    <w:uiPriority w:val="26"/>
    <w:qFormat/>
    <w:pPr>
      <w:spacing w:after="200" w:line="275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11">
    <w:name w:val="toc 1"/>
    <w:basedOn w:val="a"/>
    <w:next w:val="a"/>
    <w:uiPriority w:val="28"/>
    <w:unhideWhenUsed/>
    <w:qFormat/>
    <w:rPr>
      <w:sz w:val="22"/>
      <w:szCs w:val="22"/>
    </w:rPr>
  </w:style>
  <w:style w:type="paragraph" w:styleId="2">
    <w:name w:val="toc 2"/>
    <w:basedOn w:val="a"/>
    <w:next w:val="a"/>
    <w:uiPriority w:val="29"/>
    <w:unhideWhenUsed/>
    <w:qFormat/>
    <w:pPr>
      <w:ind w:left="425"/>
    </w:pPr>
    <w:rPr>
      <w:sz w:val="22"/>
      <w:szCs w:val="22"/>
    </w:rPr>
  </w:style>
  <w:style w:type="paragraph" w:styleId="3">
    <w:name w:val="toc 3"/>
    <w:basedOn w:val="a"/>
    <w:next w:val="a"/>
    <w:uiPriority w:val="30"/>
    <w:unhideWhenUsed/>
    <w:qFormat/>
    <w:pPr>
      <w:ind w:left="850"/>
    </w:pPr>
    <w:rPr>
      <w:sz w:val="22"/>
      <w:szCs w:val="22"/>
    </w:rPr>
  </w:style>
  <w:style w:type="table" w:styleId="a6">
    <w:name w:val="Table Grid"/>
    <w:basedOn w:val="a1"/>
    <w:uiPriority w:val="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38"/>
    <w:pPr>
      <w:spacing w:after="0" w:line="240" w:lineRule="auto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a1"/>
    <w:uiPriority w:val="39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Таблица простая 21"/>
    <w:basedOn w:val="a1"/>
    <w:uiPriority w:val="40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Таблица простая 31"/>
    <w:basedOn w:val="a1"/>
    <w:uiPriority w:val="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2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a1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uiPriority w:val="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a1"/>
    <w:uiPriority w:val="4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a1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a1"/>
    <w:uiPriority w:val="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a1"/>
    <w:uiPriority w:val="5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a1"/>
    <w:uiPriority w:val="5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a1"/>
    <w:uiPriority w:val="5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a1"/>
    <w:uiPriority w:val="5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a1"/>
    <w:uiPriority w:val="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a1"/>
    <w:uiPriority w:val="5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a1"/>
    <w:uiPriority w:val="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a1"/>
    <w:uiPriority w:val="6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a1"/>
    <w:uiPriority w:val="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a1"/>
    <w:uiPriority w:val="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a1"/>
    <w:uiPriority w:val="6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a1"/>
    <w:uiPriority w:val="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a1"/>
    <w:uiPriority w:val="7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a1"/>
    <w:uiPriority w:val="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a1"/>
    <w:uiPriority w:val="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a1"/>
    <w:uiPriority w:val="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a1"/>
    <w:uiPriority w:val="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a1"/>
    <w:uiPriority w:val="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a1"/>
    <w:uiPriority w:val="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a1"/>
    <w:uiPriority w:val="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a1"/>
    <w:uiPriority w:val="79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1"/>
    <w:uiPriority w:val="80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a1"/>
    <w:uiPriority w:val="8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a1"/>
    <w:uiPriority w:val="82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a1"/>
    <w:uiPriority w:val="83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a1"/>
    <w:uiPriority w:val="84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a1"/>
    <w:uiPriority w:val="85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a1"/>
    <w:uiPriority w:val="86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1"/>
    <w:uiPriority w:val="87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1"/>
    <w:uiPriority w:val="88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1"/>
    <w:uiPriority w:val="89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1"/>
    <w:uiPriority w:val="90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1"/>
    <w:uiPriority w:val="9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1"/>
    <w:uiPriority w:val="92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a1"/>
    <w:uiPriority w:val="9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1"/>
    <w:uiPriority w:val="94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a1"/>
    <w:uiPriority w:val="95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a1"/>
    <w:uiPriority w:val="96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a1"/>
    <w:uiPriority w:val="97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a1"/>
    <w:uiPriority w:val="98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000000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000000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7">
    <w:name w:val="Body Text"/>
    <w:basedOn w:val="a"/>
    <w:link w:val="a8"/>
    <w:pPr>
      <w:jc w:val="center"/>
    </w:pPr>
    <w:rPr>
      <w:rFonts w:ascii="Arial Armenian" w:hAnsi="Arial Armenian"/>
      <w:b/>
      <w:lang w:val="en-US" w:eastAsia="en-US"/>
    </w:rPr>
  </w:style>
  <w:style w:type="character" w:customStyle="1" w:styleId="a8">
    <w:name w:val="Основной текст Знак"/>
    <w:basedOn w:val="a0"/>
    <w:link w:val="a7"/>
    <w:rPr>
      <w:rFonts w:ascii="Arial Armenian" w:eastAsia="Times New Roman" w:hAnsi="Arial Armenian" w:cs="Times New Roman"/>
      <w:b/>
      <w:sz w:val="24"/>
      <w:szCs w:val="24"/>
    </w:rPr>
  </w:style>
  <w:style w:type="paragraph" w:styleId="20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Pr>
      <w:rFonts w:ascii="Times LatArm" w:eastAsia="Times New Roman" w:hAnsi="Times LatArm" w:cs="Times New Roman"/>
      <w:sz w:val="24"/>
      <w:szCs w:val="24"/>
      <w:lang w:val="en-AU" w:eastAsia="ru-RU"/>
    </w:rPr>
  </w:style>
  <w:style w:type="character" w:styleId="aa">
    <w:name w:val="annotation reference"/>
    <w:basedOn w:val="a0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Pr>
      <w:b/>
    </w:rPr>
  </w:style>
  <w:style w:type="character" w:customStyle="1" w:styleId="ae">
    <w:name w:val="Тема примечания Знак"/>
    <w:basedOn w:val="ac"/>
    <w:link w:val="ad"/>
    <w:semiHidden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af">
    <w:name w:val="Balloon Text"/>
    <w:basedOn w:val="a"/>
    <w:link w:val="af0"/>
    <w:semiHidden/>
    <w:unhideWhenUsed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1">
    <w:name w:val="No Spacing"/>
    <w:uiPriority w:val="1"/>
    <w:qFormat/>
    <w:rsid w:val="00C15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3">
    <w:name w:val="Нет списка1"/>
    <w:next w:val="a2"/>
    <w:uiPriority w:val="99"/>
    <w:semiHidden/>
    <w:unhideWhenUsed/>
    <w:rsid w:val="00210C1F"/>
  </w:style>
  <w:style w:type="paragraph" w:customStyle="1" w:styleId="msonormal0">
    <w:name w:val="msonormal"/>
    <w:basedOn w:val="a"/>
    <w:rsid w:val="00210C1F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semiHidden/>
    <w:unhideWhenUsed/>
    <w:rsid w:val="00210C1F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10C1F"/>
    <w:rPr>
      <w:color w:val="800080"/>
      <w:u w:val="single"/>
    </w:rPr>
  </w:style>
  <w:style w:type="paragraph" w:customStyle="1" w:styleId="cell">
    <w:name w:val="cell"/>
    <w:basedOn w:val="a"/>
    <w:rsid w:val="00866D77"/>
    <w:pPr>
      <w:spacing w:after="75"/>
      <w:ind w:left="75" w:right="75"/>
      <w:jc w:val="center"/>
    </w:pPr>
  </w:style>
  <w:style w:type="paragraph" w:styleId="af4">
    <w:name w:val="header"/>
    <w:basedOn w:val="a"/>
    <w:link w:val="af5"/>
    <w:uiPriority w:val="99"/>
    <w:unhideWhenUsed/>
    <w:rsid w:val="009B147A"/>
    <w:pPr>
      <w:tabs>
        <w:tab w:val="center" w:pos="4680"/>
        <w:tab w:val="right" w:pos="9360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14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9B147A"/>
    <w:pPr>
      <w:tabs>
        <w:tab w:val="center" w:pos="4680"/>
        <w:tab w:val="right" w:pos="9360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147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A0677-4023-4997-B9A5-58462202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6633</Words>
  <Characters>37812</Characters>
  <Application>Microsoft Office Word</Application>
  <DocSecurity>0</DocSecurity>
  <Lines>315</Lines>
  <Paragraphs>88</Paragraphs>
  <MMClips>0</MMClip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>Title text</vt:lpstr>
    </vt:vector>
  </TitlesOfParts>
  <Company/>
  <LinksUpToDate>false</LinksUpToDate>
  <CharactersWithSpaces>44357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dcterms:created xsi:type="dcterms:W3CDTF">2020-05-14T13:30:00Z</dcterms:created>
  <dcterms:modified xsi:type="dcterms:W3CDTF">2020-06-23T12:51:00Z</dcterms:modified>
</cp:coreProperties>
</file>