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02" w:rsidRPr="007556C2" w:rsidRDefault="00A05302" w:rsidP="00A05302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  <w:r w:rsidRPr="007556C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A05302" w:rsidRPr="007556C2" w:rsidRDefault="00A05302" w:rsidP="00A05302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A05302" w:rsidRPr="007556C2" w:rsidRDefault="00A05302" w:rsidP="00A05302">
      <w:pPr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7556C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                         ՀԱՅԱՍՏԱՆԻ ՀԱՆՐԱՊԵՏՈւԹՅԱՆ ՎԱՐՉԱՊԵՏ</w:t>
      </w:r>
    </w:p>
    <w:p w:rsidR="00A05302" w:rsidRPr="007556C2" w:rsidRDefault="00A05302" w:rsidP="00A05302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7556C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A05302" w:rsidRPr="007556C2" w:rsidRDefault="00A05302" w:rsidP="00A05302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A05302" w:rsidRPr="007556C2" w:rsidRDefault="00A05302" w:rsidP="00A05302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7556C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2020 թվականի                            N       -Ն</w:t>
      </w:r>
    </w:p>
    <w:p w:rsidR="00A05302" w:rsidRPr="007556C2" w:rsidRDefault="00A05302" w:rsidP="00A05302">
      <w:pPr>
        <w:spacing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A05302" w:rsidRPr="007556C2" w:rsidRDefault="00A05302" w:rsidP="00A05302">
      <w:pPr>
        <w:spacing w:line="36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</w:pPr>
      <w:r w:rsidRPr="007556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ԾԽԱԽՈՏԱՅԻՆ ԱՐԴՅՈՒՆԱԲԵՐՈՒԹՅԱՆ ՄԵՋ ՆԵՐԳՐԱՎՎԱԾ ԱՆՁԱՆՑ ԿՈՂՄԻՑ ԾԽԱԽՈՏԱՅԻՆ ԱՐՏԱԴՐԱՏԵՍԱԿՆԵՐԻ, ԾԽԱԽՈՏԱՅԻՆ ԱՐՏԱԴՐԱՏԵՍԱԿՆԵՐԻ ՓՈԽԱՐԻՆԻՉՆԵՐԻ ՎՆԱՍԱԿԱՐ ԱԶԴԵՑՈՒԹՅԱՆ ՄԱՍԻՆ ԲՆԱԿՉՈՒԹՅԱՆՆ ԻՐԱԶԵԿԵԼՈՒ ԿԱՐԳԸ</w:t>
      </w:r>
      <w:r w:rsidRPr="007556C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7556C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7556C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56C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A05302" w:rsidRPr="007556C2" w:rsidRDefault="00A05302" w:rsidP="00A05302">
      <w:pPr>
        <w:spacing w:after="0" w:line="360" w:lineRule="auto"/>
        <w:jc w:val="both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A05302" w:rsidRPr="007556C2" w:rsidRDefault="00A05302" w:rsidP="00A0530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556C2">
        <w:rPr>
          <w:rFonts w:ascii="GHEA Grapalat" w:hAnsi="GHEA Grapalat" w:cs="Sylfaen"/>
          <w:color w:val="000000"/>
          <w:lang w:val="hy-AM"/>
        </w:rPr>
        <w:t>Հիմք ընդունելով «</w:t>
      </w:r>
      <w:r w:rsidRPr="007556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Ծխախոտային արտադրատեսակների և դրանց փոխարինիչների օգտագործման հետևանքով առողջությանը հասցվող վնասի նվազեցման և կանխարգելման մասին» օրենքի 8-րդ հոդվածի 1-ին մասի 5-րդ կետը </w:t>
      </w:r>
      <w:r w:rsidRPr="007556C2">
        <w:rPr>
          <w:rFonts w:ascii="GHEA Grapalat" w:hAnsi="GHEA Grapalat"/>
          <w:color w:val="000000"/>
          <w:shd w:val="clear" w:color="auto" w:fill="FFFFFF"/>
          <w:lang w:val="hy-AM"/>
        </w:rPr>
        <w:t>Կառավարությունը</w:t>
      </w:r>
      <w:r w:rsidRPr="007556C2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7556C2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 է.</w:t>
      </w:r>
    </w:p>
    <w:p w:rsidR="00A05302" w:rsidRPr="007556C2" w:rsidRDefault="00A05302" w:rsidP="00A05302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56C2">
        <w:rPr>
          <w:rFonts w:ascii="GHEA Grapalat" w:hAnsi="GHEA Grapalat" w:cs="Sylfaen"/>
          <w:color w:val="000000"/>
          <w:sz w:val="24"/>
          <w:szCs w:val="24"/>
          <w:lang w:val="hy-AM"/>
        </w:rPr>
        <w:t>1. Հաստատել</w:t>
      </w:r>
      <w:r w:rsidRPr="007556C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56C2" w:rsidRPr="007556C2">
        <w:rPr>
          <w:rFonts w:ascii="GHEA Grapalat" w:hAnsi="GHEA Grapalat"/>
          <w:sz w:val="24"/>
          <w:szCs w:val="24"/>
          <w:lang w:val="hy-AM"/>
        </w:rPr>
        <w:t>ծ</w:t>
      </w:r>
      <w:r w:rsidRPr="007556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խախոտային արդյունաբերության մեջ ներգրավված անձանց կողմից ծխախոտային արտադրատեսակների, ծխախոտային արտադրատեսակների փոխարինիչների վնասակար ազդեցության մասին բնակչությանն իրազեկելու կարգը` </w:t>
      </w:r>
      <w:r w:rsidRPr="007556C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7556C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556C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7556C2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05302" w:rsidRPr="007556C2" w:rsidRDefault="00A05302" w:rsidP="00A05302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56C2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Pr="007556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:rsidR="00A05302" w:rsidRPr="007556C2" w:rsidRDefault="00A05302" w:rsidP="00252FB8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A05302" w:rsidRPr="007556C2" w:rsidRDefault="00A05302" w:rsidP="00252FB8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A05302" w:rsidRPr="007556C2" w:rsidRDefault="00A05302" w:rsidP="002E33C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56C2" w:rsidRPr="007556C2" w:rsidRDefault="007556C2" w:rsidP="007556C2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15"/>
          <w:szCs w:val="15"/>
          <w:shd w:val="clear" w:color="auto" w:fill="FFFFFF"/>
          <w:lang w:val="hy-AM" w:eastAsia="ru-RU"/>
        </w:rPr>
      </w:pPr>
    </w:p>
    <w:p w:rsidR="007556C2" w:rsidRPr="007556C2" w:rsidRDefault="007556C2" w:rsidP="007556C2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15"/>
          <w:szCs w:val="15"/>
          <w:shd w:val="clear" w:color="auto" w:fill="FFFFFF"/>
          <w:lang w:val="hy-AM" w:eastAsia="ru-RU"/>
        </w:rPr>
      </w:pPr>
    </w:p>
    <w:p w:rsidR="00EF0F5D" w:rsidRPr="0091065A" w:rsidRDefault="00EF0F5D" w:rsidP="007556C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</w:p>
    <w:p w:rsidR="00EF0F5D" w:rsidRPr="0091065A" w:rsidRDefault="00EF0F5D" w:rsidP="007556C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</w:p>
    <w:p w:rsidR="00EF0F5D" w:rsidRPr="0091065A" w:rsidRDefault="00EF0F5D" w:rsidP="007556C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</w:p>
    <w:p w:rsidR="00EF0F5D" w:rsidRPr="0091065A" w:rsidRDefault="00EF0F5D" w:rsidP="007556C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</w:p>
    <w:p w:rsidR="007556C2" w:rsidRPr="007556C2" w:rsidRDefault="007556C2" w:rsidP="007556C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7556C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</w:p>
    <w:p w:rsidR="007556C2" w:rsidRPr="007556C2" w:rsidRDefault="007556C2" w:rsidP="007556C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7556C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Կառավարության 2020 թվականի</w:t>
      </w:r>
    </w:p>
    <w:p w:rsidR="007556C2" w:rsidRPr="007556C2" w:rsidRDefault="007556C2" w:rsidP="007556C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7556C2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val="hy-AM" w:eastAsia="ru-RU"/>
        </w:rPr>
        <w:t>--</w:t>
      </w:r>
      <w:r w:rsidRPr="007556C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7556C2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Pr="007556C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N ---Ն որոշման</w:t>
      </w:r>
    </w:p>
    <w:p w:rsidR="00A05302" w:rsidRPr="007556C2" w:rsidRDefault="00A05302" w:rsidP="007556C2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A05302" w:rsidRPr="007556C2" w:rsidRDefault="00A05302" w:rsidP="002E33C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56C2" w:rsidRPr="007556C2" w:rsidRDefault="007556C2" w:rsidP="002E33C7">
      <w:pPr>
        <w:spacing w:after="0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t>ԿԱՐԳ</w:t>
      </w:r>
    </w:p>
    <w:p w:rsidR="002E33C7" w:rsidRPr="007556C2" w:rsidRDefault="002E33C7" w:rsidP="002E33C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t xml:space="preserve">ԾԽԱԽՈՏԱՅԻՆ </w:t>
      </w:r>
      <w:bookmarkStart w:id="1" w:name="_Hlk30677811"/>
      <w:r w:rsidRPr="007556C2">
        <w:rPr>
          <w:rFonts w:ascii="GHEA Grapalat" w:hAnsi="GHEA Grapalat"/>
          <w:b/>
          <w:sz w:val="24"/>
          <w:szCs w:val="24"/>
          <w:lang w:val="hy-AM" w:eastAsia="hy-AM"/>
        </w:rPr>
        <w:t>ԱՐԴՅՈ</w:t>
      </w:r>
      <w:r w:rsidR="007556C2" w:rsidRPr="007556C2">
        <w:rPr>
          <w:rFonts w:ascii="GHEA Grapalat" w:hAnsi="GHEA Grapalat"/>
          <w:b/>
          <w:sz w:val="24"/>
          <w:szCs w:val="24"/>
          <w:lang w:val="hy-AM" w:eastAsia="hy-AM"/>
        </w:rPr>
        <w:t>ւ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t>ՆԱԲԵՐՈ</w:t>
      </w:r>
      <w:r w:rsidR="007556C2" w:rsidRPr="007556C2">
        <w:rPr>
          <w:rFonts w:ascii="GHEA Grapalat" w:hAnsi="GHEA Grapalat"/>
          <w:b/>
          <w:sz w:val="24"/>
          <w:szCs w:val="24"/>
          <w:lang w:val="hy-AM" w:eastAsia="hy-AM"/>
        </w:rPr>
        <w:t>ւ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t>ԹՅԱՆ ՄԵՋ ՆԵՐ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softHyphen/>
        <w:t>ԳՐԱՎ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softHyphen/>
        <w:t xml:space="preserve">ՎԱԾ ԱՆՁԱՆՑ </w:t>
      </w:r>
      <w:bookmarkEnd w:id="1"/>
      <w:r w:rsidRPr="007556C2">
        <w:rPr>
          <w:rFonts w:ascii="GHEA Grapalat" w:hAnsi="GHEA Grapalat"/>
          <w:b/>
          <w:sz w:val="24"/>
          <w:szCs w:val="24"/>
          <w:lang w:val="hy-AM" w:eastAsia="hy-AM"/>
        </w:rPr>
        <w:t xml:space="preserve">ԿՈՂՄԻՑ ԾԽԱԽՈՏԱՅԻՆ </w:t>
      </w:r>
      <w:r w:rsidRPr="007556C2">
        <w:rPr>
          <w:rFonts w:ascii="GHEA Grapalat" w:hAnsi="GHEA Grapalat"/>
          <w:b/>
          <w:spacing w:val="-12"/>
          <w:sz w:val="24"/>
          <w:szCs w:val="24"/>
          <w:lang w:val="hy-AM" w:eastAsia="hy-AM"/>
        </w:rPr>
        <w:t>ԱՐՏԱ</w:t>
      </w:r>
      <w:r w:rsidRPr="007556C2">
        <w:rPr>
          <w:rFonts w:ascii="GHEA Grapalat" w:hAnsi="GHEA Grapalat"/>
          <w:b/>
          <w:spacing w:val="-12"/>
          <w:sz w:val="24"/>
          <w:szCs w:val="24"/>
          <w:lang w:val="hy-AM" w:eastAsia="hy-AM"/>
        </w:rPr>
        <w:softHyphen/>
        <w:t>ԴՐԱՏԵՍԱԿՆԵՐԻ, ԾԽԱԽՈՏԱՅԻՆ ԱՐՏԱԴՐԱՏԵՍԱ</w:t>
      </w:r>
      <w:r w:rsidRPr="007556C2">
        <w:rPr>
          <w:rFonts w:ascii="GHEA Grapalat" w:hAnsi="GHEA Grapalat"/>
          <w:b/>
          <w:spacing w:val="-8"/>
          <w:sz w:val="24"/>
          <w:szCs w:val="24"/>
          <w:lang w:val="hy-AM" w:eastAsia="hy-AM"/>
        </w:rPr>
        <w:t>Կ</w:t>
      </w:r>
      <w:r w:rsidRPr="007556C2">
        <w:rPr>
          <w:rFonts w:ascii="GHEA Grapalat" w:hAnsi="GHEA Grapalat"/>
          <w:b/>
          <w:spacing w:val="-6"/>
          <w:sz w:val="24"/>
          <w:szCs w:val="24"/>
          <w:lang w:val="hy-AM" w:eastAsia="hy-AM"/>
        </w:rPr>
        <w:t>ՆԵՐԻ ՓՈԽԱՐԻՆԻՉՆԵՐԻ ՎՆԱ</w:t>
      </w:r>
      <w:r w:rsidRPr="007556C2">
        <w:rPr>
          <w:rFonts w:ascii="GHEA Grapalat" w:hAnsi="GHEA Grapalat"/>
          <w:b/>
          <w:spacing w:val="-6"/>
          <w:sz w:val="24"/>
          <w:szCs w:val="24"/>
          <w:lang w:val="hy-AM" w:eastAsia="hy-AM"/>
        </w:rPr>
        <w:softHyphen/>
        <w:t>ՍԱԿԱՐ ԱԶԴԵ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softHyphen/>
        <w:t>ՑՈ</w:t>
      </w:r>
      <w:r w:rsidR="007556C2" w:rsidRPr="007556C2">
        <w:rPr>
          <w:rFonts w:ascii="GHEA Grapalat" w:hAnsi="GHEA Grapalat"/>
          <w:b/>
          <w:sz w:val="24"/>
          <w:szCs w:val="24"/>
          <w:lang w:val="hy-AM" w:eastAsia="hy-AM"/>
        </w:rPr>
        <w:t>ւ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t>ԹՅԱՆ ՄԱՍԻՆ ԲՆԱԿ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softHyphen/>
        <w:t>ՉՈՒ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softHyphen/>
        <w:t>ԹՅԱՆՆ ԻՐԱ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softHyphen/>
        <w:t>ԶԵ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softHyphen/>
        <w:t>ԿԵ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softHyphen/>
        <w:t>ԼՈ</w:t>
      </w:r>
      <w:r w:rsidR="007556C2" w:rsidRPr="007556C2">
        <w:rPr>
          <w:rFonts w:ascii="GHEA Grapalat" w:hAnsi="GHEA Grapalat"/>
          <w:b/>
          <w:sz w:val="24"/>
          <w:szCs w:val="24"/>
          <w:lang w:val="hy-AM" w:eastAsia="hy-AM"/>
        </w:rPr>
        <w:t>ւ</w:t>
      </w:r>
      <w:r w:rsidRPr="007556C2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</w:p>
    <w:p w:rsidR="001A5505" w:rsidRPr="007556C2" w:rsidRDefault="001A5505" w:rsidP="001A5505">
      <w:pPr>
        <w:jc w:val="center"/>
        <w:rPr>
          <w:rFonts w:ascii="GHEA Mariam" w:hAnsi="GHEA Mariam"/>
          <w:lang w:val="hy-AM"/>
        </w:rPr>
      </w:pPr>
    </w:p>
    <w:p w:rsidR="00C00BF5" w:rsidRPr="00AD6F9E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C00BF5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F31B3E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սահմանվում է </w:t>
      </w:r>
      <w:r w:rsidR="00F31B3E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խախոտային արդյունաբերության մեջ ներգրավված անձանց</w:t>
      </w:r>
      <w:r w:rsidR="00947CD7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(ծխախոտային արտադրատեսակներ կամ ծխախոտային արտադրատեսակների փոխարինիչների արտադրողներ կամ ներմուծողներ կամ մեծածախ իրացնողներ)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ծխախոտային արտադրատեսակների, ծխախոտային արտա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դրա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տեսակների փոխարինիչների վնա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սակար ազդե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ցության մասին բնակչությանն իրա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զե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կե</w:t>
      </w:r>
      <w:r w:rsidR="003011D4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լու կարգը</w:t>
      </w:r>
      <w:r w:rsidR="006433D9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00BF5" w:rsidRPr="00AD6F9E" w:rsidRDefault="00AD6F9E" w:rsidP="00652FC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C00BF5"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252FB8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Ծխախոտային արդյունաբերության մեջ ներգրավված անձինք պարտավոր են բնակչությանը </w:t>
      </w:r>
      <w:r w:rsidR="00432D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տեղեկատվություն տրամադրել </w:t>
      </w:r>
      <w:r w:rsidR="00252FB8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ծխախոտային արտադրատեսակների, ծխախոտային արտադրատեսակների փոխարինիչների </w:t>
      </w:r>
      <w:r w:rsidR="00432D3C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բաղադրության</w:t>
      </w:r>
      <w:r w:rsidR="00432D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32D3C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 ընթացքում արտանետվող նյութերի</w:t>
      </w:r>
      <w:r w:rsidR="00432D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432D3C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բաղադրիչների նկատմամբ իրականացված տոքսիկոլոգիական հետազոտությունների </w:t>
      </w:r>
      <w:r w:rsidR="00252FB8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947CD7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AC70F9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47CD7" w:rsidRPr="00662E6C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C00BF5"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="00D76E09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AC70F9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խախոտային արտադրատեսակների, ծխախոտային արտադրատեսակների փոխարինիչների</w:t>
      </w:r>
      <w:r w:rsidR="00020E09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(յուրաքանչյուր ապրանքատեսակի համար` ըստ ապրանքանիշի և տեսակի)</w:t>
      </w:r>
      <w:r w:rsidR="00AC70F9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 բնակչության իրազեկման </w:t>
      </w:r>
      <w:r w:rsidR="00020E09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տեղեկատվությունը ներառում է</w:t>
      </w:r>
      <w:r w:rsidR="00AC70F9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1452B6" w:rsidRPr="00C00BF5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676DFB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AC70F9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ծխախոտային արտադրատեսակների, ծխախոտային արտադրատեսակների փոխարինիչների բաղադրության մասին տեղեկատվություն</w:t>
      </w:r>
      <w:r w:rsidR="00EF0F5D" w:rsidRPr="00EF0F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AC70F9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D027CA" w:rsidRPr="00EF0F5D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1A0CA9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2F38EC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ծխախոտային արտադրատեսակների, ծխախոտային արտադրատեսակների փոխարինիչների </w:t>
      </w:r>
      <w:r w:rsidR="00F77D45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օգտագործման ընթացքում արտանետվող նյութերի 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լաբորատոր հետազոտությունների </w:t>
      </w:r>
      <w:r w:rsidR="002F38EC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 տեղեկատվություն</w:t>
      </w:r>
      <w:r w:rsidR="00EF0F5D" w:rsidRPr="00EF0F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027CA" w:rsidRPr="00EF0F5D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    </w:t>
      </w:r>
      <w:r w:rsidR="001452B6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ծխախոտային արտադրատեսակների, ծխախոտային արտադրատեսակների փոխարինիչների բաղադրիչների նկատմամբ իրականացված տոքսիկոլոգիական հետազոտությունների </w:t>
      </w:r>
      <w:r w:rsidR="00BB409B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 տեղեկատվություն</w:t>
      </w:r>
      <w:r w:rsidR="00EF0F5D" w:rsidRPr="00EF0F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00BF5" w:rsidRPr="00AD6F9E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C00BF5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4. </w:t>
      </w:r>
      <w:r w:rsidR="00F92CF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խախոտային արտադրատեսակների, ծխախոտային արտադրատեսակների փոխարինիչների բաղադրության մասին տեղեկատվությունը</w:t>
      </w:r>
      <w:r w:rsidR="008107E6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(այնքանով, որքանով վերաբերելի և կիրառելի է)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ներառում է ծխախոտը, բաղադրիչները, ներառյալ այդ բաղադրիչները պատրաստելու համար օգտագործվող նյութեր</w:t>
      </w:r>
      <w:r w:rsidR="00F92CF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հավելանյութեր</w:t>
      </w:r>
      <w:r w:rsidR="00F92CF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վերամշակման ընթացքում առաջացած հավելանյութեր</w:t>
      </w:r>
      <w:r w:rsidR="00F92CF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ծխախոտում հայտնաբերված մնացորդային նյութեր</w:t>
      </w:r>
      <w:r w:rsidR="00F92CF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(պահեստավորումից և վերամշակումից հետո) և </w:t>
      </w:r>
      <w:r w:rsidR="00EF0F5D" w:rsidRPr="00EF0F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նյութեր</w:t>
      </w:r>
      <w:r w:rsidR="00F92CF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D027C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որոնք ներթափանցում են արտադրատեսակի մեջ  փաթեթավորման նյութից:</w:t>
      </w:r>
    </w:p>
    <w:p w:rsidR="00536E29" w:rsidRPr="00AD6F9E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trike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C00BF5"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5. </w:t>
      </w:r>
      <w:r w:rsidR="00F92CFA" w:rsidRPr="00F92C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536E29" w:rsidRPr="00536E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խախոտային արտադրատեսակների, ծխախոտային արտադրատեսակների փոխարինիչների լաբորատոր հետազոտությունների մասին տեղեկատվությունը ներառում է ծխախոտային արտադրատեսակների, ծխախոտային արտադրատեսակների փոխարինիչների նպատակային օգտագործման ընթացքում արտանետվող նյութերը</w:t>
      </w:r>
      <w:r w:rsidR="003547E4" w:rsidRPr="00536E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3547E4" w:rsidRPr="00536E29">
        <w:rPr>
          <w:rFonts w:ascii="GHEA Grapalat" w:hAnsi="GHEA Grapalat"/>
          <w:strike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00BF5" w:rsidRPr="0091065A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C00BF5" w:rsidRPr="00AD6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6. </w:t>
      </w:r>
      <w:r w:rsidR="00F92CFA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BB409B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խախոտային արտադրատեսակների, ծխախոտային արտադրատեսակների փոխարինիչների բաղադրիչների նկատմամբ իրականացված տոքսիկոլոգիական հետազոտությունների մասին տեղեկատվությունը ներառում է </w:t>
      </w:r>
      <w:r w:rsidR="00256BC6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նշված հետազոտության իրականացման մասին նշում:</w:t>
      </w:r>
    </w:p>
    <w:p w:rsidR="00C00BF5" w:rsidRPr="0091065A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C00BF5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7. </w:t>
      </w:r>
      <w:r w:rsidR="00020E09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676DFB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եղեկատվությունը տրամադրվում է </w:t>
      </w:r>
      <w:r w:rsidR="0091065A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բնագավառի պետական կառավարման լիազոր </w:t>
      </w:r>
      <w:r w:rsidR="00D83264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</w:t>
      </w:r>
      <w:r w:rsidR="0091065A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D83264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</w:t>
      </w:r>
      <w:r w:rsidR="0076311B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յուրաքանչյուր</w:t>
      </w:r>
      <w:r w:rsidR="00D83264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 տարվա փետրվարի մեկը:</w:t>
      </w:r>
    </w:p>
    <w:p w:rsidR="00415EE0" w:rsidRPr="0091065A" w:rsidRDefault="00AD6F9E" w:rsidP="00652F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C00BF5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8. </w:t>
      </w:r>
      <w:r w:rsidR="00E923B5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կարգի 3-րդ կետով նախատեսված</w:t>
      </w:r>
      <w:r w:rsidR="007556C2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3264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տեղեկատվությունը</w:t>
      </w:r>
      <w:r w:rsidR="00D07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="00D07F3F" w:rsidRPr="00662E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ծխախոտային արտադրատեսակների, ծխախոտային արտադրատեսակների փոխարինիչների </w:t>
      </w:r>
      <w:r w:rsidR="00D07F3F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բաղադրության</w:t>
      </w:r>
      <w:r w:rsidR="00D07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07F3F" w:rsidRPr="00C00B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 ընթացքում արտանետվող նյութերի</w:t>
      </w:r>
      <w:r w:rsidR="00D07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վնասակար ազդեցության մասին տեղատվությունը </w:t>
      </w:r>
      <w:r w:rsidR="00D83264" w:rsidRPr="00910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հրապարակվում է Առողջապահության նախարարության պաշտոնական կայքում: </w:t>
      </w:r>
    </w:p>
    <w:sectPr w:rsidR="00415EE0" w:rsidRPr="0091065A" w:rsidSect="00C00BF5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124B"/>
    <w:multiLevelType w:val="hybridMultilevel"/>
    <w:tmpl w:val="772AF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41D8"/>
    <w:multiLevelType w:val="hybridMultilevel"/>
    <w:tmpl w:val="8D1AB3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E860B6"/>
    <w:multiLevelType w:val="hybridMultilevel"/>
    <w:tmpl w:val="726888E0"/>
    <w:lvl w:ilvl="0" w:tplc="2508095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AC1"/>
    <w:multiLevelType w:val="hybridMultilevel"/>
    <w:tmpl w:val="974827C0"/>
    <w:lvl w:ilvl="0" w:tplc="65305102">
      <w:start w:val="1"/>
      <w:numFmt w:val="decimal"/>
      <w:lvlText w:val="%1."/>
      <w:lvlJc w:val="left"/>
      <w:pPr>
        <w:ind w:left="420" w:hanging="360"/>
      </w:pPr>
      <w:rPr>
        <w:rFonts w:ascii="Arial Unicode" w:hAnsi="Arial Unicode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528484B"/>
    <w:multiLevelType w:val="hybridMultilevel"/>
    <w:tmpl w:val="D17862F4"/>
    <w:lvl w:ilvl="0" w:tplc="9EF834D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D688D"/>
    <w:multiLevelType w:val="hybridMultilevel"/>
    <w:tmpl w:val="0CFA0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C7"/>
    <w:rsid w:val="00020E09"/>
    <w:rsid w:val="00061875"/>
    <w:rsid w:val="000B72AC"/>
    <w:rsid w:val="00137172"/>
    <w:rsid w:val="00141444"/>
    <w:rsid w:val="001452B6"/>
    <w:rsid w:val="00173572"/>
    <w:rsid w:val="00193337"/>
    <w:rsid w:val="001A0CA9"/>
    <w:rsid w:val="001A41CF"/>
    <w:rsid w:val="001A5505"/>
    <w:rsid w:val="00252FB8"/>
    <w:rsid w:val="00256BC6"/>
    <w:rsid w:val="002E33C7"/>
    <w:rsid w:val="002F38EC"/>
    <w:rsid w:val="003011D4"/>
    <w:rsid w:val="00350897"/>
    <w:rsid w:val="003547E4"/>
    <w:rsid w:val="003C09FC"/>
    <w:rsid w:val="00415EE0"/>
    <w:rsid w:val="00432D3C"/>
    <w:rsid w:val="00437D43"/>
    <w:rsid w:val="00536E29"/>
    <w:rsid w:val="00605AE2"/>
    <w:rsid w:val="006433D9"/>
    <w:rsid w:val="00652FC9"/>
    <w:rsid w:val="00662E6C"/>
    <w:rsid w:val="00670AFB"/>
    <w:rsid w:val="00676DFB"/>
    <w:rsid w:val="00702027"/>
    <w:rsid w:val="00736557"/>
    <w:rsid w:val="007457A6"/>
    <w:rsid w:val="007556C2"/>
    <w:rsid w:val="0076311B"/>
    <w:rsid w:val="007C33C7"/>
    <w:rsid w:val="008107E6"/>
    <w:rsid w:val="00814B80"/>
    <w:rsid w:val="00856010"/>
    <w:rsid w:val="008C61A4"/>
    <w:rsid w:val="0091065A"/>
    <w:rsid w:val="00911BDE"/>
    <w:rsid w:val="00947CD7"/>
    <w:rsid w:val="00A05302"/>
    <w:rsid w:val="00A05903"/>
    <w:rsid w:val="00A6780B"/>
    <w:rsid w:val="00A84C54"/>
    <w:rsid w:val="00AA103D"/>
    <w:rsid w:val="00AC70F9"/>
    <w:rsid w:val="00AD6F9E"/>
    <w:rsid w:val="00B15BEF"/>
    <w:rsid w:val="00B85573"/>
    <w:rsid w:val="00BB409B"/>
    <w:rsid w:val="00BC1887"/>
    <w:rsid w:val="00C00BF5"/>
    <w:rsid w:val="00C00F92"/>
    <w:rsid w:val="00C06E7D"/>
    <w:rsid w:val="00C413E2"/>
    <w:rsid w:val="00C50FC7"/>
    <w:rsid w:val="00C55390"/>
    <w:rsid w:val="00CB6E22"/>
    <w:rsid w:val="00D027CA"/>
    <w:rsid w:val="00D03CFF"/>
    <w:rsid w:val="00D07F3F"/>
    <w:rsid w:val="00D51145"/>
    <w:rsid w:val="00D76E09"/>
    <w:rsid w:val="00D83264"/>
    <w:rsid w:val="00DD6234"/>
    <w:rsid w:val="00E73596"/>
    <w:rsid w:val="00E923B5"/>
    <w:rsid w:val="00EF0F5D"/>
    <w:rsid w:val="00F010A0"/>
    <w:rsid w:val="00F31B3E"/>
    <w:rsid w:val="00F32F5E"/>
    <w:rsid w:val="00F43D23"/>
    <w:rsid w:val="00F77D45"/>
    <w:rsid w:val="00F92CFA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7FCB84-1613-458B-9ABC-77CD48AA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E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10A0"/>
    <w:rPr>
      <w:b/>
      <w:bCs/>
    </w:rPr>
  </w:style>
  <w:style w:type="character" w:customStyle="1" w:styleId="mechtexChar">
    <w:name w:val="mechtex Char"/>
    <w:link w:val="mechtex"/>
    <w:rsid w:val="00F010A0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qFormat/>
    <w:rsid w:val="00F010A0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paragraph" w:customStyle="1" w:styleId="norm">
    <w:name w:val="norm"/>
    <w:basedOn w:val="Normal"/>
    <w:rsid w:val="001A550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1A5505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A0530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76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0E5C-776C-4759-A8C8-31151491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</cp:lastModifiedBy>
  <cp:revision>2</cp:revision>
  <dcterms:created xsi:type="dcterms:W3CDTF">2020-06-26T05:25:00Z</dcterms:created>
  <dcterms:modified xsi:type="dcterms:W3CDTF">2020-06-26T05:25:00Z</dcterms:modified>
</cp:coreProperties>
</file>