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D2" w:rsidRPr="007323BA" w:rsidRDefault="007410D2" w:rsidP="007410D2">
      <w:pPr>
        <w:tabs>
          <w:tab w:val="left" w:pos="1365"/>
        </w:tabs>
        <w:jc w:val="right"/>
        <w:rPr>
          <w:rFonts w:ascii="Sylfaen" w:hAnsi="Sylfaen" w:cs="IRTEK Courier"/>
          <w:sz w:val="24"/>
          <w:szCs w:val="24"/>
          <w:u w:val="single"/>
          <w:lang w:val="fr-FR"/>
        </w:rPr>
      </w:pPr>
      <w:r w:rsidRPr="007323BA">
        <w:rPr>
          <w:rFonts w:ascii="Sylfaen" w:hAnsi="Sylfaen" w:cs="Sylfaen"/>
          <w:sz w:val="24"/>
          <w:szCs w:val="24"/>
          <w:u w:val="single"/>
        </w:rPr>
        <w:t>ՆԱԽԱԳԻԾ</w:t>
      </w: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rPr>
          <w:rFonts w:ascii="Sylfaen" w:hAnsi="Sylfaen" w:cs="IRTEK Courier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IRTEK Courier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</w:rPr>
        <w:t>ՀԱՅԱ</w:t>
      </w:r>
      <w:r w:rsidRPr="007323BA">
        <w:rPr>
          <w:rFonts w:ascii="Sylfaen" w:hAnsi="Sylfaen" w:cs="IRTEK Courier"/>
          <w:sz w:val="24"/>
          <w:szCs w:val="24"/>
          <w:lang w:val="fr-FR"/>
        </w:rPr>
        <w:t>U</w:t>
      </w:r>
      <w:r w:rsidRPr="007323BA">
        <w:rPr>
          <w:rFonts w:ascii="Sylfaen" w:hAnsi="Sylfaen" w:cs="Sylfaen"/>
          <w:sz w:val="24"/>
          <w:szCs w:val="24"/>
        </w:rPr>
        <w:t>ՏԱՆԻ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ՀԱՆՐԱՊԵՏՈՒԹՅԱՆ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ԿԱՌԱՎԱՐՈՒԹՅՈՒՆ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af-ZA"/>
        </w:rPr>
      </w:pPr>
      <w:r w:rsidRPr="007323BA">
        <w:rPr>
          <w:rFonts w:ascii="Sylfaen" w:hAnsi="Sylfaen" w:cs="Sylfaen"/>
          <w:sz w:val="24"/>
          <w:szCs w:val="24"/>
        </w:rPr>
        <w:t>ՈՐՈՇՈՒՄ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IRTEK Courier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  <w:lang w:val="fr-FR"/>
        </w:rPr>
        <w:t xml:space="preserve">------ </w:t>
      </w:r>
      <w:r w:rsidRPr="007323BA">
        <w:rPr>
          <w:rFonts w:ascii="Sylfaen" w:hAnsi="Sylfaen" w:cs="IRTEK Courier"/>
          <w:sz w:val="24"/>
          <w:szCs w:val="24"/>
          <w:lang w:val="fr-FR"/>
        </w:rPr>
        <w:t>--------------------------- 2020 թ. №         -Ա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 w:rsidRPr="007323BA">
        <w:rPr>
          <w:rFonts w:ascii="Sylfaen" w:hAnsi="Sylfaen"/>
          <w:sz w:val="24"/>
          <w:szCs w:val="24"/>
          <w:lang w:val="af-ZA"/>
        </w:rPr>
        <w:t>ԷԴՈՒԱՐԴ ՆԱՍԻԲԻ ԹԱԹՈՅԱՆԻՆ 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</w:t>
      </w:r>
    </w:p>
    <w:p w:rsidR="007410D2" w:rsidRPr="007323BA" w:rsidRDefault="007410D2" w:rsidP="007410D2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  <w:r w:rsidRPr="007323BA">
        <w:rPr>
          <w:rFonts w:ascii="Sylfaen" w:hAnsi="Sylfaen"/>
          <w:sz w:val="24"/>
          <w:szCs w:val="24"/>
          <w:lang w:val="hy-AM"/>
        </w:rPr>
        <w:t>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</w:p>
    <w:p w:rsidR="007410D2" w:rsidRPr="007323BA" w:rsidRDefault="007410D2" w:rsidP="007410D2">
      <w:pPr>
        <w:pStyle w:val="a3"/>
        <w:spacing w:line="276" w:lineRule="auto"/>
        <w:jc w:val="center"/>
        <w:rPr>
          <w:rFonts w:ascii="Sylfaen" w:hAnsi="Sylfaen"/>
          <w:sz w:val="24"/>
          <w:szCs w:val="24"/>
          <w:lang w:val="fr-FR"/>
        </w:rPr>
      </w:pPr>
    </w:p>
    <w:p w:rsidR="007410D2" w:rsidRPr="007323BA" w:rsidRDefault="007410D2" w:rsidP="007410D2">
      <w:pPr>
        <w:spacing w:line="276" w:lineRule="auto"/>
        <w:ind w:firstLine="561"/>
        <w:jc w:val="center"/>
        <w:rPr>
          <w:rFonts w:ascii="Sylfaen" w:hAnsi="Sylfaen" w:cs="IRTEK Courier"/>
          <w:sz w:val="24"/>
          <w:szCs w:val="24"/>
          <w:lang w:val="af-ZA"/>
        </w:rPr>
      </w:pPr>
    </w:p>
    <w:p w:rsidR="007410D2" w:rsidRPr="007323BA" w:rsidRDefault="007410D2" w:rsidP="007410D2">
      <w:pPr>
        <w:spacing w:line="360" w:lineRule="auto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</w:pPr>
      <w:proofErr w:type="spellStart"/>
      <w:r w:rsidRPr="007323BA"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Զինվորական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և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զինծառայողի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կարգավիճակի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21-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մասով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և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2019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փետրվարի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15-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ի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 № 89-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Ն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հավելվածի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կետի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ենթակետով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`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Հայա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>u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տանի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</w:rPr>
        <w:t>է</w:t>
      </w:r>
      <w:r w:rsidRPr="007323BA">
        <w:rPr>
          <w:rFonts w:ascii="Sylfaen" w:hAnsi="Sylfaen"/>
          <w:color w:val="000000"/>
          <w:sz w:val="24"/>
          <w:szCs w:val="24"/>
          <w:shd w:val="clear" w:color="auto" w:fill="FFFFFF"/>
          <w:lang w:val="fr-FR"/>
        </w:rPr>
        <w:t xml:space="preserve">. </w:t>
      </w:r>
    </w:p>
    <w:p w:rsidR="007410D2" w:rsidRPr="007323BA" w:rsidRDefault="007410D2" w:rsidP="007410D2">
      <w:pPr>
        <w:pStyle w:val="a4"/>
        <w:numPr>
          <w:ilvl w:val="0"/>
          <w:numId w:val="1"/>
        </w:numPr>
        <w:tabs>
          <w:tab w:val="left" w:pos="900"/>
          <w:tab w:val="left" w:pos="1080"/>
        </w:tabs>
        <w:spacing w:before="0" w:after="0" w:line="360" w:lineRule="auto"/>
        <w:ind w:left="0" w:firstLine="630"/>
        <w:jc w:val="both"/>
        <w:rPr>
          <w:rFonts w:ascii="Sylfaen" w:hAnsi="Sylfaen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  <w:lang w:val="af-ZA"/>
        </w:rPr>
        <w:t xml:space="preserve">շարքային կազմի </w:t>
      </w:r>
      <w:proofErr w:type="spellStart"/>
      <w:r w:rsidRPr="007323BA">
        <w:rPr>
          <w:rFonts w:ascii="Sylfaen" w:hAnsi="Sylfaen" w:cs="Sylfaen"/>
          <w:sz w:val="24"/>
          <w:szCs w:val="24"/>
        </w:rPr>
        <w:t>պարտադիր</w:t>
      </w:r>
      <w:proofErr w:type="spellEnd"/>
      <w:r w:rsidRPr="007323BA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զինվորական</w:t>
      </w:r>
      <w:proofErr w:type="spellEnd"/>
      <w:r w:rsidRPr="007323BA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ծառայությունից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ա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զատել 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(ծնված` 1993 թվականի </w:t>
      </w:r>
      <w:proofErr w:type="spellStart"/>
      <w:r w:rsidRPr="007323BA">
        <w:rPr>
          <w:rFonts w:ascii="Sylfaen" w:hAnsi="Sylfaen" w:cs="Sylfaen"/>
          <w:sz w:val="24"/>
          <w:szCs w:val="24"/>
        </w:rPr>
        <w:t>օգոստոսի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9-ին, </w:t>
      </w:r>
      <w:r w:rsidRPr="007323BA">
        <w:rPr>
          <w:rFonts w:ascii="Sylfaen" w:hAnsi="Sylfaen" w:cs="Courier New"/>
          <w:sz w:val="24"/>
          <w:szCs w:val="24"/>
          <w:lang w:val="fr-FR"/>
        </w:rPr>
        <w:t>հաշվառման հասցեն՝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 ք.</w:t>
      </w:r>
      <w:r w:rsidRPr="007323BA">
        <w:rPr>
          <w:rFonts w:ascii="Sylfaen" w:hAnsi="Sylfaen" w:cs="Courier New"/>
          <w:sz w:val="24"/>
          <w:szCs w:val="24"/>
          <w:lang w:val="fr-FR"/>
        </w:rPr>
        <w:t> 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Երևան, </w:t>
      </w:r>
      <w:r w:rsidRPr="007323BA">
        <w:rPr>
          <w:rFonts w:ascii="Sylfaen" w:hAnsi="Sylfaen" w:cs="Courier New"/>
          <w:sz w:val="24"/>
          <w:szCs w:val="24"/>
          <w:lang w:val="fr-FR"/>
        </w:rPr>
        <w:t>Խանջյան 27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):  </w:t>
      </w:r>
    </w:p>
    <w:p w:rsidR="007410D2" w:rsidRPr="007323BA" w:rsidRDefault="007410D2" w:rsidP="007410D2">
      <w:pPr>
        <w:spacing w:line="360" w:lineRule="auto"/>
        <w:jc w:val="both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tabs>
          <w:tab w:val="left" w:pos="567"/>
        </w:tabs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410D2" w:rsidRPr="007323BA" w:rsidRDefault="007410D2" w:rsidP="007410D2">
      <w:pPr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</w:rPr>
        <w:t>ՀԻՄՆԱՎՈՐՈՒՄ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 w:rsidRPr="007323BA">
        <w:rPr>
          <w:rFonts w:ascii="Sylfaen" w:hAnsi="Sylfaen"/>
          <w:sz w:val="24"/>
          <w:szCs w:val="24"/>
          <w:lang w:val="af-ZA"/>
        </w:rPr>
        <w:t>«ԷԴՈՒԱՐԴ ՆԱՍԻԲԻ ԹԱԹՈՅԱՆԻՆ 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af-ZA"/>
        </w:rPr>
        <w:t xml:space="preserve">» 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  <w:r w:rsidRPr="007323BA">
        <w:rPr>
          <w:rFonts w:ascii="Sylfaen" w:hAnsi="Sylfaen"/>
          <w:sz w:val="24"/>
          <w:szCs w:val="24"/>
        </w:rPr>
        <w:t>ՀԱՅԱՍՏԱՆԻ</w:t>
      </w:r>
      <w:r w:rsidRPr="007323BA">
        <w:rPr>
          <w:rFonts w:ascii="Sylfaen" w:hAnsi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/>
          <w:sz w:val="24"/>
          <w:szCs w:val="24"/>
        </w:rPr>
        <w:t>ՀԱՆՐԱՊԵՏՈՒԹՅԱՆ</w:t>
      </w:r>
      <w:r w:rsidRPr="007323BA">
        <w:rPr>
          <w:rFonts w:ascii="Sylfaen" w:hAnsi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/>
          <w:sz w:val="24"/>
          <w:szCs w:val="24"/>
          <w:lang w:val="fr-FR"/>
        </w:rPr>
        <w:t xml:space="preserve">ԿԱՌԱՎԱՐՈՒԹՅԱՆ 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  <w:r w:rsidRPr="007323BA">
        <w:rPr>
          <w:rFonts w:ascii="Sylfaen" w:hAnsi="Sylfaen"/>
          <w:sz w:val="24"/>
          <w:szCs w:val="24"/>
          <w:lang w:val="fr-FR"/>
        </w:rPr>
        <w:t>ՈՐՈՇՄԱՆ ԸՆԴՈՒՆՄԱՆ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fr-FR"/>
        </w:rPr>
      </w:pPr>
    </w:p>
    <w:p w:rsidR="007410D2" w:rsidRPr="007323BA" w:rsidRDefault="007410D2" w:rsidP="007410D2">
      <w:pPr>
        <w:pStyle w:val="a3"/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7323BA">
        <w:rPr>
          <w:rFonts w:ascii="Sylfaen" w:hAnsi="Sylfaen" w:cs="Sylfaen"/>
          <w:sz w:val="24"/>
          <w:szCs w:val="24"/>
          <w:lang w:val="fr-FR"/>
        </w:rPr>
        <w:t>«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/>
          <w:sz w:val="24"/>
          <w:szCs w:val="24"/>
          <w:lang w:val="af-ZA"/>
        </w:rPr>
        <w:t>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fr-FR"/>
        </w:rPr>
        <w:t xml:space="preserve">» 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Թաթոյանը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ֆուտբոլի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ազգային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հավաքական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 </w:t>
      </w:r>
      <w:proofErr w:type="spellStart"/>
      <w:r w:rsidRPr="007323BA">
        <w:rPr>
          <w:rFonts w:ascii="Sylfaen" w:hAnsi="Sylfaen" w:cs="Sylfaen"/>
          <w:sz w:val="24"/>
          <w:szCs w:val="24"/>
        </w:rPr>
        <w:t>անդամ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է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:   Հայաստանի Հանրապետության կառավարության 2019 թվականի հունվարի 31-ի </w:t>
      </w:r>
      <w:r w:rsidRPr="007323BA">
        <w:rPr>
          <w:rFonts w:ascii="Sylfaen" w:hAnsi="Sylfaen" w:cs="Sylfaen"/>
          <w:sz w:val="24"/>
          <w:szCs w:val="24"/>
          <w:lang w:val="af-ZA"/>
        </w:rPr>
        <w:t>№</w:t>
      </w:r>
      <w:r w:rsidRPr="007323BA">
        <w:rPr>
          <w:rFonts w:ascii="Sylfaen" w:hAnsi="Sylfaen" w:cs="Courier New"/>
          <w:sz w:val="24"/>
          <w:szCs w:val="24"/>
          <w:lang w:val="af-ZA"/>
        </w:rPr>
        <w:t> 47</w:t>
      </w:r>
      <w:r w:rsidRPr="007323BA">
        <w:rPr>
          <w:rFonts w:ascii="Sylfaen" w:hAnsi="Sylfaen" w:cs="Sylfaen"/>
          <w:sz w:val="24"/>
          <w:szCs w:val="24"/>
          <w:lang w:val="fr-FR"/>
        </w:rPr>
        <w:t xml:space="preserve">-Ա որոշմամբ 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 տարկետում է տրվել մինչև 2019 թվականի ձմեռային  զորակոչը։ 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Քանի որ 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27 տարին լրանում  է 2020 թվականին օգոստոսի 9-ին, հնարավոր չէ նրան շարքային կազմի պարտադիր զինվորական ծառայության զորակոչից տարկետում տալ։ Հետևաբար անհրաժեշտություն է առաջացել 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ազատել շարքային կազմի </w:t>
      </w:r>
      <w:proofErr w:type="spellStart"/>
      <w:r w:rsidRPr="007323BA">
        <w:rPr>
          <w:rFonts w:ascii="Sylfaen" w:hAnsi="Sylfaen" w:cs="Sylfaen"/>
          <w:sz w:val="24"/>
          <w:szCs w:val="24"/>
        </w:rPr>
        <w:t>պարտադիր</w:t>
      </w:r>
      <w:proofErr w:type="spellEnd"/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զինվորական</w:t>
      </w:r>
      <w:proofErr w:type="spellEnd"/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ծառայությունից</w:t>
      </w:r>
      <w:proofErr w:type="spellEnd"/>
      <w:r w:rsidRPr="007323BA">
        <w:rPr>
          <w:rFonts w:ascii="Sylfaen" w:hAnsi="Sylfaen" w:cs="Sylfaen"/>
          <w:sz w:val="24"/>
          <w:szCs w:val="24"/>
        </w:rPr>
        <w:t>։</w:t>
      </w:r>
    </w:p>
    <w:p w:rsidR="007410D2" w:rsidRPr="007323BA" w:rsidRDefault="007410D2" w:rsidP="007410D2">
      <w:pPr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Թաթոյանը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հաշվառված է Երևանի Կենտրոնի տարածքային զինվորական կոմիսարիատում: </w:t>
      </w:r>
    </w:p>
    <w:p w:rsidR="007410D2" w:rsidRPr="007323BA" w:rsidRDefault="007410D2" w:rsidP="007410D2">
      <w:pPr>
        <w:spacing w:line="276" w:lineRule="auto"/>
        <w:jc w:val="center"/>
        <w:rPr>
          <w:rFonts w:ascii="Sylfaen" w:hAnsi="Sylfaen" w:cs="Sylfaen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  <w:bookmarkStart w:id="0" w:name="_GoBack"/>
      <w:bookmarkEnd w:id="0"/>
      <w:r w:rsidRPr="007323BA">
        <w:rPr>
          <w:rFonts w:ascii="Sylfaen" w:hAnsi="Sylfaen" w:cs="Sylfaen"/>
          <w:sz w:val="24"/>
          <w:szCs w:val="24"/>
        </w:rPr>
        <w:lastRenderedPageBreak/>
        <w:t>ՏԵՂԵԿԱՆՔ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 w:rsidRPr="007323BA">
        <w:rPr>
          <w:rFonts w:ascii="Sylfaen" w:hAnsi="Sylfaen"/>
          <w:sz w:val="24"/>
          <w:szCs w:val="24"/>
          <w:lang w:val="af-ZA"/>
        </w:rPr>
        <w:t>«ԷԴՈՒԱՐԴ ՆԱՍԻԲԻ ԹԱԹՈՅԱՆԻՆ  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af-ZA"/>
        </w:rPr>
        <w:t xml:space="preserve">» </w:t>
      </w:r>
    </w:p>
    <w:p w:rsidR="007410D2" w:rsidRPr="007323BA" w:rsidRDefault="007410D2" w:rsidP="007410D2">
      <w:pPr>
        <w:pStyle w:val="a3"/>
        <w:jc w:val="center"/>
        <w:rPr>
          <w:rFonts w:ascii="Sylfaen" w:eastAsiaTheme="minorEastAsia" w:hAnsi="Sylfaen" w:cs="Sylfaen"/>
          <w:sz w:val="24"/>
          <w:szCs w:val="24"/>
          <w:lang w:val="fr-FR" w:eastAsia="ru-RU"/>
        </w:rPr>
      </w:pPr>
      <w:r w:rsidRPr="007323BA">
        <w:rPr>
          <w:rFonts w:ascii="Sylfaen" w:hAnsi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ՀԱՅԱՍՏԱՆԻ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ՀԱՆՐԱՊԵՏՈՒԹՅԱՆ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ԿԱՌԱՎԱՐՈՒԹՅԱՆ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ՈՐՈՇՄԱՆ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ԸՆԴՈՒՆՄԱՆ</w:t>
      </w:r>
      <w:r w:rsidRPr="007323BA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ԿԱՊԱԿՑՈՒԹՅԱՄԲ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ՀԱՅԱՍՏԱՆԻ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7323BA">
        <w:rPr>
          <w:rFonts w:ascii="Sylfaen" w:hAnsi="Sylfaen" w:cs="Sylfaen"/>
          <w:sz w:val="24"/>
          <w:szCs w:val="24"/>
        </w:rPr>
        <w:t>ՀԱՆՐԱՊԵՏՈՒԹՅԱՆ</w:t>
      </w:r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ՊԵՏԱԿԱՆ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ԲՅՈՒՋԵՈՒՄ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ԾԱԽՍԵՐԻ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ԵՎ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ԵԿԱՄՈՒՏՆԵՐԻ</w:t>
      </w:r>
      <w:r w:rsidRPr="007323BA">
        <w:rPr>
          <w:rFonts w:ascii="Sylfaen" w:eastAsiaTheme="minorEastAsia" w:hAnsi="Sylfaen" w:cs="Sylfaen"/>
          <w:sz w:val="24"/>
          <w:szCs w:val="24"/>
          <w:lang w:val="fr-FR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ԷԱԿԱՆ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ԱՎԵԼԱՑՄԱՆ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ԿԱՄ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ՆՎԱԶԵՑՄԱՆ</w:t>
      </w:r>
      <w:r w:rsidRPr="007323BA">
        <w:rPr>
          <w:rFonts w:ascii="Sylfaen" w:eastAsiaTheme="minorEastAsia" w:hAnsi="Sylfaen" w:cs="Sylfaen"/>
          <w:sz w:val="24"/>
          <w:szCs w:val="24"/>
          <w:lang w:val="af-ZA" w:eastAsia="ru-RU"/>
        </w:rPr>
        <w:t xml:space="preserve"> </w:t>
      </w:r>
      <w:r w:rsidRPr="007323BA">
        <w:rPr>
          <w:rFonts w:ascii="Sylfaen" w:eastAsiaTheme="minorEastAsia" w:hAnsi="Sylfaen" w:cs="Sylfaen"/>
          <w:sz w:val="24"/>
          <w:szCs w:val="24"/>
          <w:lang w:val="ru-RU" w:eastAsia="ru-RU"/>
        </w:rPr>
        <w:t>ՄԱՍԻՆ</w:t>
      </w:r>
    </w:p>
    <w:p w:rsidR="007410D2" w:rsidRPr="007323BA" w:rsidRDefault="007410D2" w:rsidP="007410D2">
      <w:pPr>
        <w:pStyle w:val="a3"/>
        <w:jc w:val="center"/>
        <w:rPr>
          <w:rFonts w:ascii="Sylfaen" w:hAnsi="Sylfaen" w:cs="IRTEK Courier"/>
          <w:sz w:val="24"/>
          <w:szCs w:val="24"/>
          <w:lang w:val="af-ZA"/>
        </w:rPr>
      </w:pPr>
    </w:p>
    <w:p w:rsidR="007410D2" w:rsidRPr="007323BA" w:rsidRDefault="007410D2" w:rsidP="007410D2">
      <w:pPr>
        <w:spacing w:line="360" w:lineRule="auto"/>
        <w:ind w:right="-13" w:firstLine="634"/>
        <w:jc w:val="both"/>
        <w:rPr>
          <w:rFonts w:ascii="Sylfaen" w:hAnsi="Sylfaen" w:cs="Sylfaen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  <w:lang w:val="fr-FR"/>
        </w:rPr>
        <w:t>«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/>
          <w:sz w:val="24"/>
          <w:szCs w:val="24"/>
          <w:lang w:val="af-ZA"/>
        </w:rPr>
        <w:t>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fr-FR"/>
        </w:rPr>
        <w:t xml:space="preserve">» </w:t>
      </w:r>
      <w:r w:rsidRPr="007323BA">
        <w:rPr>
          <w:rFonts w:ascii="Sylfaen" w:hAnsi="Sylfaen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7410D2" w:rsidRPr="007323BA" w:rsidRDefault="007410D2" w:rsidP="007410D2">
      <w:pPr>
        <w:ind w:right="-13" w:firstLine="634"/>
        <w:jc w:val="both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7323BA">
        <w:rPr>
          <w:rFonts w:ascii="Sylfaen" w:hAnsi="Sylfaen" w:cs="Sylfaen"/>
          <w:sz w:val="24"/>
          <w:szCs w:val="24"/>
        </w:rPr>
        <w:t>ՏԵՂԵԿԱՆՔ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 w:rsidRPr="007323BA">
        <w:rPr>
          <w:rFonts w:ascii="Sylfaen" w:hAnsi="Sylfaen"/>
          <w:sz w:val="24"/>
          <w:szCs w:val="24"/>
          <w:lang w:val="af-ZA"/>
        </w:rPr>
        <w:t>«ԷԴՈՒԱՐԴ ՆԱՍԻԲԻ ԹԱԹՈՅԱՆԻՆ  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af-ZA"/>
        </w:rPr>
        <w:t xml:space="preserve">»   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  <w:r w:rsidRPr="007323BA">
        <w:rPr>
          <w:rFonts w:ascii="Sylfaen" w:hAnsi="Sylfaen"/>
          <w:sz w:val="24"/>
          <w:szCs w:val="24"/>
        </w:rPr>
        <w:t>ՀԱՅԱՍՏԱՆԻ</w:t>
      </w:r>
      <w:r w:rsidRPr="007323BA">
        <w:rPr>
          <w:rFonts w:ascii="Sylfaen" w:hAnsi="Sylfaen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</w:t>
      </w:r>
      <w:proofErr w:type="gramStart"/>
      <w:r w:rsidRPr="007323BA">
        <w:rPr>
          <w:rFonts w:ascii="Sylfaen" w:hAnsi="Sylfaen"/>
          <w:sz w:val="24"/>
          <w:szCs w:val="24"/>
          <w:lang w:val="af-ZA"/>
        </w:rPr>
        <w:t>ԿԱՏԱՐԵԼՈՒ  ԱՆՀՐԱԺԵՇՏՈՒԹՅԱՆ</w:t>
      </w:r>
      <w:proofErr w:type="gramEnd"/>
      <w:r w:rsidRPr="007323BA">
        <w:rPr>
          <w:rFonts w:ascii="Sylfaen" w:hAnsi="Sylfaen"/>
          <w:sz w:val="24"/>
          <w:szCs w:val="24"/>
          <w:lang w:val="af-ZA"/>
        </w:rPr>
        <w:t xml:space="preserve">  ԲԱՑԱԿԱՅՈՒԹՅԱՆ ՄԱՍԻՆ</w:t>
      </w:r>
    </w:p>
    <w:p w:rsidR="007410D2" w:rsidRPr="007323BA" w:rsidRDefault="007410D2" w:rsidP="007410D2">
      <w:pPr>
        <w:pStyle w:val="a3"/>
        <w:jc w:val="center"/>
        <w:rPr>
          <w:rFonts w:ascii="Sylfaen" w:hAnsi="Sylfaen"/>
          <w:sz w:val="24"/>
          <w:szCs w:val="24"/>
          <w:lang w:val="af-ZA"/>
        </w:rPr>
      </w:pPr>
    </w:p>
    <w:p w:rsidR="007410D2" w:rsidRPr="007323BA" w:rsidRDefault="007410D2" w:rsidP="007410D2">
      <w:pPr>
        <w:spacing w:line="360" w:lineRule="auto"/>
        <w:ind w:right="-13" w:firstLine="634"/>
        <w:jc w:val="both"/>
        <w:rPr>
          <w:rFonts w:ascii="Sylfaen" w:hAnsi="Sylfaen" w:cs="Sylfaen"/>
          <w:sz w:val="24"/>
          <w:szCs w:val="24"/>
          <w:lang w:val="af-ZA"/>
        </w:rPr>
      </w:pPr>
      <w:r w:rsidRPr="007323BA">
        <w:rPr>
          <w:rFonts w:ascii="Sylfaen" w:hAnsi="Sylfaen" w:cs="Sylfaen"/>
          <w:sz w:val="24"/>
          <w:szCs w:val="24"/>
          <w:lang w:val="fr-FR"/>
        </w:rPr>
        <w:t>«</w:t>
      </w:r>
      <w:proofErr w:type="spellStart"/>
      <w:r w:rsidRPr="007323BA">
        <w:rPr>
          <w:rFonts w:ascii="Sylfaen" w:hAnsi="Sylfaen" w:cs="Sylfaen"/>
          <w:sz w:val="24"/>
          <w:szCs w:val="24"/>
        </w:rPr>
        <w:t>Էդուարդ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Նասիբի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Թաթոյանին</w:t>
      </w:r>
      <w:proofErr w:type="spellEnd"/>
      <w:r w:rsidRPr="007323BA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7323BA">
        <w:rPr>
          <w:rFonts w:ascii="Sylfaen" w:hAnsi="Sylfaen"/>
          <w:sz w:val="24"/>
          <w:szCs w:val="24"/>
          <w:lang w:val="af-ZA"/>
        </w:rPr>
        <w:t>շարքային կազմի պարտադիր</w:t>
      </w:r>
      <w:r w:rsidRPr="007323BA">
        <w:rPr>
          <w:rFonts w:ascii="Sylfaen" w:hAnsi="Sylfaen"/>
          <w:sz w:val="24"/>
          <w:szCs w:val="24"/>
          <w:lang w:val="hy-AM"/>
        </w:rPr>
        <w:t xml:space="preserve"> զինվորական</w:t>
      </w:r>
      <w:r w:rsidRPr="007323BA">
        <w:rPr>
          <w:rFonts w:ascii="Sylfaen" w:hAnsi="Sylfaen"/>
          <w:sz w:val="24"/>
          <w:szCs w:val="24"/>
          <w:lang w:val="af-ZA"/>
        </w:rPr>
        <w:t xml:space="preserve"> ծառայությունից ազատելու </w:t>
      </w:r>
      <w:r w:rsidRPr="007323BA">
        <w:rPr>
          <w:rFonts w:ascii="Sylfaen" w:hAnsi="Sylfaen"/>
          <w:sz w:val="24"/>
          <w:szCs w:val="24"/>
          <w:lang w:val="hy-AM"/>
        </w:rPr>
        <w:t>մասին</w:t>
      </w:r>
      <w:r w:rsidRPr="007323BA">
        <w:rPr>
          <w:rFonts w:ascii="Sylfaen" w:hAnsi="Sylfaen"/>
          <w:sz w:val="24"/>
          <w:szCs w:val="24"/>
          <w:lang w:val="fr-FR"/>
        </w:rPr>
        <w:t xml:space="preserve">» </w:t>
      </w:r>
      <w:proofErr w:type="spellStart"/>
      <w:r w:rsidRPr="007323BA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կառավարության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որոշման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ընդունման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կապակցությամբ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նորմատիվ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այլ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իրավական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ակտերի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ընդունման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կամ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գործող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իրավական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ակտերում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փոփոխություններ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կատարելու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անհրաժեշտություն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7323BA">
        <w:rPr>
          <w:rFonts w:ascii="Sylfaen" w:hAnsi="Sylfaen" w:cs="Sylfaen"/>
          <w:sz w:val="24"/>
          <w:szCs w:val="24"/>
        </w:rPr>
        <w:t>չկա</w:t>
      </w:r>
      <w:proofErr w:type="spellEnd"/>
      <w:r w:rsidRPr="007323BA">
        <w:rPr>
          <w:rFonts w:ascii="Sylfaen" w:hAnsi="Sylfaen" w:cs="Sylfaen"/>
          <w:sz w:val="24"/>
          <w:szCs w:val="24"/>
          <w:lang w:val="af-ZA"/>
        </w:rPr>
        <w:t>:</w:t>
      </w:r>
    </w:p>
    <w:p w:rsidR="007410D2" w:rsidRPr="007323BA" w:rsidRDefault="007410D2" w:rsidP="007410D2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7410D2" w:rsidRPr="007323BA" w:rsidRDefault="007410D2" w:rsidP="007410D2">
      <w:pPr>
        <w:tabs>
          <w:tab w:val="left" w:pos="6285"/>
        </w:tabs>
        <w:rPr>
          <w:rFonts w:ascii="Sylfaen" w:hAnsi="Sylfaen"/>
          <w:sz w:val="24"/>
          <w:lang w:val="fr-FR"/>
        </w:rPr>
      </w:pPr>
    </w:p>
    <w:p w:rsidR="007410D2" w:rsidRPr="007323BA" w:rsidRDefault="007410D2" w:rsidP="007410D2">
      <w:pPr>
        <w:tabs>
          <w:tab w:val="left" w:pos="6285"/>
        </w:tabs>
        <w:rPr>
          <w:rFonts w:ascii="Sylfaen" w:hAnsi="Sylfaen"/>
          <w:sz w:val="24"/>
          <w:lang w:val="af-ZA"/>
        </w:rPr>
      </w:pPr>
    </w:p>
    <w:p w:rsidR="007410D2" w:rsidRPr="007323BA" w:rsidRDefault="007410D2" w:rsidP="007410D2">
      <w:pPr>
        <w:tabs>
          <w:tab w:val="left" w:pos="6285"/>
        </w:tabs>
        <w:rPr>
          <w:rFonts w:ascii="Sylfaen" w:hAnsi="Sylfaen"/>
          <w:sz w:val="24"/>
          <w:lang w:val="af-ZA"/>
        </w:rPr>
      </w:pPr>
    </w:p>
    <w:p w:rsidR="007410D2" w:rsidRPr="007323BA" w:rsidRDefault="007410D2" w:rsidP="007410D2">
      <w:pPr>
        <w:tabs>
          <w:tab w:val="left" w:pos="6285"/>
        </w:tabs>
        <w:rPr>
          <w:rFonts w:ascii="Sylfaen" w:hAnsi="Sylfaen"/>
          <w:sz w:val="24"/>
          <w:lang w:val="af-ZA"/>
        </w:rPr>
      </w:pPr>
    </w:p>
    <w:p w:rsidR="007410D2" w:rsidRPr="007323BA" w:rsidRDefault="007410D2" w:rsidP="007410D2">
      <w:pPr>
        <w:tabs>
          <w:tab w:val="left" w:pos="6285"/>
        </w:tabs>
        <w:rPr>
          <w:rFonts w:ascii="Sylfaen" w:hAnsi="Sylfaen"/>
          <w:sz w:val="24"/>
          <w:lang w:val="af-ZA"/>
        </w:rPr>
      </w:pPr>
    </w:p>
    <w:p w:rsidR="007410D2" w:rsidRPr="007323BA" w:rsidRDefault="007410D2" w:rsidP="007410D2">
      <w:pPr>
        <w:ind w:left="-1000" w:right="-360" w:firstLine="720"/>
        <w:rPr>
          <w:rFonts w:ascii="Sylfaen" w:hAnsi="Sylfaen" w:cs="Times Armenian"/>
          <w:b/>
          <w:noProof/>
          <w:sz w:val="16"/>
          <w:szCs w:val="16"/>
          <w:lang w:val="af-ZA"/>
        </w:rPr>
      </w:pPr>
    </w:p>
    <w:p w:rsidR="00B03EAF" w:rsidRPr="007323BA" w:rsidRDefault="00B03EAF">
      <w:pPr>
        <w:rPr>
          <w:rFonts w:ascii="Sylfaen" w:hAnsi="Sylfaen"/>
          <w:lang w:val="af-ZA"/>
        </w:rPr>
      </w:pPr>
    </w:p>
    <w:sectPr w:rsidR="00B03EAF" w:rsidRPr="007323BA" w:rsidSect="00F85913">
      <w:headerReference w:type="even" r:id="rId6"/>
      <w:footerReference w:type="default" r:id="rId7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2E" w:rsidRDefault="007323BA" w:rsidP="00F65C9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7323BA" w:rsidP="00F65C9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7323BA" w:rsidP="00F65C9E">
    <w:pPr>
      <w:pStyle w:val="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88" w:rsidRDefault="007323BA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8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C6"/>
    <w:rsid w:val="007323BA"/>
    <w:rsid w:val="007410D2"/>
    <w:rsid w:val="00B03EAF"/>
    <w:rsid w:val="00B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410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410D2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No Spacing"/>
    <w:uiPriority w:val="1"/>
    <w:qFormat/>
    <w:rsid w:val="007410D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7410D2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410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410D2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3">
    <w:name w:val="No Spacing"/>
    <w:uiPriority w:val="1"/>
    <w:qFormat/>
    <w:rsid w:val="007410D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4">
    <w:name w:val="List Paragraph"/>
    <w:basedOn w:val="a"/>
    <w:uiPriority w:val="34"/>
    <w:qFormat/>
    <w:rsid w:val="007410D2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3</cp:revision>
  <dcterms:created xsi:type="dcterms:W3CDTF">2020-06-18T11:05:00Z</dcterms:created>
  <dcterms:modified xsi:type="dcterms:W3CDTF">2020-06-18T11:07:00Z</dcterms:modified>
</cp:coreProperties>
</file>