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8ED36" w14:textId="05C61162" w:rsidR="009B418A" w:rsidRPr="009B418A" w:rsidRDefault="009B418A" w:rsidP="009B418A">
      <w:pPr>
        <w:spacing w:after="0" w:line="240" w:lineRule="auto"/>
        <w:jc w:val="right"/>
        <w:rPr>
          <w:color w:val="000000"/>
          <w:lang w:val="en-US"/>
        </w:rPr>
      </w:pPr>
      <w:bookmarkStart w:id="0" w:name="_GoBack"/>
      <w:bookmarkEnd w:id="0"/>
      <w:r>
        <w:rPr>
          <w:color w:val="000000"/>
        </w:rPr>
        <w:t>Հավելված N</w:t>
      </w:r>
      <w:r>
        <w:rPr>
          <w:lang w:val="en-US"/>
        </w:rPr>
        <w:t>2</w:t>
      </w:r>
    </w:p>
    <w:p w14:paraId="23D10224" w14:textId="77777777" w:rsidR="009B418A" w:rsidRDefault="009B418A" w:rsidP="009B418A">
      <w:pPr>
        <w:spacing w:after="0" w:line="240" w:lineRule="auto"/>
        <w:jc w:val="right"/>
        <w:rPr>
          <w:color w:val="000000"/>
        </w:rPr>
      </w:pPr>
      <w:r>
        <w:rPr>
          <w:color w:val="000000"/>
        </w:rPr>
        <w:t>ՀՀ կառավարության 2019 թվականի</w:t>
      </w:r>
    </w:p>
    <w:p w14:paraId="244BEA88" w14:textId="4585E131" w:rsidR="009B418A" w:rsidRDefault="009B418A" w:rsidP="009B418A">
      <w:pPr>
        <w:spacing w:after="0" w:line="240" w:lineRule="auto"/>
        <w:jc w:val="right"/>
        <w:rPr>
          <w:color w:val="000000"/>
        </w:rPr>
      </w:pPr>
      <w:r>
        <w:rPr>
          <w:color w:val="000000"/>
        </w:rPr>
        <w:t>-----------------------------------ի N ------------Լ որոշման</w:t>
      </w:r>
    </w:p>
    <w:p w14:paraId="3C1CF89C" w14:textId="77777777" w:rsidR="00853803" w:rsidRDefault="00853803" w:rsidP="009B418A">
      <w:pPr>
        <w:spacing w:after="0" w:line="240" w:lineRule="auto"/>
        <w:jc w:val="right"/>
        <w:rPr>
          <w:color w:val="000000"/>
        </w:rPr>
      </w:pPr>
    </w:p>
    <w:p w14:paraId="716C12D0" w14:textId="5A1AAC8C" w:rsidR="00853803" w:rsidRPr="00853803" w:rsidRDefault="00853803" w:rsidP="009B418A">
      <w:pPr>
        <w:spacing w:after="0" w:line="240" w:lineRule="auto"/>
        <w:jc w:val="right"/>
        <w:rPr>
          <w:color w:val="000000"/>
          <w:sz w:val="22"/>
          <w:szCs w:val="22"/>
        </w:rPr>
      </w:pPr>
    </w:p>
    <w:p w14:paraId="448B30EA" w14:textId="77777777" w:rsidR="00853803" w:rsidRDefault="00853803" w:rsidP="00853803">
      <w:pPr>
        <w:spacing w:before="120" w:after="120" w:line="240" w:lineRule="auto"/>
        <w:ind w:firstLine="629"/>
        <w:jc w:val="center"/>
        <w:rPr>
          <w:b/>
          <w:bCs/>
        </w:rPr>
      </w:pPr>
      <w:r w:rsidRPr="00853803">
        <w:rPr>
          <w:b/>
          <w:bCs/>
        </w:rPr>
        <w:t xml:space="preserve">ՀԱՅԱՍՏԱՆԻ ԹՎԱՅՆԱՑՄԱՆ ՌԱԶՄԱՎԱՐՈՒԹՅԱՆ ՄԻՋՈՑԱՌՈՒՄՆԵՐԻ ԾՐԱԳԻՐԸ </w:t>
      </w:r>
    </w:p>
    <w:p w14:paraId="4C5A61C8" w14:textId="5538C128" w:rsidR="00853803" w:rsidRDefault="00853803" w:rsidP="00853803">
      <w:pPr>
        <w:spacing w:before="120" w:after="120" w:line="240" w:lineRule="auto"/>
        <w:ind w:firstLine="629"/>
        <w:jc w:val="center"/>
        <w:rPr>
          <w:b/>
          <w:bCs/>
        </w:rPr>
      </w:pPr>
      <w:r w:rsidRPr="000C6DC7">
        <w:rPr>
          <w:b/>
          <w:bCs/>
        </w:rPr>
        <w:t>ԵՎ</w:t>
      </w:r>
      <w:r w:rsidRPr="00853803">
        <w:rPr>
          <w:b/>
          <w:bCs/>
        </w:rPr>
        <w:t xml:space="preserve"> ԱՐԴՅՈՒՆՔԱՅԻՆ ՑՈՒՑԱՆԻՇՆԵՐԸ</w:t>
      </w:r>
    </w:p>
    <w:tbl>
      <w:tblPr>
        <w:tblStyle w:val="GridTable4Accent3"/>
        <w:tblW w:w="15349" w:type="dxa"/>
        <w:tblLayout w:type="fixed"/>
        <w:tblLook w:val="04A0" w:firstRow="1" w:lastRow="0" w:firstColumn="1" w:lastColumn="0" w:noHBand="0" w:noVBand="1"/>
      </w:tblPr>
      <w:tblGrid>
        <w:gridCol w:w="637"/>
        <w:gridCol w:w="3098"/>
        <w:gridCol w:w="3370"/>
        <w:gridCol w:w="2042"/>
        <w:gridCol w:w="2486"/>
        <w:gridCol w:w="1592"/>
        <w:gridCol w:w="2124"/>
      </w:tblGrid>
      <w:tr w:rsidR="00B1619C" w:rsidRPr="00853803" w14:paraId="506F6A25" w14:textId="77777777" w:rsidTr="005F32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vAlign w:val="center"/>
          </w:tcPr>
          <w:p w14:paraId="213A3FEC" w14:textId="652E2653" w:rsidR="007405B1" w:rsidRPr="007405B1" w:rsidRDefault="007405B1" w:rsidP="007405B1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rPr>
                <w:rFonts w:eastAsia="Times New Roman" w:cs="Arial"/>
                <w:color w:val="000000"/>
                <w:sz w:val="22"/>
                <w:szCs w:val="22"/>
                <w:lang w:val="en-US"/>
              </w:rPr>
            </w:pPr>
            <w:r w:rsidRPr="007405B1">
              <w:rPr>
                <w:rFonts w:eastAsia="Times New Roman" w:cs="Arial"/>
                <w:color w:val="000000"/>
                <w:sz w:val="22"/>
                <w:szCs w:val="22"/>
                <w:lang w:val="en-US"/>
              </w:rPr>
              <w:t>Հ/Հ</w:t>
            </w:r>
          </w:p>
        </w:tc>
        <w:tc>
          <w:tcPr>
            <w:tcW w:w="3098" w:type="dxa"/>
            <w:vAlign w:val="center"/>
            <w:hideMark/>
          </w:tcPr>
          <w:p w14:paraId="1DECE3EC" w14:textId="47A2CBC3" w:rsidR="007405B1" w:rsidRPr="00853803" w:rsidRDefault="007405B1" w:rsidP="007405B1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2"/>
                <w:szCs w:val="22"/>
                <w:lang w:val="en-US"/>
              </w:rPr>
            </w:pPr>
            <w:r w:rsidRPr="007405B1">
              <w:rPr>
                <w:rFonts w:eastAsia="Times New Roman" w:cs="Arial"/>
                <w:color w:val="000000"/>
                <w:sz w:val="22"/>
                <w:szCs w:val="22"/>
                <w:lang w:val="en-US"/>
              </w:rPr>
              <w:t>Միջոցառումներ</w:t>
            </w:r>
          </w:p>
        </w:tc>
        <w:tc>
          <w:tcPr>
            <w:tcW w:w="3370" w:type="dxa"/>
            <w:vAlign w:val="center"/>
            <w:hideMark/>
          </w:tcPr>
          <w:p w14:paraId="23F094E0" w14:textId="2A238CB8" w:rsidR="007405B1" w:rsidRPr="00853803" w:rsidRDefault="007405B1" w:rsidP="007405B1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2"/>
                <w:szCs w:val="22"/>
                <w:lang w:val="en-US"/>
              </w:rPr>
            </w:pPr>
            <w:r w:rsidRPr="007405B1">
              <w:rPr>
                <w:rFonts w:eastAsia="Times New Roman" w:cs="Arial"/>
                <w:color w:val="000000"/>
                <w:sz w:val="22"/>
                <w:szCs w:val="22"/>
                <w:lang w:val="en-US"/>
              </w:rPr>
              <w:t>Ակնկալվող արդյունք</w:t>
            </w:r>
          </w:p>
        </w:tc>
        <w:tc>
          <w:tcPr>
            <w:tcW w:w="2042" w:type="dxa"/>
            <w:vAlign w:val="center"/>
          </w:tcPr>
          <w:p w14:paraId="6F899D25" w14:textId="374A0035" w:rsidR="007405B1" w:rsidRPr="007405B1" w:rsidRDefault="00852E83" w:rsidP="007405B1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val="en-US"/>
              </w:rPr>
              <w:t>Պատասխանատու մարմին</w:t>
            </w:r>
          </w:p>
        </w:tc>
        <w:tc>
          <w:tcPr>
            <w:tcW w:w="2486" w:type="dxa"/>
            <w:vAlign w:val="center"/>
            <w:hideMark/>
          </w:tcPr>
          <w:p w14:paraId="5F8C1B6E" w14:textId="746218B4" w:rsidR="007405B1" w:rsidRPr="00853803" w:rsidRDefault="007405B1" w:rsidP="007405B1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2"/>
                <w:szCs w:val="22"/>
                <w:lang w:val="en-US"/>
              </w:rPr>
            </w:pPr>
            <w:r w:rsidRPr="007405B1">
              <w:rPr>
                <w:rFonts w:eastAsia="Times New Roman" w:cs="Arial"/>
                <w:color w:val="000000"/>
                <w:sz w:val="22"/>
                <w:szCs w:val="22"/>
                <w:lang w:val="en-US"/>
              </w:rPr>
              <w:t>Համակատարող</w:t>
            </w:r>
            <w:r w:rsidR="00B1619C">
              <w:rPr>
                <w:rFonts w:eastAsia="Times New Roman" w:cs="Arial"/>
                <w:color w:val="000000"/>
                <w:sz w:val="22"/>
                <w:szCs w:val="22"/>
                <w:lang w:val="en-US"/>
              </w:rPr>
              <w:t>(ներ)</w:t>
            </w:r>
          </w:p>
        </w:tc>
        <w:tc>
          <w:tcPr>
            <w:tcW w:w="1592" w:type="dxa"/>
            <w:vAlign w:val="center"/>
            <w:hideMark/>
          </w:tcPr>
          <w:p w14:paraId="1D0544CC" w14:textId="7E9DEBFC" w:rsidR="007405B1" w:rsidRPr="00853803" w:rsidRDefault="007405B1" w:rsidP="007405B1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2"/>
                <w:szCs w:val="22"/>
                <w:lang w:val="en-US"/>
              </w:rPr>
            </w:pPr>
            <w:r w:rsidRPr="007405B1">
              <w:rPr>
                <w:rFonts w:eastAsia="Times New Roman" w:cs="Arial"/>
                <w:color w:val="000000"/>
                <w:sz w:val="22"/>
                <w:szCs w:val="22"/>
                <w:lang w:val="en-US"/>
              </w:rPr>
              <w:t>Ժամկետ</w:t>
            </w:r>
          </w:p>
        </w:tc>
        <w:tc>
          <w:tcPr>
            <w:tcW w:w="2124" w:type="dxa"/>
            <w:noWrap/>
            <w:vAlign w:val="center"/>
            <w:hideMark/>
          </w:tcPr>
          <w:p w14:paraId="6E2D06EB" w14:textId="6A9019CC" w:rsidR="007405B1" w:rsidRPr="00853803" w:rsidRDefault="007405B1" w:rsidP="007405B1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2"/>
                <w:szCs w:val="22"/>
                <w:lang w:val="en-US"/>
              </w:rPr>
            </w:pPr>
            <w:r w:rsidRPr="007405B1">
              <w:rPr>
                <w:rFonts w:eastAsia="Times New Roman" w:cs="Arial"/>
                <w:color w:val="000000"/>
                <w:sz w:val="22"/>
                <w:szCs w:val="22"/>
                <w:lang w:val="en-US"/>
              </w:rPr>
              <w:t>Ֆինանսավորման աղբյուր և կանխատեսվող չափ</w:t>
            </w:r>
          </w:p>
        </w:tc>
      </w:tr>
      <w:tr w:rsidR="00B1619C" w:rsidRPr="00853803" w14:paraId="7183B369" w14:textId="77777777" w:rsidTr="005F3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vAlign w:val="center"/>
          </w:tcPr>
          <w:p w14:paraId="122CB55E" w14:textId="6486ABD1" w:rsidR="007405B1" w:rsidRPr="00B627C9" w:rsidRDefault="007405B1" w:rsidP="00B627C9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rPr>
                <w:rFonts w:eastAsia="Times New Roman" w:cs="Arial"/>
                <w:color w:val="000000"/>
                <w:lang w:val="en-US"/>
              </w:rPr>
            </w:pPr>
            <w:r w:rsidRPr="00B627C9">
              <w:rPr>
                <w:rFonts w:eastAsia="Times New Roman" w:cs="Arial"/>
                <w:color w:val="000000"/>
                <w:lang w:val="en-US"/>
              </w:rPr>
              <w:t>1</w:t>
            </w:r>
          </w:p>
        </w:tc>
        <w:tc>
          <w:tcPr>
            <w:tcW w:w="3098" w:type="dxa"/>
          </w:tcPr>
          <w:p w14:paraId="58369736" w14:textId="1D7A67B1" w:rsidR="007405B1" w:rsidRPr="00853803" w:rsidRDefault="007405B1" w:rsidP="00853803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3370" w:type="dxa"/>
          </w:tcPr>
          <w:p w14:paraId="4153D812" w14:textId="7BE8A0F4" w:rsidR="007405B1" w:rsidRPr="00853803" w:rsidRDefault="007405B1" w:rsidP="00853803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042" w:type="dxa"/>
          </w:tcPr>
          <w:p w14:paraId="7C43601B" w14:textId="3C0775C7" w:rsidR="007405B1" w:rsidRDefault="00723FF8" w:rsidP="00853803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2486" w:type="dxa"/>
          </w:tcPr>
          <w:p w14:paraId="48950221" w14:textId="3F336D8E" w:rsidR="007405B1" w:rsidRPr="00853803" w:rsidRDefault="00723FF8" w:rsidP="00853803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592" w:type="dxa"/>
          </w:tcPr>
          <w:p w14:paraId="177F92CB" w14:textId="7228AEEC" w:rsidR="007405B1" w:rsidRPr="00853803" w:rsidRDefault="00723FF8" w:rsidP="00853803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2124" w:type="dxa"/>
            <w:noWrap/>
          </w:tcPr>
          <w:p w14:paraId="142F3151" w14:textId="227C1807" w:rsidR="007405B1" w:rsidRPr="00853803" w:rsidRDefault="00723FF8" w:rsidP="00853803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/>
              </w:rPr>
              <w:t>7</w:t>
            </w:r>
          </w:p>
        </w:tc>
      </w:tr>
      <w:tr w:rsidR="00B1619C" w:rsidRPr="00126A90" w14:paraId="22E21F36" w14:textId="77777777" w:rsidTr="00AB40AE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vAlign w:val="center"/>
          </w:tcPr>
          <w:p w14:paraId="4CEA2BD3" w14:textId="77777777" w:rsidR="00370B71" w:rsidRPr="00B627C9" w:rsidRDefault="00370B71" w:rsidP="00370B71">
            <w:pPr>
              <w:pStyle w:val="a5"/>
              <w:numPr>
                <w:ilvl w:val="0"/>
                <w:numId w:val="1"/>
              </w:numPr>
              <w:tabs>
                <w:tab w:val="clear" w:pos="1353"/>
                <w:tab w:val="clear" w:pos="1089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98" w:type="dxa"/>
            <w:vAlign w:val="center"/>
            <w:hideMark/>
          </w:tcPr>
          <w:p w14:paraId="0AAAF3A6" w14:textId="5DC7969F" w:rsidR="00370B71" w:rsidRPr="00853803" w:rsidRDefault="00370B71" w:rsidP="00370B71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Թվայնացման ինտսիտուտների համակարգում, ԲՏԱ նախարարության մասնագիտական կարողությունների զարգացում</w:t>
            </w:r>
          </w:p>
        </w:tc>
        <w:tc>
          <w:tcPr>
            <w:tcW w:w="3370" w:type="dxa"/>
            <w:vAlign w:val="center"/>
            <w:hideMark/>
          </w:tcPr>
          <w:p w14:paraId="5B51D96E" w14:textId="4C179648" w:rsidR="00370B71" w:rsidRPr="00ED0D27" w:rsidRDefault="00370B71" w:rsidP="00370B71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Թվայնացման մարմինների լիազորությունների, պարտականությունների և պատասխանատվությունների հստակեցում։ ՀՀ ԲՏԱՆ կից թվայնացման մասնագիտական մարմնի ստեղծում/վերաձևավորում։ ԷԿԵՆԳ ՓԲԸ-ի կառավարման փոխանցում ՀՀ ԲՏԱ նախարարությանը։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br/>
              <w:t>ՀՀ փոխվարչապետին կից թվայնացման խորհրդի դերի հստակեցում</w:t>
            </w:r>
            <w:r w:rsidR="00ED0D27">
              <w:rPr>
                <w:rFonts w:eastAsia="Times New Roman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42" w:type="dxa"/>
            <w:vAlign w:val="center"/>
          </w:tcPr>
          <w:p w14:paraId="6EFB8F9F" w14:textId="4C5D248B" w:rsidR="00370B71" w:rsidRPr="00853803" w:rsidRDefault="00370B71" w:rsidP="00370B71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ՀՀ ԲՏԱՆ</w:t>
            </w:r>
          </w:p>
        </w:tc>
        <w:tc>
          <w:tcPr>
            <w:tcW w:w="2486" w:type="dxa"/>
            <w:vAlign w:val="center"/>
            <w:hideMark/>
          </w:tcPr>
          <w:p w14:paraId="6E0F3EA7" w14:textId="10895379" w:rsidR="00370B71" w:rsidRPr="00853803" w:rsidRDefault="00370B71" w:rsidP="00370B71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Կառավարություն</w:t>
            </w:r>
          </w:p>
        </w:tc>
        <w:tc>
          <w:tcPr>
            <w:tcW w:w="1592" w:type="dxa"/>
            <w:vAlign w:val="center"/>
            <w:hideMark/>
          </w:tcPr>
          <w:p w14:paraId="59E389DF" w14:textId="77777777" w:rsidR="00370B71" w:rsidRPr="00853803" w:rsidRDefault="00370B71" w:rsidP="00370B71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Հունիս 2020</w:t>
            </w:r>
          </w:p>
        </w:tc>
        <w:tc>
          <w:tcPr>
            <w:tcW w:w="2124" w:type="dxa"/>
            <w:vAlign w:val="center"/>
            <w:hideMark/>
          </w:tcPr>
          <w:p w14:paraId="092D1DEF" w14:textId="1CB0E735" w:rsidR="00370B71" w:rsidRPr="00135899" w:rsidRDefault="00135899" w:rsidP="00370B71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Միջոցներ չեն պահանջվում</w:t>
            </w:r>
          </w:p>
        </w:tc>
      </w:tr>
      <w:tr w:rsidR="00B1619C" w:rsidRPr="00126A90" w14:paraId="5A5BB392" w14:textId="77777777" w:rsidTr="00AB4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vAlign w:val="center"/>
          </w:tcPr>
          <w:p w14:paraId="709AB875" w14:textId="77777777" w:rsidR="00370B71" w:rsidRPr="00B627C9" w:rsidRDefault="00370B71" w:rsidP="00370B71">
            <w:pPr>
              <w:pStyle w:val="a5"/>
              <w:numPr>
                <w:ilvl w:val="0"/>
                <w:numId w:val="1"/>
              </w:numPr>
              <w:tabs>
                <w:tab w:val="clear" w:pos="1353"/>
                <w:tab w:val="clear" w:pos="1089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98" w:type="dxa"/>
            <w:vAlign w:val="center"/>
            <w:hideMark/>
          </w:tcPr>
          <w:p w14:paraId="57D415BC" w14:textId="40DFBE63" w:rsidR="00370B71" w:rsidRPr="00EA3729" w:rsidRDefault="00370B71" w:rsidP="00370B71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EA3729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Թվայնացման ներկա համակարգերի գույքագրում և թվային ցուցանիշների վերլուծություն, թիրախային ցուցանիշների սահմանում</w:t>
            </w:r>
          </w:p>
        </w:tc>
        <w:tc>
          <w:tcPr>
            <w:tcW w:w="3370" w:type="dxa"/>
            <w:vAlign w:val="center"/>
            <w:hideMark/>
          </w:tcPr>
          <w:p w14:paraId="7E52B332" w14:textId="058B4D0D" w:rsidR="00370B71" w:rsidRPr="00ED0D27" w:rsidRDefault="00370B71" w:rsidP="00370B71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A3729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1. Գործող և մշակվող թվային հարթակների և համակարգերի վերլուծություն, քանակական և որակական գնահատում    </w:t>
            </w:r>
            <w:r w:rsidRPr="00EA3729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br/>
              <w:t xml:space="preserve">2. Թվային ներկա վիճակի վերլուծություն, ցուցանիշների սահմանում և ներկա վիճակի գնահատում ըստ սահմանված ցուցանիշների   </w:t>
            </w:r>
            <w:r w:rsidRPr="00EA3729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br/>
              <w:t>3. Թիրախային ցուցանիշների սահմանում</w:t>
            </w:r>
            <w:r w:rsidRPr="00EA3729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br/>
              <w:t>4. Բյուջեի հստակեցում</w:t>
            </w:r>
            <w:r w:rsidR="00ED0D27">
              <w:rPr>
                <w:rFonts w:eastAsia="Times New Roman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42" w:type="dxa"/>
            <w:vAlign w:val="center"/>
          </w:tcPr>
          <w:p w14:paraId="7B5CAA83" w14:textId="2C4FD944" w:rsidR="00370B71" w:rsidRPr="00853803" w:rsidRDefault="00370B71" w:rsidP="00370B71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ՀՀ ԲՏԱՆ</w:t>
            </w:r>
          </w:p>
        </w:tc>
        <w:tc>
          <w:tcPr>
            <w:tcW w:w="2486" w:type="dxa"/>
            <w:vAlign w:val="center"/>
            <w:hideMark/>
          </w:tcPr>
          <w:p w14:paraId="45B18691" w14:textId="3634A55A" w:rsidR="00370B71" w:rsidRPr="00853803" w:rsidRDefault="00370B71" w:rsidP="00CF17E6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ԷԿԵՆԳ, ԲՏԱՆ կից </w:t>
            </w:r>
            <w:r w:rsidR="00CF17E6">
              <w:rPr>
                <w:rFonts w:eastAsia="Times New Roman" w:cs="Arial"/>
                <w:color w:val="000000"/>
                <w:sz w:val="20"/>
                <w:szCs w:val="20"/>
              </w:rPr>
              <w:t>խորհրդակցական հարթակ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, շահառու գերատեսչություններ</w:t>
            </w:r>
          </w:p>
        </w:tc>
        <w:tc>
          <w:tcPr>
            <w:tcW w:w="1592" w:type="dxa"/>
            <w:vAlign w:val="center"/>
            <w:hideMark/>
          </w:tcPr>
          <w:p w14:paraId="468436D3" w14:textId="77777777" w:rsidR="00370B71" w:rsidRPr="00853803" w:rsidRDefault="00370B71" w:rsidP="00370B71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Դեկտեմբեր 2020</w:t>
            </w:r>
          </w:p>
        </w:tc>
        <w:tc>
          <w:tcPr>
            <w:tcW w:w="2124" w:type="dxa"/>
            <w:vAlign w:val="center"/>
            <w:hideMark/>
          </w:tcPr>
          <w:p w14:paraId="593827CC" w14:textId="2644E209" w:rsidR="00370B71" w:rsidRPr="00853803" w:rsidRDefault="00370B71" w:rsidP="00370B71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ԲՏԱՆ միջոցներից</w:t>
            </w:r>
          </w:p>
        </w:tc>
      </w:tr>
      <w:tr w:rsidR="00B1619C" w:rsidRPr="00126A90" w14:paraId="229FF0FB" w14:textId="77777777" w:rsidTr="00AB40AE">
        <w:trPr>
          <w:trHeight w:val="3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vAlign w:val="center"/>
          </w:tcPr>
          <w:p w14:paraId="672F639B" w14:textId="77777777" w:rsidR="00370B71" w:rsidRPr="00B627C9" w:rsidRDefault="00370B71" w:rsidP="00370B71">
            <w:pPr>
              <w:pStyle w:val="a5"/>
              <w:numPr>
                <w:ilvl w:val="0"/>
                <w:numId w:val="1"/>
              </w:numPr>
              <w:tabs>
                <w:tab w:val="clear" w:pos="1353"/>
                <w:tab w:val="clear" w:pos="1089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98" w:type="dxa"/>
            <w:vAlign w:val="center"/>
            <w:hideMark/>
          </w:tcPr>
          <w:p w14:paraId="0B04C88D" w14:textId="7AA35637" w:rsidR="00370B71" w:rsidRPr="00853803" w:rsidRDefault="00370B71" w:rsidP="00370B71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Թվայնացման պահանջների/ստանդարտների մշակում</w:t>
            </w:r>
          </w:p>
        </w:tc>
        <w:tc>
          <w:tcPr>
            <w:tcW w:w="3370" w:type="dxa"/>
            <w:vAlign w:val="center"/>
            <w:hideMark/>
          </w:tcPr>
          <w:p w14:paraId="518E7AE6" w14:textId="256A9964" w:rsidR="00370B71" w:rsidRPr="00ED0D27" w:rsidRDefault="00370B71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Ստանդարտների մշակման գործընթացը բաղկացած է 4 բաժնից</w:t>
            </w:r>
            <w:r w:rsidR="0085644E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՝ </w:t>
            </w:r>
            <w:r w:rsidR="0085644E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br/>
              <w:t xml:space="preserve">1. Թվայնացման գործընթացների 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ստանդարտներ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br/>
              <w:t>2. Կիբեռանվտանգության ստանդարտներ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br/>
              <w:t>3. Տեխնիկական</w:t>
            </w:r>
            <w:r w:rsidR="0085644E">
              <w:rPr>
                <w:rFonts w:eastAsia="Times New Roman" w:cs="Arial"/>
                <w:color w:val="000000"/>
                <w:sz w:val="20"/>
                <w:szCs w:val="20"/>
              </w:rPr>
              <w:t xml:space="preserve"> պահանջների 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ստանդարտներ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br/>
              <w:t>4</w:t>
            </w:r>
            <w:r w:rsidRPr="0085380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/>
              </w:rPr>
              <w:t>․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Ֆունկցիոնալության ստանդարտներ</w:t>
            </w:r>
            <w:r w:rsidR="00ED0D27">
              <w:rPr>
                <w:rFonts w:eastAsia="Times New Roman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42" w:type="dxa"/>
            <w:vAlign w:val="center"/>
          </w:tcPr>
          <w:p w14:paraId="6896DB6B" w14:textId="0E4EC758" w:rsidR="00370B71" w:rsidRPr="00853803" w:rsidRDefault="00370B71" w:rsidP="00370B71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ՀՀ ԲՏԱՆ</w:t>
            </w:r>
          </w:p>
        </w:tc>
        <w:tc>
          <w:tcPr>
            <w:tcW w:w="2486" w:type="dxa"/>
            <w:vAlign w:val="center"/>
            <w:hideMark/>
          </w:tcPr>
          <w:p w14:paraId="620DB3CD" w14:textId="0BAB80F2" w:rsidR="00370B71" w:rsidRPr="00853803" w:rsidRDefault="00370B71" w:rsidP="00370B71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ԷԿԵՆԳ, ԲՏԱՆ կից </w:t>
            </w:r>
            <w:r w:rsidR="00CF17E6">
              <w:rPr>
                <w:rFonts w:eastAsia="Times New Roman" w:cs="Arial"/>
                <w:color w:val="000000"/>
                <w:sz w:val="20"/>
                <w:szCs w:val="20"/>
              </w:rPr>
              <w:t>խորհրդակցական հարթակ</w:t>
            </w:r>
          </w:p>
        </w:tc>
        <w:tc>
          <w:tcPr>
            <w:tcW w:w="1592" w:type="dxa"/>
            <w:vAlign w:val="center"/>
            <w:hideMark/>
          </w:tcPr>
          <w:p w14:paraId="42B7AF0B" w14:textId="77777777" w:rsidR="00370B71" w:rsidRPr="00853803" w:rsidRDefault="00370B71" w:rsidP="00370B71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Հուլիս 2021</w:t>
            </w:r>
          </w:p>
        </w:tc>
        <w:tc>
          <w:tcPr>
            <w:tcW w:w="2124" w:type="dxa"/>
            <w:vAlign w:val="center"/>
            <w:hideMark/>
          </w:tcPr>
          <w:p w14:paraId="1BC2FE3B" w14:textId="0D094C4C" w:rsidR="00370B71" w:rsidRPr="00853803" w:rsidRDefault="0085644E" w:rsidP="00370B71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65</w:t>
            </w:r>
            <w:r w:rsidR="00370B71"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մլն դրամ, </w:t>
            </w:r>
            <w:r w:rsidR="00370B71"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br/>
              <w:t>Փորձագետների ներգրավում օրենքով չարգելված միջոցներով</w:t>
            </w:r>
          </w:p>
        </w:tc>
      </w:tr>
      <w:tr w:rsidR="0085644E" w:rsidRPr="00126A90" w14:paraId="2CDBA06B" w14:textId="77777777" w:rsidTr="005F3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vAlign w:val="center"/>
          </w:tcPr>
          <w:p w14:paraId="5516CA5D" w14:textId="77777777" w:rsidR="0085644E" w:rsidRPr="00B627C9" w:rsidRDefault="0085644E" w:rsidP="0085644E">
            <w:pPr>
              <w:pStyle w:val="a5"/>
              <w:numPr>
                <w:ilvl w:val="0"/>
                <w:numId w:val="1"/>
              </w:numPr>
              <w:tabs>
                <w:tab w:val="clear" w:pos="1353"/>
                <w:tab w:val="clear" w:pos="1089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98" w:type="dxa"/>
            <w:vAlign w:val="center"/>
          </w:tcPr>
          <w:p w14:paraId="665E360A" w14:textId="37F74054" w:rsidR="0085644E" w:rsidRPr="0085644E" w:rsidRDefault="0004233D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Պետական ամպային ե</w:t>
            </w:r>
            <w:r w:rsidR="0085644E">
              <w:rPr>
                <w:rFonts w:eastAsia="Times New Roman" w:cs="Arial"/>
                <w:color w:val="000000"/>
                <w:sz w:val="20"/>
                <w:szCs w:val="20"/>
              </w:rPr>
              <w:t>նթակառուցվածքայի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ն պահանջների/ստանդարտների մշակու</w:t>
            </w:r>
            <w:r w:rsidR="0085644E">
              <w:rPr>
                <w:rFonts w:eastAsia="Times New Roman" w:cs="Arial"/>
                <w:color w:val="000000"/>
                <w:sz w:val="20"/>
                <w:szCs w:val="20"/>
              </w:rPr>
              <w:t>մ</w:t>
            </w:r>
          </w:p>
        </w:tc>
        <w:tc>
          <w:tcPr>
            <w:tcW w:w="3370" w:type="dxa"/>
            <w:vAlign w:val="center"/>
          </w:tcPr>
          <w:p w14:paraId="474BF8D2" w14:textId="2D01496D" w:rsidR="0085644E" w:rsidRPr="0004233D" w:rsidRDefault="0004233D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4233D">
              <w:rPr>
                <w:rFonts w:eastAsia="Times New Roman" w:cs="Arial"/>
                <w:color w:val="000000"/>
                <w:sz w:val="20"/>
                <w:szCs w:val="20"/>
              </w:rPr>
              <w:t xml:space="preserve">Պետական ամպային ենթակառուցվածքի, ամպային տեխնոլոգիաների պահանջների և դրանց սպասարկող ֆիզիկական տվյալների կենտրոնների տեխնիկական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պահամջների և </w:t>
            </w:r>
            <w:r w:rsidRPr="0004233D">
              <w:rPr>
                <w:rFonts w:eastAsia="Times New Roman" w:cs="Arial"/>
                <w:color w:val="000000"/>
                <w:sz w:val="20"/>
                <w:szCs w:val="20"/>
              </w:rPr>
              <w:t>ստանդարտների մշակում</w:t>
            </w:r>
            <w:r w:rsidR="00ED0D27">
              <w:rPr>
                <w:rFonts w:eastAsia="Times New Roman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42" w:type="dxa"/>
            <w:vAlign w:val="center"/>
          </w:tcPr>
          <w:p w14:paraId="48956C4D" w14:textId="50D3885F" w:rsidR="0085644E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ՀՀ ԲՏԱՆ</w:t>
            </w:r>
          </w:p>
        </w:tc>
        <w:tc>
          <w:tcPr>
            <w:tcW w:w="2486" w:type="dxa"/>
            <w:vAlign w:val="center"/>
          </w:tcPr>
          <w:p w14:paraId="2768A1E9" w14:textId="5E238205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ԷԿԵՆԳ, ԲՏԱՆ կից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խորհրդակցական հարթակ</w:t>
            </w:r>
          </w:p>
        </w:tc>
        <w:tc>
          <w:tcPr>
            <w:tcW w:w="1592" w:type="dxa"/>
            <w:vAlign w:val="center"/>
          </w:tcPr>
          <w:p w14:paraId="74183C9C" w14:textId="169B782F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Հուլիս 2021</w:t>
            </w:r>
          </w:p>
        </w:tc>
        <w:tc>
          <w:tcPr>
            <w:tcW w:w="2124" w:type="dxa"/>
            <w:vAlign w:val="center"/>
          </w:tcPr>
          <w:p w14:paraId="60DA2C20" w14:textId="38C0B017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40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մլն դրամ, 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br/>
              <w:t>Փորձագետների ներգրավում օրենքով չարգելված միջոցներով</w:t>
            </w:r>
          </w:p>
        </w:tc>
      </w:tr>
      <w:tr w:rsidR="0085644E" w:rsidRPr="00126A90" w14:paraId="6636514F" w14:textId="77777777" w:rsidTr="00AB40AE">
        <w:trPr>
          <w:trHeight w:val="4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vAlign w:val="center"/>
          </w:tcPr>
          <w:p w14:paraId="30A7F483" w14:textId="77777777" w:rsidR="0085644E" w:rsidRPr="00B627C9" w:rsidRDefault="0085644E" w:rsidP="0085644E">
            <w:pPr>
              <w:pStyle w:val="a5"/>
              <w:numPr>
                <w:ilvl w:val="0"/>
                <w:numId w:val="1"/>
              </w:numPr>
              <w:tabs>
                <w:tab w:val="clear" w:pos="1353"/>
                <w:tab w:val="clear" w:pos="1089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98" w:type="dxa"/>
            <w:vAlign w:val="center"/>
            <w:hideMark/>
          </w:tcPr>
          <w:p w14:paraId="6CEC94F6" w14:textId="200D133E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Պետական թվային համալիր համակարգի ճարտարապետության մշակում և հաստատում</w:t>
            </w:r>
          </w:p>
        </w:tc>
        <w:tc>
          <w:tcPr>
            <w:tcW w:w="3370" w:type="dxa"/>
            <w:vAlign w:val="center"/>
            <w:hideMark/>
          </w:tcPr>
          <w:p w14:paraId="4B1BA205" w14:textId="4AD01D4F" w:rsidR="0085644E" w:rsidRPr="00ED0D27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ՀՀ պետական թվային համալիր համակարգի միասնական և ամբողջական ճարտարապետության մշակում, որի արդյունքում կհստակեցվեն պետությունը որպես թվային ծառայություններ մատուցող միասնական ծառայությունների հարթակ e-gov և պետական ներքին կառավարման համակարգը (պետական գերատեսչությունները որպես ենթահամակարգեր) որպես միասնական ճարտարապետություն</w:t>
            </w:r>
            <w:r w:rsidR="00ED0D27">
              <w:rPr>
                <w:rFonts w:eastAsia="Times New Roman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42" w:type="dxa"/>
            <w:vAlign w:val="center"/>
          </w:tcPr>
          <w:p w14:paraId="2754FF9A" w14:textId="7F4232F0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ՀՀ ԲՏԱՆ</w:t>
            </w:r>
          </w:p>
        </w:tc>
        <w:tc>
          <w:tcPr>
            <w:tcW w:w="2486" w:type="dxa"/>
            <w:vAlign w:val="center"/>
            <w:hideMark/>
          </w:tcPr>
          <w:p w14:paraId="7E236F02" w14:textId="0A12ADD8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ԷԿԵՆԳ, ԲՏԱՆ կից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խորհրդակցական հարթակ</w:t>
            </w:r>
          </w:p>
        </w:tc>
        <w:tc>
          <w:tcPr>
            <w:tcW w:w="1592" w:type="dxa"/>
            <w:vAlign w:val="center"/>
            <w:hideMark/>
          </w:tcPr>
          <w:p w14:paraId="30668DB9" w14:textId="77777777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Հուլիս 2021</w:t>
            </w:r>
          </w:p>
        </w:tc>
        <w:tc>
          <w:tcPr>
            <w:tcW w:w="2124" w:type="dxa"/>
            <w:vAlign w:val="center"/>
            <w:hideMark/>
          </w:tcPr>
          <w:p w14:paraId="6957BE8F" w14:textId="77777777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100 մլն դրամ</w:t>
            </w:r>
          </w:p>
        </w:tc>
      </w:tr>
      <w:tr w:rsidR="0085644E" w:rsidRPr="00126A90" w14:paraId="411BC7F9" w14:textId="77777777" w:rsidTr="00AB4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vAlign w:val="center"/>
          </w:tcPr>
          <w:p w14:paraId="03A7F93F" w14:textId="77777777" w:rsidR="0085644E" w:rsidRPr="00B627C9" w:rsidRDefault="0085644E" w:rsidP="0085644E">
            <w:pPr>
              <w:pStyle w:val="a5"/>
              <w:numPr>
                <w:ilvl w:val="0"/>
                <w:numId w:val="1"/>
              </w:numPr>
              <w:tabs>
                <w:tab w:val="clear" w:pos="1353"/>
                <w:tab w:val="clear" w:pos="1089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98" w:type="dxa"/>
            <w:vAlign w:val="center"/>
            <w:hideMark/>
          </w:tcPr>
          <w:p w14:paraId="4CDA29FA" w14:textId="365C07E7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Ծրագրերի կառավարման էլեկտրոնային միասնական հարթակ</w:t>
            </w:r>
          </w:p>
        </w:tc>
        <w:tc>
          <w:tcPr>
            <w:tcW w:w="3370" w:type="dxa"/>
            <w:vAlign w:val="center"/>
            <w:hideMark/>
          </w:tcPr>
          <w:p w14:paraId="68893356" w14:textId="70035490" w:rsidR="0085644E" w:rsidRPr="00ED0D27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Նախագծերի կառավարման միասնական հարթակ: Բաղկացած է հետևյալ փուլերից՝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br/>
              <w:t xml:space="preserve">   1. նախատիպ կամ նվազագույն կենսունակ արտադրանք (minimal viable product),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br/>
              <w:t xml:space="preserve">   2. ընդլայնված տարբերակ կամ ամբողջական ֆունկցիոնալ համակարգ</w:t>
            </w:r>
            <w:r w:rsidR="00ED0D27">
              <w:rPr>
                <w:rFonts w:eastAsia="Times New Roman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42" w:type="dxa"/>
            <w:vAlign w:val="center"/>
          </w:tcPr>
          <w:p w14:paraId="2CA22082" w14:textId="29A91554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ՀՀ ԲՏԱՆ</w:t>
            </w:r>
          </w:p>
        </w:tc>
        <w:tc>
          <w:tcPr>
            <w:tcW w:w="2486" w:type="dxa"/>
            <w:vAlign w:val="center"/>
            <w:hideMark/>
          </w:tcPr>
          <w:p w14:paraId="72834A13" w14:textId="68F8CF02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ԷԿԵՆԳ, ԲՏԱՆ կից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խորհրդակցական հարթակ,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իրականացնող ընկերություն(ներ</w:t>
            </w:r>
          </w:p>
        </w:tc>
        <w:tc>
          <w:tcPr>
            <w:tcW w:w="1592" w:type="dxa"/>
            <w:vAlign w:val="center"/>
            <w:hideMark/>
          </w:tcPr>
          <w:p w14:paraId="31BDA0F5" w14:textId="6297AE62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sz w:val="20"/>
                <w:szCs w:val="20"/>
                <w:lang w:val="en-US"/>
              </w:rPr>
              <w:t>1</w:t>
            </w:r>
            <w:r>
              <w:rPr>
                <w:rFonts w:ascii="Cambria Math" w:eastAsia="Times New Roman" w:hAnsi="Cambria Math" w:cs="Cambria Math"/>
                <w:sz w:val="20"/>
                <w:szCs w:val="20"/>
                <w:lang w:val="en-US"/>
              </w:rPr>
              <w:t>)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 xml:space="preserve"> </w:t>
            </w:r>
            <w:r w:rsidRPr="00853803">
              <w:rPr>
                <w:rFonts w:eastAsia="Times New Roman" w:cs="Arial"/>
                <w:sz w:val="20"/>
                <w:szCs w:val="20"/>
                <w:lang w:val="en-US"/>
              </w:rPr>
              <w:t>Սեպտեմբեր 2021</w:t>
            </w:r>
            <w:r w:rsidRPr="00853803">
              <w:rPr>
                <w:rFonts w:eastAsia="Times New Roman" w:cs="Arial"/>
                <w:sz w:val="20"/>
                <w:szCs w:val="20"/>
                <w:lang w:val="en-US"/>
              </w:rPr>
              <w:br/>
              <w:t>2</w:t>
            </w:r>
            <w:r>
              <w:rPr>
                <w:rFonts w:ascii="Cambria Math" w:eastAsia="Times New Roman" w:hAnsi="Cambria Math" w:cs="Cambria Math"/>
                <w:sz w:val="20"/>
                <w:szCs w:val="20"/>
                <w:lang w:val="en-US"/>
              </w:rPr>
              <w:t>)</w:t>
            </w:r>
            <w:r w:rsidR="00ED0D27">
              <w:rPr>
                <w:rFonts w:ascii="Cambria Math" w:eastAsia="Times New Roman" w:hAnsi="Cambria Math" w:cs="Cambria Math"/>
                <w:sz w:val="20"/>
                <w:szCs w:val="20"/>
              </w:rPr>
              <w:t xml:space="preserve"> </w:t>
            </w:r>
            <w:r w:rsidRPr="00853803">
              <w:rPr>
                <w:rFonts w:eastAsia="Times New Roman" w:cs="Arial"/>
                <w:sz w:val="20"/>
                <w:szCs w:val="20"/>
                <w:lang w:val="en-US"/>
              </w:rPr>
              <w:t>Հունիս 2022</w:t>
            </w:r>
          </w:p>
        </w:tc>
        <w:tc>
          <w:tcPr>
            <w:tcW w:w="2124" w:type="dxa"/>
            <w:vAlign w:val="center"/>
            <w:hideMark/>
          </w:tcPr>
          <w:p w14:paraId="6C2CBEB4" w14:textId="323BB06E" w:rsidR="0085644E" w:rsidRPr="00C74A96" w:rsidRDefault="0085644E" w:rsidP="0085644E">
            <w:pPr>
              <w:pStyle w:val="a5"/>
              <w:numPr>
                <w:ilvl w:val="0"/>
                <w:numId w:val="5"/>
              </w:numPr>
              <w:tabs>
                <w:tab w:val="clear" w:pos="1353"/>
                <w:tab w:val="clear" w:pos="10890"/>
              </w:tabs>
              <w:spacing w:after="0" w:line="240" w:lineRule="auto"/>
              <w:ind w:left="252" w:hanging="25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Times New Roman" w:hAnsi="Cambria Math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80</w:t>
            </w:r>
            <w:r w:rsidRPr="00C74A9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մլն դրամ</w:t>
            </w:r>
          </w:p>
          <w:p w14:paraId="52D499C4" w14:textId="63C85229" w:rsidR="0085644E" w:rsidRPr="00C74A96" w:rsidRDefault="0085644E" w:rsidP="0085644E">
            <w:pPr>
              <w:pStyle w:val="a5"/>
              <w:numPr>
                <w:ilvl w:val="0"/>
                <w:numId w:val="5"/>
              </w:numPr>
              <w:tabs>
                <w:tab w:val="clear" w:pos="1353"/>
                <w:tab w:val="clear" w:pos="10890"/>
              </w:tabs>
              <w:spacing w:after="0" w:line="240" w:lineRule="auto"/>
              <w:ind w:left="252" w:hanging="25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 Math" w:eastAsia="Times New Roman" w:hAnsi="Cambria Math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250</w:t>
            </w:r>
            <w:r w:rsidRPr="00C74A96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մլն դրամ</w:t>
            </w:r>
          </w:p>
        </w:tc>
      </w:tr>
      <w:tr w:rsidR="0085644E" w:rsidRPr="00126A90" w14:paraId="7D194ACE" w14:textId="77777777" w:rsidTr="00AB40AE">
        <w:trPr>
          <w:trHeight w:val="1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vAlign w:val="center"/>
          </w:tcPr>
          <w:p w14:paraId="62976914" w14:textId="77777777" w:rsidR="0085644E" w:rsidRPr="00B627C9" w:rsidRDefault="0085644E" w:rsidP="0085644E">
            <w:pPr>
              <w:pStyle w:val="a5"/>
              <w:numPr>
                <w:ilvl w:val="0"/>
                <w:numId w:val="1"/>
              </w:numPr>
              <w:tabs>
                <w:tab w:val="clear" w:pos="1353"/>
                <w:tab w:val="clear" w:pos="1089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98" w:type="dxa"/>
            <w:vAlign w:val="center"/>
            <w:hideMark/>
          </w:tcPr>
          <w:p w14:paraId="61D37824" w14:textId="57E174D7" w:rsidR="0085644E" w:rsidRPr="00AB40AE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Միասնական հենքի ստեղծում</w:t>
            </w:r>
            <w:r w:rsidR="00AB40AE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="00AB40AE" w:rsidRPr="00AB40AE">
              <w:rPr>
                <w:sz w:val="20"/>
                <w:szCs w:val="20"/>
              </w:rPr>
              <w:t>(Systems development unified framework)</w:t>
            </w:r>
          </w:p>
        </w:tc>
        <w:tc>
          <w:tcPr>
            <w:tcW w:w="3370" w:type="dxa"/>
            <w:vAlign w:val="center"/>
            <w:hideMark/>
          </w:tcPr>
          <w:p w14:paraId="08B4F15F" w14:textId="06A7D782" w:rsidR="0085644E" w:rsidRPr="00ED0D27" w:rsidRDefault="0085644E" w:rsidP="00AB40A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AB40AE">
              <w:rPr>
                <w:rFonts w:eastAsia="Times New Roman" w:cs="Arial"/>
                <w:color w:val="000000"/>
                <w:sz w:val="20"/>
                <w:szCs w:val="20"/>
              </w:rPr>
              <w:t>Ընհանրական</w:t>
            </w:r>
            <w:r w:rsidR="00AB40AE">
              <w:rPr>
                <w:rFonts w:eastAsia="Times New Roman" w:cs="Arial"/>
                <w:color w:val="000000"/>
                <w:sz w:val="20"/>
                <w:szCs w:val="20"/>
              </w:rPr>
              <w:t xml:space="preserve"> ծրագրային մ</w:t>
            </w:r>
            <w:r w:rsidR="00ED0D27">
              <w:rPr>
                <w:rFonts w:eastAsia="Times New Roman" w:cs="Arial"/>
                <w:color w:val="000000"/>
                <w:sz w:val="20"/>
                <w:szCs w:val="20"/>
              </w:rPr>
              <w:t>ո</w:t>
            </w:r>
            <w:r w:rsidR="00AB40AE">
              <w:rPr>
                <w:rFonts w:eastAsia="Times New Roman" w:cs="Arial"/>
                <w:color w:val="000000"/>
                <w:sz w:val="20"/>
                <w:szCs w:val="20"/>
              </w:rPr>
              <w:t xml:space="preserve">դուլների </w:t>
            </w:r>
            <w:r w:rsidR="00AB40AE" w:rsidRPr="00AB40AE">
              <w:rPr>
                <w:rFonts w:eastAsia="Times New Roman" w:cs="Arial"/>
                <w:color w:val="000000"/>
                <w:sz w:val="20"/>
                <w:szCs w:val="20"/>
              </w:rPr>
              <w:t>(</w:t>
            </w:r>
            <w:r w:rsidRPr="00AB40AE">
              <w:rPr>
                <w:rFonts w:eastAsia="Times New Roman" w:cs="Arial"/>
                <w:color w:val="000000"/>
                <w:sz w:val="20"/>
                <w:szCs w:val="20"/>
              </w:rPr>
              <w:t>լուծումների</w:t>
            </w:r>
            <w:r w:rsidR="00AB40AE" w:rsidRPr="00AB40AE">
              <w:rPr>
                <w:rFonts w:eastAsia="Times New Roman" w:cs="Arial"/>
                <w:color w:val="000000"/>
                <w:sz w:val="20"/>
                <w:szCs w:val="20"/>
              </w:rPr>
              <w:t xml:space="preserve">) </w:t>
            </w:r>
            <w:r w:rsidRPr="00AB40AE">
              <w:rPr>
                <w:rFonts w:eastAsia="Times New Roman" w:cs="Arial"/>
                <w:color w:val="000000"/>
                <w:sz w:val="20"/>
                <w:szCs w:val="20"/>
              </w:rPr>
              <w:t xml:space="preserve"> հավաքագրում և նոր միասնական հենքի ստեղծում։ 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Միասնական պետական թվային ճարտարապետության մշակում</w:t>
            </w:r>
            <w:r w:rsidR="00ED0D27">
              <w:rPr>
                <w:rFonts w:eastAsia="Times New Roman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42" w:type="dxa"/>
            <w:vAlign w:val="center"/>
          </w:tcPr>
          <w:p w14:paraId="5BF91CA6" w14:textId="56A3FFF8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ՀՀ ԲՏԱՆ</w:t>
            </w:r>
          </w:p>
        </w:tc>
        <w:tc>
          <w:tcPr>
            <w:tcW w:w="2486" w:type="dxa"/>
            <w:vAlign w:val="center"/>
            <w:hideMark/>
          </w:tcPr>
          <w:p w14:paraId="209C7965" w14:textId="4A5780C2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ԷԿԵՆԳ, ԲՏԱՆ կից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խորհրդակցական </w:t>
            </w:r>
            <w:r w:rsidR="00ED0D27">
              <w:rPr>
                <w:rFonts w:eastAsia="Times New Roman" w:cs="Arial"/>
                <w:color w:val="000000"/>
                <w:sz w:val="20"/>
                <w:szCs w:val="20"/>
              </w:rPr>
              <w:t xml:space="preserve">հարթակ, </w:t>
            </w:r>
            <w:r w:rsidR="00ED0D27"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իրականացնող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ընկերություն(ներ</w:t>
            </w:r>
          </w:p>
        </w:tc>
        <w:tc>
          <w:tcPr>
            <w:tcW w:w="1592" w:type="dxa"/>
            <w:vAlign w:val="center"/>
            <w:hideMark/>
          </w:tcPr>
          <w:p w14:paraId="2DE9CDCB" w14:textId="77777777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Դեկտեմբեր 2022</w:t>
            </w:r>
          </w:p>
        </w:tc>
        <w:tc>
          <w:tcPr>
            <w:tcW w:w="2124" w:type="dxa"/>
            <w:vAlign w:val="center"/>
            <w:hideMark/>
          </w:tcPr>
          <w:p w14:paraId="7D889DC3" w14:textId="77777777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400 մլն դրամ</w:t>
            </w:r>
          </w:p>
        </w:tc>
      </w:tr>
      <w:tr w:rsidR="0085644E" w:rsidRPr="00126A90" w14:paraId="43C9F4A2" w14:textId="77777777" w:rsidTr="005F3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vAlign w:val="center"/>
          </w:tcPr>
          <w:p w14:paraId="550FC538" w14:textId="77777777" w:rsidR="0085644E" w:rsidRPr="00B627C9" w:rsidRDefault="0085644E" w:rsidP="0085644E">
            <w:pPr>
              <w:pStyle w:val="a5"/>
              <w:numPr>
                <w:ilvl w:val="0"/>
                <w:numId w:val="1"/>
              </w:numPr>
              <w:tabs>
                <w:tab w:val="clear" w:pos="1353"/>
                <w:tab w:val="clear" w:pos="1089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98" w:type="dxa"/>
            <w:vAlign w:val="center"/>
            <w:hideMark/>
          </w:tcPr>
          <w:p w14:paraId="4E57C289" w14:textId="65A70FA3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Տվյալների պահոցի ստեղծում</w:t>
            </w:r>
          </w:p>
        </w:tc>
        <w:tc>
          <w:tcPr>
            <w:tcW w:w="3370" w:type="dxa"/>
            <w:vAlign w:val="center"/>
            <w:hideMark/>
          </w:tcPr>
          <w:p w14:paraId="17CEEBCC" w14:textId="3C5792CF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Տվյալների պահպանման և մշակման տարածք, հարմարեցված ամպային տեխնոլոգիաներով և սերվերային համակարգերով, որը կունենա տեղեկատվության պահպանման, մշակման և տարածման հնարավորություն: Այն ուղղված է լինելու տվյալների արդյունավետ օգտագործման միջոցով բիզնես-գործընթացների իրականացմանը: Տվյաների պահոցում կհավաքագրվի ՀՀ պետական մարմինների տեղեկատվական համակարգերի տվյալները, ինչպես նաև կապահովվի տվյալների ծրագրային և տեխնիկական անվտանգությունը:</w:t>
            </w:r>
          </w:p>
        </w:tc>
        <w:tc>
          <w:tcPr>
            <w:tcW w:w="2042" w:type="dxa"/>
            <w:vAlign w:val="center"/>
          </w:tcPr>
          <w:p w14:paraId="15864C8A" w14:textId="6C9FBFBB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ՀՀ ԲՏԱՆ</w:t>
            </w:r>
          </w:p>
        </w:tc>
        <w:tc>
          <w:tcPr>
            <w:tcW w:w="2486" w:type="dxa"/>
            <w:vAlign w:val="center"/>
            <w:hideMark/>
          </w:tcPr>
          <w:p w14:paraId="7838A568" w14:textId="7E8BE3EA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ԷԿԵՆԳ, ԲՏԱՆ կից</w:t>
            </w:r>
            <w: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խորհրդակցական հարթակ,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իրականացնող ընկերություն(ներ</w:t>
            </w:r>
          </w:p>
        </w:tc>
        <w:tc>
          <w:tcPr>
            <w:tcW w:w="1592" w:type="dxa"/>
            <w:vAlign w:val="center"/>
            <w:hideMark/>
          </w:tcPr>
          <w:p w14:paraId="302E7EBE" w14:textId="77777777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sz w:val="20"/>
                <w:szCs w:val="20"/>
                <w:lang w:val="en-US"/>
              </w:rPr>
              <w:t>Փետրվար 2023</w:t>
            </w:r>
          </w:p>
        </w:tc>
        <w:tc>
          <w:tcPr>
            <w:tcW w:w="2124" w:type="dxa"/>
            <w:vAlign w:val="center"/>
            <w:hideMark/>
          </w:tcPr>
          <w:p w14:paraId="111CF6F9" w14:textId="6E3F1953" w:rsidR="0085644E" w:rsidRPr="00491139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91139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12 մլրդ դրամ</w:t>
            </w:r>
          </w:p>
          <w:p w14:paraId="02C11186" w14:textId="34BEA717" w:rsidR="0085644E" w:rsidRPr="00C74A96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85644E" w:rsidRPr="00126A90" w14:paraId="34D57E5A" w14:textId="77777777" w:rsidTr="005F3210">
        <w:trPr>
          <w:trHeight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vAlign w:val="center"/>
          </w:tcPr>
          <w:p w14:paraId="00F79994" w14:textId="77777777" w:rsidR="0085644E" w:rsidRPr="00B627C9" w:rsidRDefault="0085644E" w:rsidP="0085644E">
            <w:pPr>
              <w:pStyle w:val="a5"/>
              <w:numPr>
                <w:ilvl w:val="0"/>
                <w:numId w:val="1"/>
              </w:numPr>
              <w:tabs>
                <w:tab w:val="clear" w:pos="1353"/>
                <w:tab w:val="clear" w:pos="1089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98" w:type="dxa"/>
            <w:vAlign w:val="center"/>
            <w:hideMark/>
          </w:tcPr>
          <w:p w14:paraId="35BAB21D" w14:textId="590DC97D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Թվային փաստաթուղթ</w:t>
            </w:r>
          </w:p>
        </w:tc>
        <w:tc>
          <w:tcPr>
            <w:tcW w:w="3370" w:type="dxa"/>
            <w:vAlign w:val="center"/>
            <w:hideMark/>
          </w:tcPr>
          <w:p w14:paraId="564FC30C" w14:textId="3FED2897" w:rsidR="0085644E" w:rsidRPr="00ED0D27" w:rsidRDefault="0085644E" w:rsidP="005F3210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1</w:t>
            </w:r>
            <w:r w:rsidRPr="0085380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/>
              </w:rPr>
              <w:t>․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Կոնցեպտի մշակում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br/>
              <w:t>2</w:t>
            </w:r>
            <w:r w:rsidRPr="0085380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/>
              </w:rPr>
              <w:t>․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Ենթակառուցվածքի ճարտարապետության մշակում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br/>
              <w:t>3</w:t>
            </w:r>
            <w:r w:rsidRPr="0085380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/>
              </w:rPr>
              <w:t>․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Օրենսդրական փոփոխությունների փաթեթի մշակում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br/>
              <w:t>4</w:t>
            </w:r>
            <w:r w:rsidRPr="0085380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/>
              </w:rPr>
              <w:t>․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Համակարգի մշակում և գործարկում</w:t>
            </w:r>
            <w:r w:rsidR="00ED0D27">
              <w:rPr>
                <w:rFonts w:eastAsia="Times New Roman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42" w:type="dxa"/>
            <w:vAlign w:val="center"/>
          </w:tcPr>
          <w:p w14:paraId="2C350FF7" w14:textId="478B65B0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ՀՀ ԲՏԱՆ</w:t>
            </w:r>
          </w:p>
        </w:tc>
        <w:tc>
          <w:tcPr>
            <w:tcW w:w="2486" w:type="dxa"/>
            <w:vAlign w:val="center"/>
            <w:hideMark/>
          </w:tcPr>
          <w:p w14:paraId="4CFA8C42" w14:textId="04844329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Կառավարության աշխատակազմ, ԷԿԵՆԳ, ԲՏԱՆ կից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խորհրդակցական հարթակ,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իրականացնող ընկերություն(ներ</w:t>
            </w:r>
          </w:p>
        </w:tc>
        <w:tc>
          <w:tcPr>
            <w:tcW w:w="1592" w:type="dxa"/>
            <w:vAlign w:val="center"/>
            <w:hideMark/>
          </w:tcPr>
          <w:p w14:paraId="42E3A534" w14:textId="77777777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Մարտ 2023</w:t>
            </w:r>
          </w:p>
        </w:tc>
        <w:tc>
          <w:tcPr>
            <w:tcW w:w="2124" w:type="dxa"/>
            <w:vAlign w:val="center"/>
            <w:hideMark/>
          </w:tcPr>
          <w:p w14:paraId="3245A4F1" w14:textId="77777777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2 մլրդ դրամ</w:t>
            </w:r>
          </w:p>
        </w:tc>
      </w:tr>
      <w:tr w:rsidR="0085644E" w:rsidRPr="00126A90" w14:paraId="3A5B043B" w14:textId="77777777" w:rsidTr="005F3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vAlign w:val="center"/>
          </w:tcPr>
          <w:p w14:paraId="5A64301C" w14:textId="77777777" w:rsidR="0085644E" w:rsidRPr="00B627C9" w:rsidRDefault="0085644E" w:rsidP="0085644E">
            <w:pPr>
              <w:pStyle w:val="a5"/>
              <w:numPr>
                <w:ilvl w:val="0"/>
                <w:numId w:val="1"/>
              </w:numPr>
              <w:tabs>
                <w:tab w:val="clear" w:pos="1353"/>
                <w:tab w:val="clear" w:pos="1089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98" w:type="dxa"/>
            <w:vAlign w:val="center"/>
            <w:hideMark/>
          </w:tcPr>
          <w:p w14:paraId="7D5D2380" w14:textId="35CB7C16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Օրենսդրական դաշտի ուսումնասիրություն և փոփոխություն</w:t>
            </w:r>
          </w:p>
        </w:tc>
        <w:tc>
          <w:tcPr>
            <w:tcW w:w="3370" w:type="dxa"/>
            <w:vAlign w:val="center"/>
            <w:hideMark/>
          </w:tcPr>
          <w:p w14:paraId="7927D969" w14:textId="73C6AF6C" w:rsidR="0085644E" w:rsidRPr="00ED0D27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Թվային զարգացման համար անհրաժեշտ օրեն</w:t>
            </w:r>
            <w:r w:rsidR="00ED0D27">
              <w:rPr>
                <w:rFonts w:eastAsia="Times New Roman" w:cs="Arial"/>
                <w:color w:val="000000"/>
                <w:sz w:val="20"/>
                <w:szCs w:val="20"/>
              </w:rPr>
              <w:t>ս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դրական փոփոխությունների իրականացում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br/>
              <w:t>1</w:t>
            </w:r>
            <w:r w:rsidRPr="0085380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/>
              </w:rPr>
              <w:t>․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Էլ</w:t>
            </w:r>
            <w:r w:rsidRPr="0085380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/>
              </w:rPr>
              <w:t>․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ստորագրություն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br/>
              <w:t>2</w:t>
            </w:r>
            <w:r w:rsidRPr="0085380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/>
              </w:rPr>
              <w:t>․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Էլ</w:t>
            </w:r>
            <w:r w:rsidRPr="0085380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/>
              </w:rPr>
              <w:t>․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փաստաթուղթ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br/>
              <w:t>3</w:t>
            </w:r>
            <w:r w:rsidRPr="0085380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/>
              </w:rPr>
              <w:t>․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Էլ</w:t>
            </w:r>
            <w:r w:rsidRPr="0085380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/>
              </w:rPr>
              <w:t>․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կառավարում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br/>
              <w:t>4</w:t>
            </w:r>
            <w:r w:rsidRPr="00853803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val="en-US"/>
              </w:rPr>
              <w:t>․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Տվյալների պաշտպանություն</w:t>
            </w:r>
            <w:r w:rsidR="00ED0D27">
              <w:rPr>
                <w:rFonts w:eastAsia="Times New Roman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42" w:type="dxa"/>
            <w:vAlign w:val="center"/>
          </w:tcPr>
          <w:p w14:paraId="731DA17D" w14:textId="49C8FB69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ՀՀ ԲՏԱՆ</w:t>
            </w:r>
          </w:p>
        </w:tc>
        <w:tc>
          <w:tcPr>
            <w:tcW w:w="2486" w:type="dxa"/>
            <w:vAlign w:val="center"/>
            <w:hideMark/>
          </w:tcPr>
          <w:p w14:paraId="08CC915A" w14:textId="21DC5FC2" w:rsidR="0085644E" w:rsidRPr="00CF17E6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Կառավարության աշխատակազմ,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Արդարադատության նախարարություն</w:t>
            </w:r>
          </w:p>
        </w:tc>
        <w:tc>
          <w:tcPr>
            <w:tcW w:w="1592" w:type="dxa"/>
            <w:vAlign w:val="center"/>
            <w:hideMark/>
          </w:tcPr>
          <w:p w14:paraId="2AF0D515" w14:textId="77777777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Դեկտեմբեր 2023</w:t>
            </w:r>
          </w:p>
        </w:tc>
        <w:tc>
          <w:tcPr>
            <w:tcW w:w="2124" w:type="dxa"/>
            <w:vAlign w:val="center"/>
            <w:hideMark/>
          </w:tcPr>
          <w:p w14:paraId="742B409F" w14:textId="4FE0EE5C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օրենքով չարգելված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այլ 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միջոցներով</w:t>
            </w:r>
          </w:p>
        </w:tc>
      </w:tr>
      <w:tr w:rsidR="0085644E" w:rsidRPr="00126A90" w14:paraId="63A44DD6" w14:textId="77777777" w:rsidTr="005F3210">
        <w:trPr>
          <w:trHeight w:val="3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vAlign w:val="center"/>
          </w:tcPr>
          <w:p w14:paraId="379936D7" w14:textId="77777777" w:rsidR="0085644E" w:rsidRPr="00B627C9" w:rsidRDefault="0085644E" w:rsidP="0085644E">
            <w:pPr>
              <w:pStyle w:val="a5"/>
              <w:numPr>
                <w:ilvl w:val="0"/>
                <w:numId w:val="1"/>
              </w:numPr>
              <w:tabs>
                <w:tab w:val="clear" w:pos="1353"/>
                <w:tab w:val="clear" w:pos="1089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98" w:type="dxa"/>
            <w:vAlign w:val="center"/>
            <w:hideMark/>
          </w:tcPr>
          <w:p w14:paraId="50BE17A3" w14:textId="5096787D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Կիբերանվտանգության գերազանցության կենտրոն</w:t>
            </w:r>
          </w:p>
        </w:tc>
        <w:tc>
          <w:tcPr>
            <w:tcW w:w="3370" w:type="dxa"/>
            <w:vAlign w:val="center"/>
            <w:hideMark/>
          </w:tcPr>
          <w:p w14:paraId="279D97A4" w14:textId="423A779C" w:rsidR="0085644E" w:rsidRPr="00ED0D27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«Կիբեռանվտանգության ինկուբատորի և R&amp;D լաբորատորիա» կենտրոն՝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br/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br/>
              <w:t>1. Պետական և մասնավոր հատվածին կիբեռանվտանգության խորհրդատվական ծառայությունների մատուցում և աջակցում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br/>
              <w:t xml:space="preserve">2. Կիբեռանվտանգության ոլորտում որակյալ աշխատուժի պատրաստում 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br/>
              <w:t xml:space="preserve">3. Կիբեռանվտանգության </w:t>
            </w:r>
            <w:r w:rsidR="0004233D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ստանդարտների,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միջազգային փորձի վերլուծություն</w:t>
            </w:r>
            <w:r w:rsidR="0004233D">
              <w:rPr>
                <w:rFonts w:eastAsia="Times New Roman" w:cs="Arial"/>
                <w:color w:val="000000"/>
                <w:sz w:val="20"/>
                <w:szCs w:val="20"/>
              </w:rPr>
              <w:t xml:space="preserve"> և պարբերական հաշվետվությունների մշակում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br/>
              <w:t>4. Կիբեռանվտանգության գրագիտոթյան բարձրացման և գիտելիքների զարգացման միտված ուղեցույցների մշակում՝ հանրային և մասնավոր հատվածի համար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br/>
              <w:t>5. Կիբեռանվտանգության, արհեստական բանականության հետազոտական նախագծերի իրականացում և «ԴԵՄՈ» լաբորատորիաների ստեղծում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br/>
              <w:t xml:space="preserve">6. Ինկուբացիոն/աքսելերացիոն ծրագրերի տրամադրում 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br/>
              <w:t>7. Կիբեռանվտանգության ոլորտում ստարտափերի աջակցում և խթանում</w:t>
            </w:r>
            <w:r w:rsidR="00ED0D27">
              <w:rPr>
                <w:rFonts w:eastAsia="Times New Roman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42" w:type="dxa"/>
            <w:vAlign w:val="center"/>
          </w:tcPr>
          <w:p w14:paraId="09FE4E46" w14:textId="3E61C941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ՀՀ ԲՏԱՆ</w:t>
            </w:r>
          </w:p>
        </w:tc>
        <w:tc>
          <w:tcPr>
            <w:tcW w:w="2486" w:type="dxa"/>
            <w:vAlign w:val="center"/>
            <w:hideMark/>
          </w:tcPr>
          <w:p w14:paraId="63CF36BB" w14:textId="06E9976A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Կառավարության աշխատակազմ,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Արդարադատության նախարարություն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Ազգային անվտանգության ծառայություն</w:t>
            </w:r>
          </w:p>
        </w:tc>
        <w:tc>
          <w:tcPr>
            <w:tcW w:w="1592" w:type="dxa"/>
            <w:vAlign w:val="center"/>
            <w:hideMark/>
          </w:tcPr>
          <w:p w14:paraId="1F73A111" w14:textId="0D2595C2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vAlign w:val="center"/>
            <w:hideMark/>
          </w:tcPr>
          <w:p w14:paraId="37C748DD" w14:textId="67BE9357" w:rsidR="0085644E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491139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3 մլրդ դրամ</w:t>
            </w:r>
          </w:p>
          <w:p w14:paraId="146E3F99" w14:textId="648A9E22" w:rsidR="0085644E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օրենքով չարգելված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այլ 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միջոցներով</w:t>
            </w:r>
          </w:p>
          <w:p w14:paraId="34E1581E" w14:textId="77777777" w:rsidR="0085644E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highlight w:val="yellow"/>
                <w:lang w:val="en-US"/>
              </w:rPr>
            </w:pPr>
          </w:p>
          <w:p w14:paraId="31F6C9B1" w14:textId="304DE7ED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85644E" w:rsidRPr="00126A90" w14:paraId="2E8CB8BA" w14:textId="77777777" w:rsidTr="005F3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vAlign w:val="center"/>
          </w:tcPr>
          <w:p w14:paraId="39764621" w14:textId="77777777" w:rsidR="0085644E" w:rsidRPr="00B627C9" w:rsidRDefault="0085644E" w:rsidP="0085644E">
            <w:pPr>
              <w:pStyle w:val="a5"/>
              <w:numPr>
                <w:ilvl w:val="0"/>
                <w:numId w:val="1"/>
              </w:numPr>
              <w:tabs>
                <w:tab w:val="clear" w:pos="1353"/>
                <w:tab w:val="clear" w:pos="1089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98" w:type="dxa"/>
            <w:vAlign w:val="center"/>
            <w:hideMark/>
          </w:tcPr>
          <w:p w14:paraId="314AEFF9" w14:textId="0BD9B15F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Տվյալների քաղաքականության ռազմավարություն</w:t>
            </w:r>
          </w:p>
        </w:tc>
        <w:tc>
          <w:tcPr>
            <w:tcW w:w="3370" w:type="dxa"/>
            <w:vAlign w:val="center"/>
            <w:hideMark/>
          </w:tcPr>
          <w:p w14:paraId="22E4E625" w14:textId="580B8399" w:rsidR="0085644E" w:rsidRPr="00ED0D27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Տվյալների քաղաքականության ռազմավարությունը կսահմանի տվյալների կառավարման և օրենսդրական դաշտի ներկա վիճակի և միջազգային փորձի վերլուծություն, կսահմանի առաջնահերթություններ, կտա գործողությունների ծրագիր սահմանված առաջնահերթյություններին հասնելու համար</w:t>
            </w:r>
            <w:r w:rsidR="00ED0D27">
              <w:rPr>
                <w:rFonts w:eastAsia="Times New Roman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42" w:type="dxa"/>
            <w:vAlign w:val="center"/>
          </w:tcPr>
          <w:p w14:paraId="2C0BFA54" w14:textId="4872A1D9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ՀՀ ԲՏԱՆ</w:t>
            </w:r>
          </w:p>
        </w:tc>
        <w:tc>
          <w:tcPr>
            <w:tcW w:w="2486" w:type="dxa"/>
            <w:vAlign w:val="center"/>
            <w:hideMark/>
          </w:tcPr>
          <w:p w14:paraId="425DE63E" w14:textId="30532EF3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Կառավարության աշխատակազմ, </w:t>
            </w:r>
            <w:r w:rsidR="00CD5145"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ԲՏԱՆ կից </w:t>
            </w:r>
            <w:r w:rsidR="00CD5145">
              <w:rPr>
                <w:rFonts w:eastAsia="Times New Roman" w:cs="Arial"/>
                <w:color w:val="000000"/>
                <w:sz w:val="20"/>
                <w:szCs w:val="20"/>
              </w:rPr>
              <w:t>խորհրդակցական հարթակ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,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highlight w:val="yellow"/>
                <w:lang w:val="en-US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Արդարադատության նախարարություն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Ազգային անվտանգության ծառայություն</w:t>
            </w:r>
          </w:p>
        </w:tc>
        <w:tc>
          <w:tcPr>
            <w:tcW w:w="1592" w:type="dxa"/>
            <w:vAlign w:val="center"/>
            <w:hideMark/>
          </w:tcPr>
          <w:p w14:paraId="2756B955" w14:textId="77777777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Սեպտեմբեր 2022</w:t>
            </w:r>
          </w:p>
        </w:tc>
        <w:tc>
          <w:tcPr>
            <w:tcW w:w="2124" w:type="dxa"/>
            <w:vAlign w:val="center"/>
            <w:hideMark/>
          </w:tcPr>
          <w:p w14:paraId="4510BF6E" w14:textId="5947D164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օրենքով չարգելված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այլ 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միջոցներով</w:t>
            </w:r>
          </w:p>
        </w:tc>
      </w:tr>
      <w:tr w:rsidR="0085644E" w:rsidRPr="00126A90" w14:paraId="7123E42F" w14:textId="77777777" w:rsidTr="005F3210">
        <w:trPr>
          <w:trHeight w:val="1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vAlign w:val="center"/>
          </w:tcPr>
          <w:p w14:paraId="3E02AF2E" w14:textId="77777777" w:rsidR="0085644E" w:rsidRPr="00B627C9" w:rsidRDefault="0085644E" w:rsidP="0085644E">
            <w:pPr>
              <w:pStyle w:val="a5"/>
              <w:numPr>
                <w:ilvl w:val="0"/>
                <w:numId w:val="1"/>
              </w:numPr>
              <w:tabs>
                <w:tab w:val="clear" w:pos="1353"/>
                <w:tab w:val="clear" w:pos="1089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98" w:type="dxa"/>
            <w:vAlign w:val="center"/>
            <w:hideMark/>
          </w:tcPr>
          <w:p w14:paraId="67978246" w14:textId="096D37CF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Սահմանափակ հնարավորություններով անձանց համար թվային ծառայությունների հասանելիություն </w:t>
            </w:r>
          </w:p>
        </w:tc>
        <w:tc>
          <w:tcPr>
            <w:tcW w:w="3370" w:type="dxa"/>
            <w:vAlign w:val="center"/>
            <w:hideMark/>
          </w:tcPr>
          <w:p w14:paraId="3A6D94F1" w14:textId="4CC45BF3" w:rsidR="0085644E" w:rsidRPr="00ED0D27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1. Հաշմանդամների խնդիրներով զբաղող ՀԿ-ների հետ քնաարկումներ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br/>
              <w:t>2. Սահմանափակ հնարավորություններով անձանց՝ Պետական ծառայությունների միասնական հարթակից հավասար իրավունքներուվ օգտվելու պահանջների ուսումնասիրում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br/>
              <w:t>3. Հարմարեցված տեխնիկական լուծումների (Text to Speach, Speach to Text փոխակերպումներ և այլն) մշակում և իրականացում</w:t>
            </w:r>
            <w:r w:rsidR="00ED0D27">
              <w:rPr>
                <w:rFonts w:eastAsia="Times New Roman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42" w:type="dxa"/>
            <w:vAlign w:val="center"/>
          </w:tcPr>
          <w:p w14:paraId="2A7ECAED" w14:textId="70B7D680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ՀՀ ԲՏԱՆ</w:t>
            </w:r>
          </w:p>
        </w:tc>
        <w:tc>
          <w:tcPr>
            <w:tcW w:w="2486" w:type="dxa"/>
            <w:vAlign w:val="center"/>
            <w:hideMark/>
          </w:tcPr>
          <w:p w14:paraId="18F7AF67" w14:textId="1731846D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ՀՀ աշխատանքի և սոցիալական հարցերի նախարարություն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Հասարակական կազմակերպություններ, 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ԲՏԱՆ կից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խորհրդակցական հարթակ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, իրականացնող ընկերություն(ներ)</w:t>
            </w:r>
          </w:p>
        </w:tc>
        <w:tc>
          <w:tcPr>
            <w:tcW w:w="1592" w:type="dxa"/>
            <w:vAlign w:val="center"/>
            <w:hideMark/>
          </w:tcPr>
          <w:p w14:paraId="7110D1B0" w14:textId="77777777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Մարտ 2022</w:t>
            </w:r>
          </w:p>
        </w:tc>
        <w:tc>
          <w:tcPr>
            <w:tcW w:w="2124" w:type="dxa"/>
            <w:vAlign w:val="center"/>
            <w:hideMark/>
          </w:tcPr>
          <w:p w14:paraId="2D4953E3" w14:textId="23E63752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օրենքով չարգելված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այլ 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միջոցներով</w:t>
            </w:r>
          </w:p>
        </w:tc>
      </w:tr>
      <w:tr w:rsidR="0085644E" w:rsidRPr="00126A90" w14:paraId="64592897" w14:textId="77777777" w:rsidTr="005F32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vAlign w:val="center"/>
          </w:tcPr>
          <w:p w14:paraId="1B2C8745" w14:textId="77777777" w:rsidR="0085644E" w:rsidRPr="00B627C9" w:rsidRDefault="0085644E" w:rsidP="0085644E">
            <w:pPr>
              <w:pStyle w:val="a5"/>
              <w:numPr>
                <w:ilvl w:val="0"/>
                <w:numId w:val="1"/>
              </w:numPr>
              <w:tabs>
                <w:tab w:val="clear" w:pos="1353"/>
                <w:tab w:val="clear" w:pos="1089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98" w:type="dxa"/>
            <w:vAlign w:val="center"/>
            <w:hideMark/>
          </w:tcPr>
          <w:p w14:paraId="08F5CC2C" w14:textId="08074D48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e-gov Պետական ծառայությունների թվային միասնական հարթակ v2.0</w:t>
            </w:r>
          </w:p>
        </w:tc>
        <w:tc>
          <w:tcPr>
            <w:tcW w:w="3370" w:type="dxa"/>
            <w:vAlign w:val="center"/>
            <w:hideMark/>
          </w:tcPr>
          <w:p w14:paraId="58A67971" w14:textId="6D38C547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Պետական ծառայությունների միասնական հարթակ, որը մատուցում է քաղաքացուն և բիզնեսին ամբողջական թվային ծառայությունների փաթեթը տվյալ սուբյեկտի անձնական կամ կորպորատիվ էջից։ Բոլոր գերատեսչությունների կողմից մատուցվող թվային ծառայությունները համակարգվում են միասնական մոտեցմամբ՝ օգտագործողի տրամաբանության տեսանկյունից։</w:t>
            </w:r>
          </w:p>
        </w:tc>
        <w:tc>
          <w:tcPr>
            <w:tcW w:w="2042" w:type="dxa"/>
            <w:vAlign w:val="center"/>
          </w:tcPr>
          <w:p w14:paraId="54D5532C" w14:textId="57ACD014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ՀՀ ԲՏԱՆ</w:t>
            </w:r>
          </w:p>
        </w:tc>
        <w:tc>
          <w:tcPr>
            <w:tcW w:w="2486" w:type="dxa"/>
            <w:vAlign w:val="center"/>
            <w:hideMark/>
          </w:tcPr>
          <w:p w14:paraId="058DCC81" w14:textId="5B265180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Կառավարության աշխատակազմ, շահառու գերատեսչություններ</w:t>
            </w:r>
          </w:p>
        </w:tc>
        <w:tc>
          <w:tcPr>
            <w:tcW w:w="1592" w:type="dxa"/>
            <w:vAlign w:val="center"/>
            <w:hideMark/>
          </w:tcPr>
          <w:p w14:paraId="2BEB2C48" w14:textId="77777777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Դեկտեմբեր 2022</w:t>
            </w:r>
          </w:p>
        </w:tc>
        <w:tc>
          <w:tcPr>
            <w:tcW w:w="2124" w:type="dxa"/>
            <w:vAlign w:val="center"/>
            <w:hideMark/>
          </w:tcPr>
          <w:p w14:paraId="37C81815" w14:textId="16A24BBB" w:rsidR="0085644E" w:rsidRPr="004978C3" w:rsidRDefault="00C528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highlight w:val="yellow"/>
              </w:rPr>
              <w:t>------</w:t>
            </w:r>
          </w:p>
          <w:p w14:paraId="780EA191" w14:textId="4E8F04C2" w:rsidR="0085644E" w:rsidRPr="004978C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978C3">
              <w:rPr>
                <w:rFonts w:eastAsia="Times New Roman" w:cs="Arial"/>
                <w:color w:val="000000"/>
                <w:sz w:val="20"/>
                <w:szCs w:val="20"/>
                <w:highlight w:val="yellow"/>
                <w:lang w:val="en-US"/>
              </w:rPr>
              <w:t xml:space="preserve">օրենքով չարգելված </w:t>
            </w:r>
            <w:r w:rsidRPr="004978C3">
              <w:rPr>
                <w:rFonts w:eastAsia="Times New Roman" w:cs="Arial"/>
                <w:color w:val="000000"/>
                <w:sz w:val="20"/>
                <w:szCs w:val="20"/>
                <w:highlight w:val="yellow"/>
              </w:rPr>
              <w:t xml:space="preserve">այլ </w:t>
            </w:r>
            <w:r w:rsidRPr="004978C3">
              <w:rPr>
                <w:rFonts w:eastAsia="Times New Roman" w:cs="Arial"/>
                <w:color w:val="000000"/>
                <w:sz w:val="20"/>
                <w:szCs w:val="20"/>
                <w:highlight w:val="yellow"/>
                <w:lang w:val="en-US"/>
              </w:rPr>
              <w:t>միջոցներով</w:t>
            </w:r>
          </w:p>
        </w:tc>
      </w:tr>
      <w:tr w:rsidR="0085644E" w:rsidRPr="00126A90" w14:paraId="7DB2709D" w14:textId="77777777" w:rsidTr="005F3210">
        <w:trPr>
          <w:trHeight w:val="1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vAlign w:val="center"/>
          </w:tcPr>
          <w:p w14:paraId="4D411FCC" w14:textId="77777777" w:rsidR="0085644E" w:rsidRPr="00B627C9" w:rsidRDefault="0085644E" w:rsidP="0085644E">
            <w:pPr>
              <w:pStyle w:val="a5"/>
              <w:numPr>
                <w:ilvl w:val="0"/>
                <w:numId w:val="1"/>
              </w:numPr>
              <w:tabs>
                <w:tab w:val="clear" w:pos="1353"/>
                <w:tab w:val="clear" w:pos="10890"/>
              </w:tabs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98" w:type="dxa"/>
            <w:vAlign w:val="center"/>
            <w:hideMark/>
          </w:tcPr>
          <w:p w14:paraId="4B771EDE" w14:textId="164E19D1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Ինքնության նույնականացում, վավերացում և էլ. ստորագրություն </w:t>
            </w:r>
          </w:p>
        </w:tc>
        <w:tc>
          <w:tcPr>
            <w:tcW w:w="3370" w:type="dxa"/>
            <w:vAlign w:val="center"/>
            <w:hideMark/>
          </w:tcPr>
          <w:p w14:paraId="33E807B6" w14:textId="63B6A797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Էլեկտրոնային ծառայությունների օգտագործելիության մակարդակը բաձրացնելու, և պետական թվային ծառայությունների օգտվելու գործընթացը ավելի արդյունավետ կազմակերպելու համար, նախատեսվում է զարգացնել սուբյեկտի նույնականացման, վավերացման և էլ. ստորագրության մեխանիզմները,</w:t>
            </w:r>
            <w: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ներգրավելով ժամանակակից սարքեր </w:t>
            </w:r>
            <w:r w:rsidRPr="009026C7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(ID Card, Smart ID, mobile ID և այլն)</w:t>
            </w:r>
          </w:p>
        </w:tc>
        <w:tc>
          <w:tcPr>
            <w:tcW w:w="2042" w:type="dxa"/>
            <w:vAlign w:val="center"/>
          </w:tcPr>
          <w:p w14:paraId="5E7C3DA5" w14:textId="1BB7788B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ՀՀ ԲՏԱՆ</w:t>
            </w:r>
          </w:p>
        </w:tc>
        <w:tc>
          <w:tcPr>
            <w:tcW w:w="2486" w:type="dxa"/>
            <w:vAlign w:val="center"/>
            <w:hideMark/>
          </w:tcPr>
          <w:p w14:paraId="677C9B85" w14:textId="4F2563BD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Կառավարության աշխատակազմ,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Արդարադատության նախարարություն,</w:t>
            </w:r>
            <w:r w:rsidRPr="00853803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 xml:space="preserve"> Ոստիկանություն, ԷԿԵՆԳ</w:t>
            </w:r>
          </w:p>
        </w:tc>
        <w:tc>
          <w:tcPr>
            <w:tcW w:w="1592" w:type="dxa"/>
            <w:vAlign w:val="center"/>
            <w:hideMark/>
          </w:tcPr>
          <w:p w14:paraId="32672551" w14:textId="77777777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val="en-US"/>
              </w:rPr>
            </w:pPr>
            <w:r w:rsidRPr="00853803">
              <w:rPr>
                <w:rFonts w:eastAsia="Times New Roman" w:cs="Arial"/>
                <w:sz w:val="20"/>
                <w:szCs w:val="20"/>
                <w:lang w:val="en-US"/>
              </w:rPr>
              <w:t>Սեպտեմբեր 2021</w:t>
            </w:r>
          </w:p>
        </w:tc>
        <w:tc>
          <w:tcPr>
            <w:tcW w:w="2124" w:type="dxa"/>
            <w:vAlign w:val="center"/>
            <w:hideMark/>
          </w:tcPr>
          <w:p w14:paraId="3A0F72C3" w14:textId="6263AF54" w:rsidR="0085644E" w:rsidRPr="00853803" w:rsidRDefault="0085644E" w:rsidP="0085644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</w:pPr>
            <w:r w:rsidRPr="00491139">
              <w:rPr>
                <w:rFonts w:eastAsia="Times New Roman" w:cs="Arial"/>
                <w:color w:val="000000"/>
                <w:sz w:val="20"/>
                <w:szCs w:val="20"/>
                <w:lang w:val="en-US"/>
              </w:rPr>
              <w:t>2 մլրդ դրամ</w:t>
            </w:r>
          </w:p>
        </w:tc>
      </w:tr>
    </w:tbl>
    <w:p w14:paraId="7D56F8AA" w14:textId="77777777" w:rsidR="00853803" w:rsidRPr="00853803" w:rsidRDefault="00853803" w:rsidP="00853803">
      <w:pPr>
        <w:spacing w:before="120" w:after="120" w:line="240" w:lineRule="auto"/>
        <w:ind w:firstLine="629"/>
        <w:rPr>
          <w:b/>
          <w:bCs/>
        </w:rPr>
      </w:pPr>
    </w:p>
    <w:p w14:paraId="5E464AFC" w14:textId="77777777" w:rsidR="004263C2" w:rsidRDefault="004263C2">
      <w:pPr>
        <w:tabs>
          <w:tab w:val="clear" w:pos="1353"/>
          <w:tab w:val="clear" w:pos="10890"/>
        </w:tabs>
        <w:spacing w:after="160" w:line="259" w:lineRule="auto"/>
        <w:ind w:firstLine="0"/>
        <w:jc w:val="left"/>
        <w:rPr>
          <w:b/>
          <w:bCs/>
          <w:highlight w:val="yellow"/>
        </w:rPr>
      </w:pPr>
      <w:r>
        <w:rPr>
          <w:b/>
          <w:bCs/>
          <w:highlight w:val="yellow"/>
        </w:rPr>
        <w:br w:type="page"/>
      </w:r>
    </w:p>
    <w:p w14:paraId="340302BA" w14:textId="3F86DB38" w:rsidR="00F706E2" w:rsidRDefault="0035205F" w:rsidP="004263C2">
      <w:pPr>
        <w:spacing w:after="0" w:line="240" w:lineRule="auto"/>
        <w:jc w:val="center"/>
        <w:rPr>
          <w:b/>
          <w:bCs/>
        </w:rPr>
      </w:pPr>
      <w:r w:rsidRPr="005E0C12">
        <w:rPr>
          <w:b/>
          <w:bCs/>
        </w:rPr>
        <w:t>ՀԱՅԱՍՏԱՆԻ ԹՎԱՅՆԱՑՄԱՆ ՌԱԶՄԱՎԱՐՈՒԹՅԱՆ</w:t>
      </w:r>
      <w:r w:rsidR="000D56D6">
        <w:rPr>
          <w:b/>
          <w:bCs/>
        </w:rPr>
        <w:t xml:space="preserve"> </w:t>
      </w:r>
      <w:r w:rsidRPr="005E0C12">
        <w:rPr>
          <w:b/>
          <w:bCs/>
        </w:rPr>
        <w:t>ԱՐԴՅՈՒՆՔԱՅԻՆ ՑՈՒՑԱՆԻՇՆԵՐԸ</w:t>
      </w:r>
    </w:p>
    <w:p w14:paraId="0DA41982" w14:textId="77777777" w:rsidR="00126ECE" w:rsidRDefault="00126ECE" w:rsidP="004263C2">
      <w:pPr>
        <w:spacing w:after="0" w:line="240" w:lineRule="auto"/>
        <w:jc w:val="center"/>
        <w:rPr>
          <w:b/>
          <w:bCs/>
        </w:rPr>
      </w:pPr>
    </w:p>
    <w:tbl>
      <w:tblPr>
        <w:tblpPr w:leftFromText="180" w:rightFromText="180" w:vertAnchor="text" w:horzAnchor="margin" w:tblpY="71"/>
        <w:tblW w:w="15311" w:type="dxa"/>
        <w:tblLook w:val="04A0" w:firstRow="1" w:lastRow="0" w:firstColumn="1" w:lastColumn="0" w:noHBand="0" w:noVBand="1"/>
      </w:tblPr>
      <w:tblGrid>
        <w:gridCol w:w="466"/>
        <w:gridCol w:w="6189"/>
        <w:gridCol w:w="1636"/>
        <w:gridCol w:w="1530"/>
        <w:gridCol w:w="1350"/>
        <w:gridCol w:w="1337"/>
        <w:gridCol w:w="1458"/>
        <w:gridCol w:w="1345"/>
      </w:tblGrid>
      <w:tr w:rsidR="00126ECE" w:rsidRPr="00904090" w14:paraId="0EC7C2BD" w14:textId="77777777" w:rsidTr="00904090">
        <w:trPr>
          <w:trHeight w:val="345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77219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</w:p>
          <w:p w14:paraId="2731015A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904090">
              <w:rPr>
                <w:rFonts w:eastAsia="Times New Roman" w:cs="Calibri"/>
                <w:b/>
                <w:bCs/>
                <w:color w:val="000000"/>
                <w:lang w:val="en-US"/>
              </w:rPr>
              <w:t>N</w:t>
            </w:r>
          </w:p>
        </w:tc>
        <w:tc>
          <w:tcPr>
            <w:tcW w:w="6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A321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904090">
              <w:rPr>
                <w:rFonts w:eastAsia="Times New Roman" w:cs="Calibri"/>
                <w:b/>
                <w:bCs/>
                <w:color w:val="000000"/>
                <w:lang w:val="en-US"/>
              </w:rPr>
              <w:t>Ցուցանիշ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DCC4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904090">
              <w:rPr>
                <w:rFonts w:eastAsia="Times New Roman" w:cs="Calibri"/>
                <w:b/>
                <w:bCs/>
                <w:color w:val="000000"/>
              </w:rPr>
              <w:t>Պետական կառավարում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1262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904090">
              <w:rPr>
                <w:rFonts w:eastAsia="Times New Roman" w:cs="Calibri"/>
                <w:b/>
                <w:bCs/>
                <w:color w:val="000000"/>
                <w:lang w:val="en-US"/>
              </w:rPr>
              <w:t>Տնտեսություն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28DF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904090">
              <w:rPr>
                <w:rFonts w:eastAsia="Times New Roman" w:cs="Calibri"/>
                <w:b/>
                <w:bCs/>
                <w:color w:val="000000"/>
              </w:rPr>
              <w:t>Հասարակություն</w:t>
            </w:r>
          </w:p>
        </w:tc>
      </w:tr>
      <w:tr w:rsidR="00126ECE" w:rsidRPr="00904090" w14:paraId="1943F6F2" w14:textId="77777777" w:rsidTr="00904090">
        <w:trPr>
          <w:trHeight w:val="345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868A54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6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57ECC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407D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904090">
              <w:rPr>
                <w:rFonts w:eastAsia="Times New Roman" w:cs="Calibri"/>
                <w:b/>
                <w:bCs/>
                <w:color w:val="000000"/>
                <w:lang w:val="en-US"/>
              </w:rPr>
              <w:t>2019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AFDD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904090">
              <w:rPr>
                <w:rFonts w:eastAsia="Times New Roman" w:cs="Calibri"/>
                <w:b/>
                <w:bCs/>
                <w:color w:val="000000"/>
                <w:lang w:val="en-US"/>
              </w:rPr>
              <w:t>2025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6A75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904090">
              <w:rPr>
                <w:rFonts w:eastAsia="Times New Roman" w:cs="Calibri"/>
                <w:b/>
                <w:bCs/>
                <w:color w:val="000000"/>
                <w:lang w:val="en-US"/>
              </w:rPr>
              <w:t>2019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D4AF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904090">
              <w:rPr>
                <w:rFonts w:eastAsia="Times New Roman" w:cs="Calibri"/>
                <w:b/>
                <w:bCs/>
                <w:color w:val="000000"/>
                <w:lang w:val="en-US"/>
              </w:rPr>
              <w:t>2025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10AB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904090">
              <w:rPr>
                <w:rFonts w:eastAsia="Times New Roman" w:cs="Calibri"/>
                <w:b/>
                <w:bCs/>
                <w:color w:val="000000"/>
                <w:lang w:val="en-US"/>
              </w:rPr>
              <w:t>2019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5AD2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904090">
              <w:rPr>
                <w:rFonts w:eastAsia="Times New Roman" w:cs="Calibri"/>
                <w:b/>
                <w:bCs/>
                <w:color w:val="000000"/>
                <w:lang w:val="en-US"/>
              </w:rPr>
              <w:t>2025</w:t>
            </w:r>
          </w:p>
        </w:tc>
      </w:tr>
      <w:tr w:rsidR="00126ECE" w:rsidRPr="00904090" w14:paraId="5ED65D1E" w14:textId="77777777" w:rsidTr="00904090">
        <w:trPr>
          <w:trHeight w:val="189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4E6B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409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6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5B07" w14:textId="609C90AD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90409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>Էլեկտրոնային կառավարման զարգացման ինդեքս</w:t>
            </w:r>
            <w:r w:rsidRPr="00904090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br/>
              <w:t>(E-Government Development Index - EGDI)։</w:t>
            </w:r>
            <w:r w:rsidRPr="00904090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br/>
              <w:t>*ինդեքսում ընդգրկված հիմնական բաղադրիչներ</w:t>
            </w:r>
            <w:r w:rsidRPr="00904090">
              <w:rPr>
                <w:rFonts w:eastAsia="Times New Roman" w:cs="Calibri"/>
                <w:color w:val="000000"/>
                <w:sz w:val="22"/>
                <w:szCs w:val="22"/>
              </w:rPr>
              <w:t>՝</w:t>
            </w:r>
            <w:r w:rsidRPr="00904090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br/>
              <w:t xml:space="preserve">- Էլեկտրոնային ծառայություններ </w:t>
            </w:r>
            <w:r w:rsidRPr="00904090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br/>
              <w:t>- Հեռահաղորդակցության ենթակառուցվածքներ</w:t>
            </w:r>
            <w:r w:rsidRPr="00904090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br/>
              <w:t>- Մարդկային կապիտալ (Կրթություն՝ թվային հմտություններ)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F48F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904090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87 դիրք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E3B2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904090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լավագույն 55 դիրքերում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0406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9040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2449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9040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D0A6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9040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38C2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9040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126ECE" w:rsidRPr="00904090" w14:paraId="54FBD853" w14:textId="77777777" w:rsidTr="00904090">
        <w:trPr>
          <w:trHeight w:val="57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1E4A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409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6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E749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409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>Էլեկտրոնային կառավարման գործիքների կիրառում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8C4C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9040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22F7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9040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322D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904090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45%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B706" w14:textId="6B50ADD4" w:rsidR="00126ECE" w:rsidRPr="00904090" w:rsidRDefault="00C43A18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70</w:t>
            </w:r>
            <w:r w:rsidR="00126ECE" w:rsidRPr="00904090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3061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904090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15%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D2DA" w14:textId="352F2893" w:rsidR="00126ECE" w:rsidRPr="00904090" w:rsidRDefault="0089451C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50</w:t>
            </w:r>
            <w:r w:rsidR="00126ECE" w:rsidRPr="00904090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%</w:t>
            </w:r>
          </w:p>
        </w:tc>
      </w:tr>
      <w:tr w:rsidR="00126ECE" w:rsidRPr="00904090" w14:paraId="53F6B4D1" w14:textId="77777777" w:rsidTr="00904090">
        <w:trPr>
          <w:trHeight w:val="49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CDFA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409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6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EA42" w14:textId="7DE0159B" w:rsidR="00126ECE" w:rsidRPr="00904090" w:rsidRDefault="00904090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0409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>Էլեկտրոնային առ</w:t>
            </w: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և</w:t>
            </w:r>
            <w:r w:rsidR="00126ECE" w:rsidRPr="00904090">
              <w:rPr>
                <w:rFonts w:eastAsia="Times New Roman" w:cs="Calibri"/>
                <w:b/>
                <w:bCs/>
                <w:color w:val="000000"/>
                <w:sz w:val="22"/>
                <w:szCs w:val="22"/>
                <w:lang w:val="en-US"/>
              </w:rPr>
              <w:t>տրի գործիքների կիրառում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91CF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9040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9601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left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90409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7C1C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904090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17%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E62F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904090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40%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72C3" w14:textId="77777777" w:rsidR="00126ECE" w:rsidRPr="00904090" w:rsidRDefault="00126ECE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 w:rsidRPr="00904090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13%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8CF1" w14:textId="0F00FDD6" w:rsidR="00126ECE" w:rsidRPr="00904090" w:rsidRDefault="0089451C" w:rsidP="00126ECE">
            <w:pPr>
              <w:tabs>
                <w:tab w:val="clear" w:pos="1353"/>
                <w:tab w:val="clear" w:pos="10890"/>
              </w:tabs>
              <w:spacing w:after="0" w:line="240" w:lineRule="auto"/>
              <w:ind w:firstLine="0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50</w:t>
            </w:r>
            <w:r w:rsidR="00126ECE" w:rsidRPr="00904090">
              <w:rPr>
                <w:rFonts w:eastAsia="Times New Roman" w:cs="Calibri"/>
                <w:color w:val="000000"/>
                <w:sz w:val="22"/>
                <w:szCs w:val="22"/>
                <w:lang w:val="en-US"/>
              </w:rPr>
              <w:t>%</w:t>
            </w:r>
          </w:p>
        </w:tc>
      </w:tr>
    </w:tbl>
    <w:p w14:paraId="6B73444D" w14:textId="77777777" w:rsidR="00126ECE" w:rsidRPr="00904090" w:rsidRDefault="00126ECE" w:rsidP="004263C2">
      <w:pPr>
        <w:spacing w:after="0" w:line="240" w:lineRule="auto"/>
        <w:jc w:val="center"/>
        <w:rPr>
          <w:b/>
          <w:bCs/>
        </w:rPr>
      </w:pPr>
    </w:p>
    <w:p w14:paraId="196B12A7" w14:textId="77777777" w:rsidR="00126ECE" w:rsidRPr="00904090" w:rsidRDefault="00126ECE" w:rsidP="00126ECE">
      <w:pPr>
        <w:tabs>
          <w:tab w:val="clear" w:pos="1353"/>
          <w:tab w:val="clear" w:pos="10890"/>
        </w:tabs>
        <w:spacing w:after="0" w:line="240" w:lineRule="auto"/>
        <w:ind w:firstLine="0"/>
        <w:jc w:val="left"/>
        <w:rPr>
          <w:rFonts w:eastAsia="Times New Roman" w:cs="Calibri"/>
          <w:color w:val="000000"/>
          <w:sz w:val="22"/>
          <w:szCs w:val="22"/>
          <w:lang w:val="en-US"/>
        </w:rPr>
      </w:pPr>
      <w:r w:rsidRPr="00904090">
        <w:rPr>
          <w:rFonts w:eastAsia="Times New Roman" w:cs="Calibri"/>
          <w:color w:val="000000"/>
          <w:sz w:val="22"/>
          <w:szCs w:val="22"/>
          <w:lang w:val="en-US"/>
        </w:rPr>
        <w:t>* Հասարակություն - չափահասներ</w:t>
      </w:r>
      <w:r w:rsidRPr="00904090">
        <w:rPr>
          <w:rFonts w:eastAsia="Times New Roman" w:cs="Calibri"/>
          <w:color w:val="000000"/>
          <w:sz w:val="22"/>
          <w:szCs w:val="22"/>
          <w:lang w:val="en-US"/>
        </w:rPr>
        <w:br/>
        <w:t>* Տնտեսություն - ՓՄՁ- ներ</w:t>
      </w:r>
    </w:p>
    <w:p w14:paraId="219D65DB" w14:textId="77777777" w:rsidR="00126ECE" w:rsidRPr="00904090" w:rsidRDefault="00126ECE" w:rsidP="00126ECE">
      <w:pPr>
        <w:spacing w:after="0" w:line="240" w:lineRule="auto"/>
        <w:jc w:val="left"/>
        <w:rPr>
          <w:b/>
          <w:bCs/>
          <w:color w:val="000000"/>
        </w:rPr>
      </w:pPr>
    </w:p>
    <w:sectPr w:rsidR="00126ECE" w:rsidRPr="00904090" w:rsidSect="009B418A">
      <w:pgSz w:w="16838" w:h="11906" w:orient="landscape" w:code="9"/>
      <w:pgMar w:top="1134" w:right="85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273"/>
    <w:multiLevelType w:val="hybridMultilevel"/>
    <w:tmpl w:val="F70409A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D2422C"/>
    <w:multiLevelType w:val="hybridMultilevel"/>
    <w:tmpl w:val="BE181FFA"/>
    <w:lvl w:ilvl="0" w:tplc="F49470B6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6476D"/>
    <w:multiLevelType w:val="hybridMultilevel"/>
    <w:tmpl w:val="94040438"/>
    <w:lvl w:ilvl="0" w:tplc="F60CE79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9924727"/>
    <w:multiLevelType w:val="hybridMultilevel"/>
    <w:tmpl w:val="68F0206C"/>
    <w:lvl w:ilvl="0" w:tplc="02086F0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F25D6"/>
    <w:multiLevelType w:val="hybridMultilevel"/>
    <w:tmpl w:val="7C86A3E8"/>
    <w:lvl w:ilvl="0" w:tplc="2CBECF7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8A"/>
    <w:rsid w:val="0004233D"/>
    <w:rsid w:val="00076E26"/>
    <w:rsid w:val="000C6DC7"/>
    <w:rsid w:val="000D56D6"/>
    <w:rsid w:val="00100EF0"/>
    <w:rsid w:val="00126A90"/>
    <w:rsid w:val="00126ECE"/>
    <w:rsid w:val="00135899"/>
    <w:rsid w:val="00196232"/>
    <w:rsid w:val="0029205C"/>
    <w:rsid w:val="00345972"/>
    <w:rsid w:val="00345DF5"/>
    <w:rsid w:val="0035205F"/>
    <w:rsid w:val="00353B70"/>
    <w:rsid w:val="00370B71"/>
    <w:rsid w:val="003F69C9"/>
    <w:rsid w:val="004263C2"/>
    <w:rsid w:val="00491139"/>
    <w:rsid w:val="004978C3"/>
    <w:rsid w:val="004D04EA"/>
    <w:rsid w:val="0056181E"/>
    <w:rsid w:val="005C59A7"/>
    <w:rsid w:val="005E0C12"/>
    <w:rsid w:val="005F3210"/>
    <w:rsid w:val="00615E0F"/>
    <w:rsid w:val="0069571F"/>
    <w:rsid w:val="006963B5"/>
    <w:rsid w:val="00723FF8"/>
    <w:rsid w:val="007405B1"/>
    <w:rsid w:val="00756927"/>
    <w:rsid w:val="007C7672"/>
    <w:rsid w:val="00833156"/>
    <w:rsid w:val="00840BA6"/>
    <w:rsid w:val="00852E83"/>
    <w:rsid w:val="00853803"/>
    <w:rsid w:val="0085644E"/>
    <w:rsid w:val="008604FF"/>
    <w:rsid w:val="0086512B"/>
    <w:rsid w:val="00881AA8"/>
    <w:rsid w:val="0089451C"/>
    <w:rsid w:val="008A30BA"/>
    <w:rsid w:val="008B14B1"/>
    <w:rsid w:val="009026C7"/>
    <w:rsid w:val="00904090"/>
    <w:rsid w:val="00942046"/>
    <w:rsid w:val="00944B63"/>
    <w:rsid w:val="009B418A"/>
    <w:rsid w:val="00A2797E"/>
    <w:rsid w:val="00AA7305"/>
    <w:rsid w:val="00AA7E6C"/>
    <w:rsid w:val="00AB40AE"/>
    <w:rsid w:val="00B1619C"/>
    <w:rsid w:val="00B627C9"/>
    <w:rsid w:val="00C23711"/>
    <w:rsid w:val="00C43A18"/>
    <w:rsid w:val="00C5284E"/>
    <w:rsid w:val="00C74A96"/>
    <w:rsid w:val="00CA1414"/>
    <w:rsid w:val="00CD5145"/>
    <w:rsid w:val="00CF17E6"/>
    <w:rsid w:val="00D04B34"/>
    <w:rsid w:val="00D16059"/>
    <w:rsid w:val="00D65ED6"/>
    <w:rsid w:val="00E52F52"/>
    <w:rsid w:val="00EA3729"/>
    <w:rsid w:val="00ED0D27"/>
    <w:rsid w:val="00F268C9"/>
    <w:rsid w:val="00F706E2"/>
    <w:rsid w:val="00FA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C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8A"/>
    <w:pPr>
      <w:tabs>
        <w:tab w:val="left" w:pos="1353"/>
        <w:tab w:val="left" w:pos="10890"/>
      </w:tabs>
      <w:spacing w:after="200" w:line="276" w:lineRule="auto"/>
      <w:ind w:firstLine="630"/>
      <w:jc w:val="both"/>
    </w:pPr>
    <w:rPr>
      <w:rFonts w:ascii="GHEA Grapalat" w:eastAsia="GHEA Grapalat" w:hAnsi="GHEA Grapalat" w:cs="GHEA Grapalat"/>
      <w:sz w:val="24"/>
      <w:szCs w:val="24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3803"/>
    <w:rPr>
      <w:rFonts w:ascii="Segoe UI" w:eastAsia="GHEA Grapalat" w:hAnsi="Segoe UI" w:cs="Segoe UI"/>
      <w:sz w:val="18"/>
      <w:szCs w:val="18"/>
      <w:lang w:val="hy-AM"/>
    </w:rPr>
  </w:style>
  <w:style w:type="table" w:customStyle="1" w:styleId="GridTable4Accent3">
    <w:name w:val="Grid Table 4 Accent 3"/>
    <w:basedOn w:val="a1"/>
    <w:uiPriority w:val="49"/>
    <w:rsid w:val="00126A9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5">
    <w:name w:val="List Paragraph"/>
    <w:basedOn w:val="a"/>
    <w:uiPriority w:val="34"/>
    <w:qFormat/>
    <w:rsid w:val="00B627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8A"/>
    <w:pPr>
      <w:tabs>
        <w:tab w:val="left" w:pos="1353"/>
        <w:tab w:val="left" w:pos="10890"/>
      </w:tabs>
      <w:spacing w:after="200" w:line="276" w:lineRule="auto"/>
      <w:ind w:firstLine="630"/>
      <w:jc w:val="both"/>
    </w:pPr>
    <w:rPr>
      <w:rFonts w:ascii="GHEA Grapalat" w:eastAsia="GHEA Grapalat" w:hAnsi="GHEA Grapalat" w:cs="GHEA Grapalat"/>
      <w:sz w:val="24"/>
      <w:szCs w:val="24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3803"/>
    <w:rPr>
      <w:rFonts w:ascii="Segoe UI" w:eastAsia="GHEA Grapalat" w:hAnsi="Segoe UI" w:cs="Segoe UI"/>
      <w:sz w:val="18"/>
      <w:szCs w:val="18"/>
      <w:lang w:val="hy-AM"/>
    </w:rPr>
  </w:style>
  <w:style w:type="table" w:customStyle="1" w:styleId="GridTable4Accent3">
    <w:name w:val="Grid Table 4 Accent 3"/>
    <w:basedOn w:val="a1"/>
    <w:uiPriority w:val="49"/>
    <w:rsid w:val="00126A9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5">
    <w:name w:val="List Paragraph"/>
    <w:basedOn w:val="a"/>
    <w:uiPriority w:val="34"/>
    <w:qFormat/>
    <w:rsid w:val="00B62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Lyudmila Soghomonyan</dc:creator>
  <cp:lastModifiedBy>zeugra</cp:lastModifiedBy>
  <cp:revision>2</cp:revision>
  <dcterms:created xsi:type="dcterms:W3CDTF">2020-06-08T09:01:00Z</dcterms:created>
  <dcterms:modified xsi:type="dcterms:W3CDTF">2020-06-08T09:01:00Z</dcterms:modified>
</cp:coreProperties>
</file>