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71B" w:rsidRDefault="0062471B" w:rsidP="0062471B">
      <w:pPr>
        <w:ind w:firstLine="720"/>
        <w:jc w:val="right"/>
        <w:rPr>
          <w:rFonts w:ascii="GHEA Grapalat" w:hAnsi="GHEA Grapalat"/>
          <w:b/>
          <w:bCs/>
          <w:lang w:val="hy-AM"/>
        </w:rPr>
      </w:pPr>
      <w:r w:rsidRPr="00830415">
        <w:rPr>
          <w:rFonts w:ascii="GHEA Grapalat" w:hAnsi="GHEA Grapalat"/>
          <w:b/>
          <w:bCs/>
          <w:lang w:val="hy-AM"/>
        </w:rPr>
        <w:t>Նախագիծ</w:t>
      </w:r>
    </w:p>
    <w:p w:rsidR="0062471B" w:rsidRPr="005767B9" w:rsidRDefault="0062471B" w:rsidP="0062471B">
      <w:pPr>
        <w:spacing w:line="240" w:lineRule="auto"/>
        <w:jc w:val="center"/>
        <w:rPr>
          <w:rFonts w:ascii="GHEA Grapalat" w:hAnsi="GHEA Grapalat" w:cs="Sylfaen"/>
          <w:b/>
          <w:noProof/>
          <w:sz w:val="24"/>
          <w:szCs w:val="24"/>
          <w:lang w:val="hy-AM"/>
        </w:rPr>
      </w:pPr>
      <w:bookmarkStart w:id="0" w:name="_GoBack"/>
      <w:bookmarkEnd w:id="0"/>
    </w:p>
    <w:p w:rsidR="001B4C21" w:rsidRPr="0015754A" w:rsidRDefault="001B4C21" w:rsidP="001B4C21">
      <w:pPr>
        <w:spacing w:line="288" w:lineRule="auto"/>
        <w:ind w:firstLine="540"/>
        <w:jc w:val="center"/>
        <w:rPr>
          <w:rFonts w:ascii="GHEA Grapalat" w:eastAsia="Calibri" w:hAnsi="GHEA Grapalat" w:cs="Times New Roman"/>
          <w:b/>
          <w:sz w:val="24"/>
          <w:szCs w:val="24"/>
          <w:lang w:val="fr-FR"/>
        </w:rPr>
      </w:pPr>
      <w:r w:rsidRPr="00693A4D">
        <w:rPr>
          <w:rFonts w:ascii="GHEA Grapalat" w:eastAsia="Calibri" w:hAnsi="GHEA Grapalat" w:cs="Times New Roman"/>
          <w:b/>
          <w:sz w:val="24"/>
          <w:szCs w:val="24"/>
          <w:lang w:val="hy-AM"/>
        </w:rPr>
        <w:t>ՀԱՅԱՍՏԱՆԻ</w:t>
      </w:r>
      <w:r w:rsidRPr="0015754A">
        <w:rPr>
          <w:rFonts w:ascii="GHEA Grapalat" w:eastAsia="Calibri" w:hAnsi="GHEA Grapalat" w:cs="Times New Roman"/>
          <w:b/>
          <w:sz w:val="24"/>
          <w:szCs w:val="24"/>
          <w:lang w:val="fr-FR"/>
        </w:rPr>
        <w:t xml:space="preserve"> </w:t>
      </w:r>
      <w:r w:rsidRPr="00693A4D">
        <w:rPr>
          <w:rFonts w:ascii="GHEA Grapalat" w:eastAsia="Calibri" w:hAnsi="GHEA Grapalat" w:cs="Times New Roman"/>
          <w:b/>
          <w:sz w:val="24"/>
          <w:szCs w:val="24"/>
          <w:lang w:val="hy-AM"/>
        </w:rPr>
        <w:t>ՀԱՆՐԱՊԵՏՈՒԹՅԱՆ</w:t>
      </w:r>
      <w:r w:rsidRPr="0015754A">
        <w:rPr>
          <w:rFonts w:ascii="GHEA Grapalat" w:eastAsia="Calibri" w:hAnsi="GHEA Grapalat" w:cs="Times New Roman"/>
          <w:b/>
          <w:sz w:val="24"/>
          <w:szCs w:val="24"/>
          <w:lang w:val="fr-FR"/>
        </w:rPr>
        <w:t xml:space="preserve"> </w:t>
      </w:r>
      <w:r w:rsidRPr="00693A4D">
        <w:rPr>
          <w:rFonts w:ascii="GHEA Grapalat" w:eastAsia="Calibri" w:hAnsi="GHEA Grapalat" w:cs="Times New Roman"/>
          <w:b/>
          <w:sz w:val="24"/>
          <w:szCs w:val="24"/>
          <w:lang w:val="hy-AM"/>
        </w:rPr>
        <w:t>ԿԱՌԱՎԱՐՈՒԹՅԱՆ</w:t>
      </w:r>
      <w:r w:rsidRPr="0015754A">
        <w:rPr>
          <w:rFonts w:ascii="GHEA Grapalat" w:eastAsia="Calibri" w:hAnsi="GHEA Grapalat" w:cs="Times New Roman"/>
          <w:b/>
          <w:sz w:val="24"/>
          <w:szCs w:val="24"/>
          <w:lang w:val="fr-FR"/>
        </w:rPr>
        <w:t xml:space="preserve"> </w:t>
      </w:r>
    </w:p>
    <w:p w:rsidR="001B4C21" w:rsidRPr="0015754A" w:rsidRDefault="001B4C21" w:rsidP="001B4C21">
      <w:pPr>
        <w:spacing w:line="288" w:lineRule="auto"/>
        <w:ind w:firstLine="540"/>
        <w:jc w:val="center"/>
        <w:rPr>
          <w:rFonts w:ascii="GHEA Grapalat" w:eastAsia="Calibri" w:hAnsi="GHEA Grapalat" w:cs="Times New Roman"/>
          <w:b/>
          <w:sz w:val="24"/>
          <w:szCs w:val="24"/>
          <w:lang w:val="hy-AM"/>
        </w:rPr>
      </w:pPr>
      <w:r w:rsidRPr="00693A4D">
        <w:rPr>
          <w:rFonts w:ascii="GHEA Grapalat" w:eastAsia="Calibri" w:hAnsi="GHEA Grapalat" w:cs="Times New Roman"/>
          <w:b/>
          <w:sz w:val="24"/>
          <w:szCs w:val="24"/>
          <w:lang w:val="hy-AM"/>
        </w:rPr>
        <w:t>ՈՐՈՇՈՒՄ</w:t>
      </w:r>
      <w:r w:rsidRPr="0015754A">
        <w:rPr>
          <w:rFonts w:ascii="GHEA Grapalat" w:eastAsia="Calibri" w:hAnsi="GHEA Grapalat" w:cs="Times New Roman"/>
          <w:b/>
          <w:sz w:val="24"/>
          <w:szCs w:val="24"/>
          <w:lang w:val="fr-FR"/>
        </w:rPr>
        <w:t xml:space="preserve"> </w:t>
      </w:r>
    </w:p>
    <w:p w:rsidR="001B4C21" w:rsidRPr="0015754A" w:rsidRDefault="001B4C21" w:rsidP="001B4C21">
      <w:pPr>
        <w:spacing w:line="288" w:lineRule="auto"/>
        <w:ind w:firstLine="540"/>
        <w:jc w:val="center"/>
        <w:rPr>
          <w:rFonts w:ascii="GHEA Grapalat" w:eastAsia="Calibri" w:hAnsi="GHEA Grapalat" w:cs="Times New Roman"/>
          <w:b/>
          <w:sz w:val="24"/>
          <w:szCs w:val="24"/>
          <w:lang w:val="fr-FR"/>
        </w:rPr>
      </w:pPr>
      <w:r w:rsidRPr="0015754A">
        <w:rPr>
          <w:rFonts w:ascii="GHEA Grapalat" w:eastAsia="Calibri" w:hAnsi="GHEA Grapalat" w:cs="Times New Roman"/>
          <w:b/>
          <w:sz w:val="24"/>
          <w:szCs w:val="24"/>
          <w:lang w:val="fr-FR"/>
        </w:rPr>
        <w:t>« ....... » .....</w:t>
      </w:r>
      <w:r>
        <w:rPr>
          <w:rFonts w:ascii="GHEA Grapalat" w:eastAsia="Calibri" w:hAnsi="GHEA Grapalat" w:cs="Times New Roman"/>
          <w:b/>
          <w:sz w:val="24"/>
          <w:szCs w:val="24"/>
          <w:lang w:val="fr-FR"/>
        </w:rPr>
        <w:t>............................ 2020</w:t>
      </w:r>
      <w:r w:rsidRPr="00693A4D">
        <w:rPr>
          <w:rFonts w:ascii="GHEA Grapalat" w:eastAsia="Calibri" w:hAnsi="GHEA Grapalat" w:cs="Times New Roman"/>
          <w:b/>
          <w:sz w:val="24"/>
          <w:szCs w:val="24"/>
          <w:lang w:val="hy-AM"/>
        </w:rPr>
        <w:t>թ</w:t>
      </w:r>
      <w:r w:rsidRPr="0015754A">
        <w:rPr>
          <w:rFonts w:ascii="GHEA Grapalat" w:eastAsia="Calibri" w:hAnsi="GHEA Grapalat" w:cs="Times New Roman"/>
          <w:b/>
          <w:sz w:val="24"/>
          <w:szCs w:val="24"/>
          <w:lang w:val="fr-FR"/>
        </w:rPr>
        <w:t>. N  -</w:t>
      </w:r>
      <w:r w:rsidRPr="0015754A">
        <w:rPr>
          <w:rFonts w:ascii="GHEA Grapalat" w:eastAsia="Calibri" w:hAnsi="GHEA Grapalat" w:cs="Times New Roman"/>
          <w:b/>
          <w:sz w:val="24"/>
          <w:szCs w:val="24"/>
        </w:rPr>
        <w:t>Ն</w:t>
      </w:r>
    </w:p>
    <w:p w:rsidR="00666400" w:rsidRPr="00C03906" w:rsidRDefault="00666400" w:rsidP="00323DE4">
      <w:pPr>
        <w:rPr>
          <w:rFonts w:ascii="GHEA Grapalat" w:hAnsi="GHEA Grapalat"/>
          <w:b/>
          <w:sz w:val="24"/>
          <w:szCs w:val="24"/>
          <w:lang w:val="fr-FR"/>
        </w:rPr>
      </w:pPr>
    </w:p>
    <w:p w:rsidR="00666400" w:rsidRPr="00666400" w:rsidRDefault="00C03906" w:rsidP="008713F5">
      <w:pPr>
        <w:jc w:val="center"/>
        <w:rPr>
          <w:rFonts w:ascii="GHEA Grapalat" w:hAnsi="GHEA Grapalat"/>
          <w:b/>
          <w:sz w:val="24"/>
          <w:szCs w:val="24"/>
          <w:lang w:val="hy-AM"/>
        </w:rPr>
      </w:pPr>
      <w:r w:rsidRPr="00C03906">
        <w:rPr>
          <w:rFonts w:ascii="GHEA Grapalat" w:hAnsi="GHEA Grapalat" w:cs="Sylfaen"/>
          <w:b/>
          <w:sz w:val="24"/>
          <w:szCs w:val="24"/>
          <w:lang w:val="hy-AM"/>
        </w:rPr>
        <w:t xml:space="preserve">ՀԱՅԱՍՏԱՆԻ ՀԱՆՐԱՊԵՏՈՒԹՅԱՆ ՏԱՐԱԾՔԱՅԻՆ ԿԱՌԱՎԱՐՄԱՆ </w:t>
      </w:r>
      <w:r>
        <w:rPr>
          <w:rFonts w:ascii="GHEA Grapalat" w:hAnsi="GHEA Grapalat" w:cs="Sylfaen"/>
          <w:b/>
          <w:sz w:val="24"/>
          <w:szCs w:val="24"/>
          <w:lang w:val="en-US"/>
        </w:rPr>
        <w:t>ԵՎ</w:t>
      </w:r>
      <w:r w:rsidRPr="00C03906">
        <w:rPr>
          <w:rFonts w:ascii="GHEA Grapalat" w:hAnsi="GHEA Grapalat" w:cs="Sylfaen"/>
          <w:b/>
          <w:sz w:val="24"/>
          <w:szCs w:val="24"/>
          <w:lang w:val="hy-AM"/>
        </w:rPr>
        <w:t>ԵՆԹԱԿԱՌՈՒՑՎԱԾՔՆԵՐԻ ՆԱԽԱՐԱՐՈՒԹՅԱՆ</w:t>
      </w:r>
      <w:r w:rsidR="00666400" w:rsidRPr="00666400">
        <w:rPr>
          <w:rFonts w:ascii="GHEA Grapalat" w:hAnsi="GHEA Grapalat"/>
          <w:b/>
          <w:sz w:val="24"/>
          <w:szCs w:val="24"/>
          <w:lang w:val="hy-AM"/>
        </w:rPr>
        <w:t>ՊԵՏԱԿԱՆ ԳՈՒՅՔԻ ԿԱՌԱՎԱՐՄԱՆ ԿՈՄԻՏԵԻՆ ԱՄՐԱՑՎԱԾ ՊԵՏԱԿԱՆ ՍԵՓԱԿԱՆՈՒԹՅՈՒՆ ՀԱՆԴԻՍԱՑՈՂ ՆԱԽԿԻՆ ՀԱՆՐԱԿԱՑԱՐԱՆԱՅԻՆ ԲՆԱԿԵԼԻ ՏԱՐԱԾՔՆԵՐՈՒՄ</w:t>
      </w:r>
      <w:r w:rsidR="00294231" w:rsidRPr="00294231">
        <w:rPr>
          <w:rFonts w:ascii="GHEA Grapalat" w:hAnsi="GHEA Grapalat"/>
          <w:b/>
          <w:sz w:val="24"/>
          <w:szCs w:val="24"/>
          <w:lang w:val="fr-FR"/>
        </w:rPr>
        <w:t>,</w:t>
      </w:r>
      <w:r w:rsidR="0069561E">
        <w:rPr>
          <w:rFonts w:ascii="GHEA Grapalat" w:hAnsi="GHEA Grapalat"/>
          <w:b/>
          <w:sz w:val="24"/>
          <w:szCs w:val="24"/>
        </w:rPr>
        <w:t>ԱՅԴԹՎՈՒՄ</w:t>
      </w:r>
      <w:r w:rsidR="004F4B3C">
        <w:rPr>
          <w:rFonts w:ascii="GHEA Grapalat" w:hAnsi="GHEA Grapalat"/>
          <w:b/>
          <w:sz w:val="24"/>
          <w:szCs w:val="24"/>
        </w:rPr>
        <w:t>ՆԱԵՎ</w:t>
      </w:r>
      <w:r w:rsidR="0069561E" w:rsidRPr="00D233AD">
        <w:rPr>
          <w:rFonts w:ascii="GHEA Grapalat" w:hAnsi="GHEA Grapalat"/>
          <w:b/>
          <w:sz w:val="24"/>
          <w:szCs w:val="24"/>
          <w:lang w:val="hy-AM"/>
        </w:rPr>
        <w:t>ՈՒՍՈՒՑՉԻ ՏՆԵՐՈՒՄ, ԲՆԱԿԵԼԻ ՇԵՆՔԵՐՈՒՄ</w:t>
      </w:r>
      <w:r w:rsidR="00666400" w:rsidRPr="00666400">
        <w:rPr>
          <w:rFonts w:ascii="GHEA Grapalat" w:hAnsi="GHEA Grapalat"/>
          <w:b/>
          <w:sz w:val="24"/>
          <w:szCs w:val="24"/>
          <w:lang w:val="hy-AM"/>
        </w:rPr>
        <w:t xml:space="preserve">ՀԱՇՎԱՌՎԱԾ ԵՎ ՓԱՍՏԱՑԻ ԲՆԱԿՎՈՂ ՀԱՅԱՍՏԱՆԻ ՀԱՆՐԱՊԵՏՈՒԹՅԱՆ ՔԱՂԱՔԱՑԻՆԵՐԻՆ </w:t>
      </w:r>
      <w:r w:rsidR="0069561E" w:rsidRPr="00D233AD">
        <w:rPr>
          <w:rFonts w:ascii="GHEA Grapalat" w:hAnsi="GHEA Grapalat"/>
          <w:b/>
          <w:sz w:val="24"/>
          <w:szCs w:val="24"/>
          <w:lang w:val="en-US"/>
        </w:rPr>
        <w:t>ՆՈՒՅՆՇԵՆՔԵՐՈՒՄ</w:t>
      </w:r>
      <w:r w:rsidR="00693A4D" w:rsidRPr="00693A4D">
        <w:rPr>
          <w:rFonts w:ascii="GHEA Grapalat" w:hAnsi="GHEA Grapalat"/>
          <w:b/>
          <w:sz w:val="24"/>
          <w:szCs w:val="24"/>
          <w:lang w:val="fr-FR"/>
        </w:rPr>
        <w:t xml:space="preserve"> </w:t>
      </w:r>
      <w:r w:rsidR="0069561E" w:rsidRPr="00D233AD">
        <w:rPr>
          <w:rFonts w:ascii="GHEA Grapalat" w:hAnsi="GHEA Grapalat"/>
          <w:b/>
          <w:sz w:val="24"/>
          <w:szCs w:val="24"/>
          <w:lang w:val="en-US"/>
        </w:rPr>
        <w:t>ԱՌԿԱ</w:t>
      </w:r>
      <w:r w:rsidR="00F376FB" w:rsidRPr="00F376FB">
        <w:rPr>
          <w:rFonts w:ascii="GHEA Grapalat" w:hAnsi="GHEA Grapalat"/>
          <w:b/>
          <w:sz w:val="24"/>
          <w:szCs w:val="24"/>
          <w:lang w:val="fr-FR"/>
        </w:rPr>
        <w:t xml:space="preserve"> </w:t>
      </w:r>
      <w:r w:rsidR="0069561E" w:rsidRPr="00D233AD">
        <w:rPr>
          <w:rFonts w:ascii="GHEA Grapalat" w:hAnsi="GHEA Grapalat"/>
          <w:b/>
          <w:sz w:val="24"/>
          <w:szCs w:val="24"/>
          <w:lang w:val="en-US"/>
        </w:rPr>
        <w:t>ԱԶԱՏ</w:t>
      </w:r>
      <w:r w:rsidR="00F376FB" w:rsidRPr="00F376FB">
        <w:rPr>
          <w:rFonts w:ascii="GHEA Grapalat" w:hAnsi="GHEA Grapalat"/>
          <w:b/>
          <w:sz w:val="24"/>
          <w:szCs w:val="24"/>
          <w:lang w:val="fr-FR"/>
        </w:rPr>
        <w:t xml:space="preserve"> </w:t>
      </w:r>
      <w:r w:rsidR="0069561E" w:rsidRPr="00D233AD">
        <w:rPr>
          <w:rFonts w:ascii="GHEA Grapalat" w:hAnsi="GHEA Grapalat"/>
          <w:b/>
          <w:sz w:val="24"/>
          <w:szCs w:val="24"/>
          <w:lang w:val="en-US"/>
        </w:rPr>
        <w:t>ԿԱՄ</w:t>
      </w:r>
      <w:r w:rsidR="00F376FB" w:rsidRPr="00F376FB">
        <w:rPr>
          <w:rFonts w:ascii="GHEA Grapalat" w:hAnsi="GHEA Grapalat"/>
          <w:b/>
          <w:sz w:val="24"/>
          <w:szCs w:val="24"/>
          <w:lang w:val="fr-FR"/>
        </w:rPr>
        <w:t xml:space="preserve"> </w:t>
      </w:r>
      <w:r w:rsidR="0069561E" w:rsidRPr="00D233AD">
        <w:rPr>
          <w:rFonts w:ascii="GHEA Grapalat" w:hAnsi="GHEA Grapalat"/>
          <w:b/>
          <w:sz w:val="24"/>
          <w:szCs w:val="24"/>
          <w:lang w:val="en-US"/>
        </w:rPr>
        <w:t>ԱԶԱՏՎԱԾ</w:t>
      </w:r>
      <w:r w:rsidR="00F376FB" w:rsidRPr="00F376FB">
        <w:rPr>
          <w:rFonts w:ascii="GHEA Grapalat" w:hAnsi="GHEA Grapalat"/>
          <w:b/>
          <w:sz w:val="24"/>
          <w:szCs w:val="24"/>
          <w:lang w:val="fr-FR"/>
        </w:rPr>
        <w:t xml:space="preserve"> </w:t>
      </w:r>
      <w:r w:rsidR="0069561E" w:rsidRPr="00D233AD">
        <w:rPr>
          <w:rFonts w:ascii="GHEA Grapalat" w:hAnsi="GHEA Grapalat"/>
          <w:b/>
          <w:sz w:val="24"/>
          <w:szCs w:val="24"/>
          <w:lang w:val="en-US"/>
        </w:rPr>
        <w:t>ԲՆԱԿԵԼԻ</w:t>
      </w:r>
      <w:r w:rsidR="00F376FB" w:rsidRPr="00F376FB">
        <w:rPr>
          <w:rFonts w:ascii="GHEA Grapalat" w:hAnsi="GHEA Grapalat"/>
          <w:b/>
          <w:sz w:val="24"/>
          <w:szCs w:val="24"/>
          <w:lang w:val="fr-FR"/>
        </w:rPr>
        <w:t xml:space="preserve"> </w:t>
      </w:r>
      <w:r w:rsidR="0069561E">
        <w:rPr>
          <w:rFonts w:ascii="GHEA Grapalat" w:hAnsi="GHEA Grapalat"/>
          <w:b/>
          <w:sz w:val="24"/>
          <w:szCs w:val="24"/>
          <w:lang w:val="en-US"/>
        </w:rPr>
        <w:t>ՏԱՐԱԾՔՆԵՐ</w:t>
      </w:r>
      <w:r w:rsidR="0069561E">
        <w:rPr>
          <w:rFonts w:ascii="GHEA Grapalat" w:hAnsi="GHEA Grapalat"/>
          <w:b/>
          <w:sz w:val="24"/>
          <w:szCs w:val="24"/>
        </w:rPr>
        <w:t>Ն</w:t>
      </w:r>
      <w:r w:rsidR="00F376FB" w:rsidRPr="00F376FB">
        <w:rPr>
          <w:rFonts w:ascii="GHEA Grapalat" w:hAnsi="GHEA Grapalat"/>
          <w:b/>
          <w:sz w:val="24"/>
          <w:szCs w:val="24"/>
          <w:lang w:val="fr-FR"/>
        </w:rPr>
        <w:t xml:space="preserve"> </w:t>
      </w:r>
      <w:r w:rsidR="00666400" w:rsidRPr="00666400">
        <w:rPr>
          <w:rFonts w:ascii="GHEA Grapalat" w:hAnsi="GHEA Grapalat"/>
          <w:b/>
          <w:sz w:val="24"/>
          <w:szCs w:val="24"/>
          <w:lang w:val="hy-AM"/>
        </w:rPr>
        <w:t xml:space="preserve">ՈՐՊԵՍ ԲՆԱԿԱՐԱՆԱՅԻՆ ՊԱՅՄԱՆՆԵՐԻ ԲԱՐԵԼԱՎՈՒՄ </w:t>
      </w:r>
      <w:r w:rsidR="00B26E12">
        <w:rPr>
          <w:rFonts w:ascii="GHEA Grapalat" w:hAnsi="GHEA Grapalat"/>
          <w:b/>
          <w:sz w:val="24"/>
          <w:szCs w:val="24"/>
        </w:rPr>
        <w:t>ՕԳՏԱԳՈՐԾՄԱՆ</w:t>
      </w:r>
      <w:r w:rsidR="00F376FB" w:rsidRPr="00F376FB">
        <w:rPr>
          <w:rFonts w:ascii="GHEA Grapalat" w:hAnsi="GHEA Grapalat"/>
          <w:b/>
          <w:sz w:val="24"/>
          <w:szCs w:val="24"/>
          <w:lang w:val="fr-FR"/>
        </w:rPr>
        <w:t xml:space="preserve"> </w:t>
      </w:r>
      <w:r w:rsidR="00B26E12">
        <w:rPr>
          <w:rFonts w:ascii="GHEA Grapalat" w:hAnsi="GHEA Grapalat"/>
          <w:b/>
          <w:sz w:val="24"/>
          <w:szCs w:val="24"/>
        </w:rPr>
        <w:t>ԻՐԱՎՈՒՆՔՈՎ</w:t>
      </w:r>
      <w:r w:rsidR="00F376FB" w:rsidRPr="00F376FB">
        <w:rPr>
          <w:rFonts w:ascii="GHEA Grapalat" w:hAnsi="GHEA Grapalat"/>
          <w:b/>
          <w:sz w:val="24"/>
          <w:szCs w:val="24"/>
          <w:lang w:val="fr-FR"/>
        </w:rPr>
        <w:t xml:space="preserve"> </w:t>
      </w:r>
      <w:r w:rsidR="00666400" w:rsidRPr="00666400">
        <w:rPr>
          <w:rFonts w:ascii="GHEA Grapalat" w:hAnsi="GHEA Grapalat"/>
          <w:b/>
          <w:sz w:val="24"/>
          <w:szCs w:val="24"/>
          <w:lang w:val="hy-AM"/>
        </w:rPr>
        <w:t xml:space="preserve">ՀԱՏԿԱՑՆԵԼՈՒ </w:t>
      </w:r>
      <w:r w:rsidR="00884BD3">
        <w:rPr>
          <w:rFonts w:ascii="GHEA Grapalat" w:hAnsi="GHEA Grapalat"/>
          <w:b/>
          <w:sz w:val="24"/>
          <w:szCs w:val="24"/>
          <w:lang w:val="hy-AM"/>
        </w:rPr>
        <w:t>ԿԱՐԳ</w:t>
      </w:r>
      <w:r w:rsidR="009B541C">
        <w:rPr>
          <w:rFonts w:ascii="GHEA Grapalat" w:hAnsi="GHEA Grapalat"/>
          <w:b/>
          <w:sz w:val="24"/>
          <w:szCs w:val="24"/>
        </w:rPr>
        <w:t>Ը</w:t>
      </w:r>
      <w:r w:rsidR="00884BD3">
        <w:rPr>
          <w:rFonts w:ascii="GHEA Grapalat" w:hAnsi="GHEA Grapalat"/>
          <w:b/>
          <w:sz w:val="24"/>
          <w:szCs w:val="24"/>
          <w:lang w:val="hy-AM"/>
        </w:rPr>
        <w:t xml:space="preserve"> ՀԱՍՏԱՏԵԼՈՒ </w:t>
      </w:r>
      <w:r w:rsidR="00666400" w:rsidRPr="00666400">
        <w:rPr>
          <w:rFonts w:ascii="GHEA Grapalat" w:hAnsi="GHEA Grapalat"/>
          <w:b/>
          <w:sz w:val="24"/>
          <w:szCs w:val="24"/>
          <w:lang w:val="hy-AM"/>
        </w:rPr>
        <w:t>ՄԱՍԻՆ</w:t>
      </w:r>
    </w:p>
    <w:p w:rsidR="00666400" w:rsidRPr="000E3FF1" w:rsidRDefault="00666400" w:rsidP="00323DE4">
      <w:pPr>
        <w:rPr>
          <w:rFonts w:ascii="GHEA Grapalat" w:hAnsi="GHEA Grapalat"/>
          <w:b/>
          <w:lang w:val="hy-AM"/>
        </w:rPr>
      </w:pPr>
    </w:p>
    <w:p w:rsidR="0062471B" w:rsidRPr="00BA4963" w:rsidRDefault="000728C1" w:rsidP="00BA4963">
      <w:pPr>
        <w:pStyle w:val="norm"/>
        <w:spacing w:line="360" w:lineRule="auto"/>
        <w:ind w:firstLine="630"/>
        <w:rPr>
          <w:rFonts w:ascii="GHEA Grapalat" w:hAnsi="GHEA Grapalat" w:cs="Sylfaen"/>
          <w:b/>
          <w:kern w:val="16"/>
          <w:sz w:val="24"/>
          <w:szCs w:val="24"/>
          <w:lang w:val="hy-AM"/>
        </w:rPr>
      </w:pPr>
      <w:r w:rsidRPr="000728C1">
        <w:rPr>
          <w:rFonts w:ascii="GHEA Grapalat" w:hAnsi="GHEA Grapalat"/>
          <w:sz w:val="24"/>
          <w:szCs w:val="24"/>
          <w:lang w:val="hy-AM"/>
        </w:rPr>
        <w:t xml:space="preserve">Հիմք ընդունելով </w:t>
      </w:r>
      <w:r w:rsidR="006E0629" w:rsidRPr="006E0629">
        <w:rPr>
          <w:rFonts w:ascii="GHEA Grapalat" w:hAnsi="GHEA Grapalat"/>
          <w:sz w:val="24"/>
          <w:szCs w:val="24"/>
          <w:lang w:val="hy-AM"/>
        </w:rPr>
        <w:t xml:space="preserve">«Պետական գույքի կառավարման մասին» Հայաստանի Հանրապետության օրենքի </w:t>
      </w:r>
      <w:r w:rsidR="00C378A2" w:rsidRPr="00C378A2">
        <w:rPr>
          <w:rFonts w:ascii="GHEA Grapalat" w:hAnsi="GHEA Grapalat"/>
          <w:sz w:val="24"/>
          <w:szCs w:val="24"/>
          <w:lang w:val="hy-AM"/>
        </w:rPr>
        <w:t>6-րդ հոդվածի 1-ին մասի 1-ին կետի</w:t>
      </w:r>
      <w:r w:rsidR="00BA4963" w:rsidRPr="00BA4963">
        <w:rPr>
          <w:rFonts w:ascii="GHEA Grapalat" w:hAnsi="GHEA Grapalat" w:cs="Sylfaen"/>
          <w:kern w:val="16"/>
          <w:sz w:val="24"/>
          <w:szCs w:val="24"/>
          <w:lang w:val="hy-AM"/>
        </w:rPr>
        <w:t xml:space="preserve"> </w:t>
      </w:r>
      <w:r w:rsidR="00BA4963">
        <w:rPr>
          <w:rFonts w:ascii="GHEA Grapalat" w:hAnsi="GHEA Grapalat" w:cs="Sylfaen"/>
          <w:kern w:val="16"/>
          <w:sz w:val="24"/>
          <w:szCs w:val="24"/>
          <w:lang w:val="hy-AM"/>
        </w:rPr>
        <w:t>պահանջը՝</w:t>
      </w:r>
      <w:r w:rsidR="00BA4963" w:rsidRPr="00AD4A79">
        <w:rPr>
          <w:rFonts w:ascii="Courier New" w:hAnsi="Courier New" w:cs="Courier New"/>
          <w:kern w:val="16"/>
          <w:sz w:val="24"/>
          <w:szCs w:val="24"/>
          <w:lang w:val="hy-AM"/>
        </w:rPr>
        <w:t> </w:t>
      </w:r>
      <w:r w:rsidR="00BA4963" w:rsidRPr="0015754A">
        <w:rPr>
          <w:rFonts w:ascii="GHEA Grapalat" w:hAnsi="GHEA Grapalat" w:cs="Sylfaen"/>
          <w:kern w:val="16"/>
          <w:sz w:val="24"/>
          <w:szCs w:val="24"/>
          <w:lang w:val="hy-AM"/>
        </w:rPr>
        <w:t>Հայաստանի Հանրապետության</w:t>
      </w:r>
      <w:r w:rsidR="00BA4963" w:rsidRPr="00AD4A79">
        <w:rPr>
          <w:rFonts w:ascii="GHEA Grapalat" w:hAnsi="GHEA Grapalat" w:cs="Sylfaen"/>
          <w:kern w:val="16"/>
          <w:sz w:val="24"/>
          <w:szCs w:val="24"/>
          <w:lang w:val="hy-AM"/>
        </w:rPr>
        <w:t xml:space="preserve"> </w:t>
      </w:r>
      <w:r w:rsidR="00BA4963" w:rsidRPr="0015754A">
        <w:rPr>
          <w:rFonts w:ascii="GHEA Grapalat" w:hAnsi="GHEA Grapalat" w:cs="Sylfaen"/>
          <w:kern w:val="16"/>
          <w:sz w:val="24"/>
          <w:szCs w:val="24"/>
          <w:lang w:val="hy-AM"/>
        </w:rPr>
        <w:t>կառավարությունը</w:t>
      </w:r>
      <w:r w:rsidR="00BA4963" w:rsidRPr="00AD4A79">
        <w:rPr>
          <w:rFonts w:ascii="GHEA Grapalat" w:hAnsi="GHEA Grapalat" w:cs="Sylfaen"/>
          <w:kern w:val="16"/>
          <w:sz w:val="24"/>
          <w:szCs w:val="24"/>
          <w:lang w:val="hy-AM"/>
        </w:rPr>
        <w:t xml:space="preserve"> </w:t>
      </w:r>
      <w:r w:rsidR="00BA4963" w:rsidRPr="003E768C">
        <w:rPr>
          <w:rFonts w:ascii="GHEA Grapalat" w:hAnsi="GHEA Grapalat" w:cs="Sylfaen"/>
          <w:b/>
          <w:kern w:val="16"/>
          <w:sz w:val="24"/>
          <w:szCs w:val="24"/>
          <w:lang w:val="hy-AM"/>
        </w:rPr>
        <w:t>որոշում է.</w:t>
      </w:r>
    </w:p>
    <w:p w:rsidR="002B7A8D" w:rsidRPr="006A32B2" w:rsidRDefault="006A32B2" w:rsidP="00CC1AE1">
      <w:pPr>
        <w:pStyle w:val="ListParagraph"/>
        <w:spacing w:after="0" w:line="360" w:lineRule="auto"/>
        <w:ind w:left="0" w:firstLine="706"/>
        <w:jc w:val="both"/>
        <w:rPr>
          <w:rFonts w:ascii="GHEA Grapalat" w:hAnsi="GHEA Grapalat"/>
          <w:sz w:val="24"/>
          <w:szCs w:val="24"/>
          <w:lang w:val="hy-AM"/>
        </w:rPr>
      </w:pPr>
      <w:r>
        <w:rPr>
          <w:rFonts w:ascii="GHEA Grapalat" w:hAnsi="GHEA Grapalat"/>
          <w:sz w:val="24"/>
          <w:szCs w:val="24"/>
          <w:lang w:val="hy-AM"/>
        </w:rPr>
        <w:t xml:space="preserve">1. </w:t>
      </w:r>
      <w:r w:rsidR="002B7A8D" w:rsidRPr="006A32B2">
        <w:rPr>
          <w:rFonts w:ascii="GHEA Grapalat" w:hAnsi="GHEA Grapalat"/>
          <w:sz w:val="24"/>
          <w:szCs w:val="24"/>
          <w:lang w:val="hy-AM"/>
        </w:rPr>
        <w:t>Հաստատել</w:t>
      </w:r>
      <w:r w:rsidR="00C03814" w:rsidRPr="00C03814">
        <w:rPr>
          <w:rFonts w:ascii="GHEA Grapalat" w:hAnsi="GHEA Grapalat"/>
          <w:sz w:val="24"/>
          <w:szCs w:val="24"/>
          <w:lang w:val="hy-AM"/>
        </w:rPr>
        <w:t xml:space="preserve"> </w:t>
      </w:r>
      <w:r w:rsidR="003328C8" w:rsidRPr="00C8766D">
        <w:rPr>
          <w:rFonts w:ascii="GHEA Grapalat" w:hAnsi="GHEA Grapalat" w:cs="Sylfaen"/>
          <w:sz w:val="24"/>
          <w:szCs w:val="24"/>
          <w:lang w:val="hy-AM"/>
        </w:rPr>
        <w:t>Հայաստանի Հանրապետության տարածքային կառավարման և</w:t>
      </w:r>
      <w:r w:rsidR="00C03814" w:rsidRPr="00C03814">
        <w:rPr>
          <w:rFonts w:ascii="GHEA Grapalat" w:hAnsi="GHEA Grapalat" w:cs="Sylfaen"/>
          <w:sz w:val="24"/>
          <w:szCs w:val="24"/>
          <w:lang w:val="hy-AM"/>
        </w:rPr>
        <w:t xml:space="preserve"> </w:t>
      </w:r>
      <w:r w:rsidR="003328C8" w:rsidRPr="00C8766D">
        <w:rPr>
          <w:rFonts w:ascii="GHEA Grapalat" w:hAnsi="GHEA Grapalat" w:cs="Sylfaen"/>
          <w:sz w:val="24"/>
          <w:szCs w:val="24"/>
          <w:lang w:val="hy-AM"/>
        </w:rPr>
        <w:t xml:space="preserve">ենթակառուցվածքների նախարարության </w:t>
      </w:r>
      <w:r w:rsidR="00371C22" w:rsidRPr="006A32B2">
        <w:rPr>
          <w:rFonts w:ascii="GHEA Grapalat" w:hAnsi="GHEA Grapalat"/>
          <w:sz w:val="24"/>
          <w:szCs w:val="24"/>
          <w:lang w:val="hy-AM"/>
        </w:rPr>
        <w:t>պ</w:t>
      </w:r>
      <w:r w:rsidR="002B7A8D" w:rsidRPr="006A32B2">
        <w:rPr>
          <w:rFonts w:ascii="GHEA Grapalat" w:hAnsi="GHEA Grapalat"/>
          <w:sz w:val="24"/>
          <w:szCs w:val="24"/>
          <w:lang w:val="hy-AM"/>
        </w:rPr>
        <w:t>ետական գույքի կառավարման կոմիտեի</w:t>
      </w:r>
      <w:r w:rsidRPr="006A32B2">
        <w:rPr>
          <w:rFonts w:ascii="GHEA Grapalat" w:hAnsi="GHEA Grapalat"/>
          <w:sz w:val="24"/>
          <w:szCs w:val="24"/>
          <w:lang w:val="hy-AM"/>
        </w:rPr>
        <w:t>ն</w:t>
      </w:r>
      <w:r w:rsidR="00C03814" w:rsidRPr="00C03814">
        <w:rPr>
          <w:rFonts w:ascii="GHEA Grapalat" w:hAnsi="GHEA Grapalat"/>
          <w:sz w:val="24"/>
          <w:szCs w:val="24"/>
          <w:lang w:val="hy-AM"/>
        </w:rPr>
        <w:t xml:space="preserve"> </w:t>
      </w:r>
      <w:r w:rsidRPr="006A32B2">
        <w:rPr>
          <w:rFonts w:ascii="GHEA Grapalat" w:hAnsi="GHEA Grapalat"/>
          <w:sz w:val="24"/>
          <w:szCs w:val="24"/>
          <w:lang w:val="hy-AM"/>
        </w:rPr>
        <w:t xml:space="preserve">ամրացված </w:t>
      </w:r>
      <w:r w:rsidR="002B7A8D" w:rsidRPr="006A32B2">
        <w:rPr>
          <w:rFonts w:ascii="GHEA Grapalat" w:hAnsi="GHEA Grapalat"/>
          <w:sz w:val="24"/>
          <w:szCs w:val="24"/>
          <w:lang w:val="hy-AM"/>
        </w:rPr>
        <w:t xml:space="preserve"> պետական սեփականություն հանդիսացող </w:t>
      </w:r>
      <w:r w:rsidR="002A1FD3" w:rsidRPr="002A1FD3">
        <w:rPr>
          <w:rFonts w:ascii="GHEA Grapalat" w:hAnsi="GHEA Grapalat"/>
          <w:sz w:val="24"/>
          <w:szCs w:val="24"/>
          <w:lang w:val="hy-AM"/>
        </w:rPr>
        <w:t xml:space="preserve">նախկին </w:t>
      </w:r>
      <w:r w:rsidR="002B7A8D" w:rsidRPr="006A32B2">
        <w:rPr>
          <w:rFonts w:ascii="GHEA Grapalat" w:hAnsi="GHEA Grapalat"/>
          <w:sz w:val="24"/>
          <w:szCs w:val="24"/>
          <w:lang w:val="hy-AM"/>
        </w:rPr>
        <w:t>հանրակացարան</w:t>
      </w:r>
      <w:r w:rsidRPr="006A32B2">
        <w:rPr>
          <w:rFonts w:ascii="GHEA Grapalat" w:hAnsi="GHEA Grapalat"/>
          <w:sz w:val="24"/>
          <w:szCs w:val="24"/>
          <w:lang w:val="hy-AM"/>
        </w:rPr>
        <w:t>ային տարածքներում</w:t>
      </w:r>
      <w:r w:rsidR="008713F5" w:rsidRPr="006A32B2">
        <w:rPr>
          <w:rFonts w:ascii="GHEA Grapalat" w:hAnsi="GHEA Grapalat"/>
          <w:sz w:val="24"/>
          <w:szCs w:val="24"/>
          <w:lang w:val="hy-AM"/>
        </w:rPr>
        <w:t>,</w:t>
      </w:r>
      <w:r w:rsidR="00A33C39" w:rsidRPr="00A33C39">
        <w:rPr>
          <w:rFonts w:ascii="GHEA Grapalat" w:hAnsi="GHEA Grapalat"/>
          <w:sz w:val="24"/>
          <w:szCs w:val="24"/>
          <w:lang w:val="hy-AM"/>
        </w:rPr>
        <w:t xml:space="preserve"> այդ թվում</w:t>
      </w:r>
      <w:r w:rsidR="00C03814" w:rsidRPr="00C03814">
        <w:rPr>
          <w:rFonts w:ascii="GHEA Grapalat" w:hAnsi="GHEA Grapalat"/>
          <w:sz w:val="24"/>
          <w:szCs w:val="24"/>
          <w:lang w:val="hy-AM"/>
        </w:rPr>
        <w:t xml:space="preserve"> </w:t>
      </w:r>
      <w:r w:rsidR="004F4B3C" w:rsidRPr="004F4B3C">
        <w:rPr>
          <w:rFonts w:ascii="GHEA Grapalat" w:hAnsi="GHEA Grapalat"/>
          <w:sz w:val="24"/>
          <w:szCs w:val="24"/>
          <w:lang w:val="hy-AM"/>
        </w:rPr>
        <w:t xml:space="preserve">նաև </w:t>
      </w:r>
      <w:r w:rsidRPr="006A32B2">
        <w:rPr>
          <w:rFonts w:ascii="GHEA Grapalat" w:hAnsi="GHEA Grapalat"/>
          <w:sz w:val="24"/>
          <w:szCs w:val="24"/>
          <w:lang w:val="hy-AM"/>
        </w:rPr>
        <w:t xml:space="preserve">ուսուցչի տներում, </w:t>
      </w:r>
      <w:r w:rsidR="008713F5" w:rsidRPr="006A32B2">
        <w:rPr>
          <w:rFonts w:ascii="GHEA Grapalat" w:hAnsi="GHEA Grapalat"/>
          <w:sz w:val="24"/>
          <w:szCs w:val="24"/>
          <w:lang w:val="hy-AM"/>
        </w:rPr>
        <w:t xml:space="preserve">բնակելի շենքերում </w:t>
      </w:r>
      <w:r w:rsidR="002B7A8D" w:rsidRPr="006A32B2">
        <w:rPr>
          <w:rFonts w:ascii="GHEA Grapalat" w:hAnsi="GHEA Grapalat"/>
          <w:sz w:val="24"/>
          <w:szCs w:val="24"/>
          <w:lang w:val="hy-AM"/>
        </w:rPr>
        <w:t>հաշվառված և փաստացի բնակվող Հայաստանի Հանրապետության քաղաքացիների</w:t>
      </w:r>
      <w:r w:rsidR="005E23D9" w:rsidRPr="005E23D9">
        <w:rPr>
          <w:rFonts w:ascii="GHEA Grapalat" w:hAnsi="GHEA Grapalat"/>
          <w:sz w:val="24"/>
          <w:szCs w:val="24"/>
          <w:lang w:val="hy-AM"/>
        </w:rPr>
        <w:t>ն</w:t>
      </w:r>
      <w:r w:rsidR="00C03814" w:rsidRPr="00C03814">
        <w:rPr>
          <w:rFonts w:ascii="GHEA Grapalat" w:hAnsi="GHEA Grapalat"/>
          <w:sz w:val="24"/>
          <w:szCs w:val="24"/>
          <w:lang w:val="hy-AM"/>
        </w:rPr>
        <w:t xml:space="preserve"> </w:t>
      </w:r>
      <w:r w:rsidR="00A33C39" w:rsidRPr="009529B2">
        <w:rPr>
          <w:rFonts w:ascii="GHEA Grapalat" w:hAnsi="GHEA Grapalat"/>
          <w:sz w:val="24"/>
          <w:szCs w:val="24"/>
          <w:lang w:val="hy-AM"/>
        </w:rPr>
        <w:t>նույն շենքերում առկա ազատ կամ ազատված բնակելի տարածքներն</w:t>
      </w:r>
      <w:r w:rsidR="000D5DAD" w:rsidRPr="000D5DAD">
        <w:rPr>
          <w:rFonts w:ascii="GHEA Grapalat" w:hAnsi="GHEA Grapalat"/>
          <w:sz w:val="24"/>
          <w:szCs w:val="24"/>
          <w:lang w:val="hy-AM"/>
        </w:rPr>
        <w:t xml:space="preserve">, </w:t>
      </w:r>
      <w:r w:rsidR="002A1FD3" w:rsidRPr="002A1FD3">
        <w:rPr>
          <w:rFonts w:ascii="GHEA Grapalat" w:hAnsi="GHEA Grapalat"/>
          <w:sz w:val="24"/>
          <w:szCs w:val="24"/>
          <w:lang w:val="hy-AM"/>
        </w:rPr>
        <w:t xml:space="preserve">որպես </w:t>
      </w:r>
      <w:r w:rsidR="002B7A8D" w:rsidRPr="006A32B2">
        <w:rPr>
          <w:rFonts w:ascii="GHEA Grapalat" w:hAnsi="GHEA Grapalat"/>
          <w:sz w:val="24"/>
          <w:szCs w:val="24"/>
          <w:lang w:val="hy-AM"/>
        </w:rPr>
        <w:t>բնակարանային պայմաններ</w:t>
      </w:r>
      <w:r w:rsidR="002A1FD3" w:rsidRPr="002A1FD3">
        <w:rPr>
          <w:rFonts w:ascii="GHEA Grapalat" w:hAnsi="GHEA Grapalat"/>
          <w:sz w:val="24"/>
          <w:szCs w:val="24"/>
          <w:lang w:val="hy-AM"/>
        </w:rPr>
        <w:t>ի</w:t>
      </w:r>
      <w:r w:rsidR="00C03814" w:rsidRPr="00C03814">
        <w:rPr>
          <w:rFonts w:ascii="GHEA Grapalat" w:hAnsi="GHEA Grapalat"/>
          <w:sz w:val="24"/>
          <w:szCs w:val="24"/>
          <w:lang w:val="hy-AM"/>
        </w:rPr>
        <w:t xml:space="preserve"> </w:t>
      </w:r>
      <w:r w:rsidR="002A1FD3">
        <w:rPr>
          <w:rFonts w:ascii="GHEA Grapalat" w:hAnsi="GHEA Grapalat"/>
          <w:sz w:val="24"/>
          <w:szCs w:val="24"/>
          <w:lang w:val="hy-AM"/>
        </w:rPr>
        <w:t>բարելավ</w:t>
      </w:r>
      <w:r w:rsidR="002A1FD3" w:rsidRPr="002A1FD3">
        <w:rPr>
          <w:rFonts w:ascii="GHEA Grapalat" w:hAnsi="GHEA Grapalat"/>
          <w:sz w:val="24"/>
          <w:szCs w:val="24"/>
          <w:lang w:val="hy-AM"/>
        </w:rPr>
        <w:t xml:space="preserve">ում </w:t>
      </w:r>
      <w:r w:rsidR="00B26E12" w:rsidRPr="000D5DAD">
        <w:rPr>
          <w:rFonts w:ascii="GHEA Grapalat" w:hAnsi="GHEA Grapalat"/>
          <w:sz w:val="24"/>
          <w:szCs w:val="24"/>
          <w:lang w:val="hy-AM"/>
        </w:rPr>
        <w:t xml:space="preserve">օգտագործման </w:t>
      </w:r>
      <w:r w:rsidR="00B26E12">
        <w:rPr>
          <w:rFonts w:ascii="GHEA Grapalat" w:hAnsi="GHEA Grapalat"/>
          <w:sz w:val="24"/>
          <w:szCs w:val="24"/>
          <w:lang w:val="hy-AM"/>
        </w:rPr>
        <w:t>իրավո</w:t>
      </w:r>
      <w:r w:rsidR="00B26E12" w:rsidRPr="000D5DAD">
        <w:rPr>
          <w:rFonts w:ascii="GHEA Grapalat" w:hAnsi="GHEA Grapalat"/>
          <w:sz w:val="24"/>
          <w:szCs w:val="24"/>
          <w:lang w:val="hy-AM"/>
        </w:rPr>
        <w:t>ւնքով</w:t>
      </w:r>
      <w:r w:rsidR="00C03814" w:rsidRPr="00C03814">
        <w:rPr>
          <w:rFonts w:ascii="GHEA Grapalat" w:hAnsi="GHEA Grapalat"/>
          <w:sz w:val="24"/>
          <w:szCs w:val="24"/>
          <w:lang w:val="hy-AM"/>
        </w:rPr>
        <w:t xml:space="preserve"> </w:t>
      </w:r>
      <w:r w:rsidR="002A1FD3" w:rsidRPr="002A1FD3">
        <w:rPr>
          <w:rFonts w:ascii="GHEA Grapalat" w:hAnsi="GHEA Grapalat"/>
          <w:sz w:val="24"/>
          <w:szCs w:val="24"/>
          <w:lang w:val="hy-AM"/>
        </w:rPr>
        <w:t>հատկացնելու</w:t>
      </w:r>
      <w:r w:rsidR="002B7A8D" w:rsidRPr="009529B2">
        <w:rPr>
          <w:rFonts w:ascii="GHEA Grapalat" w:hAnsi="GHEA Grapalat"/>
          <w:sz w:val="24"/>
          <w:szCs w:val="24"/>
          <w:lang w:val="hy-AM"/>
        </w:rPr>
        <w:t xml:space="preserve"> կարգը՝ համաձայն </w:t>
      </w:r>
      <w:r w:rsidR="006B0904" w:rsidRPr="009529B2">
        <w:rPr>
          <w:rFonts w:ascii="GHEA Grapalat" w:hAnsi="GHEA Grapalat"/>
          <w:sz w:val="24"/>
          <w:szCs w:val="24"/>
          <w:lang w:val="hy-AM"/>
        </w:rPr>
        <w:t xml:space="preserve">N 1 </w:t>
      </w:r>
      <w:r w:rsidR="002B7A8D" w:rsidRPr="009529B2">
        <w:rPr>
          <w:rFonts w:ascii="GHEA Grapalat" w:hAnsi="GHEA Grapalat"/>
          <w:sz w:val="24"/>
          <w:szCs w:val="24"/>
          <w:lang w:val="hy-AM"/>
        </w:rPr>
        <w:t>հավելվածի</w:t>
      </w:r>
      <w:r w:rsidR="006B0904">
        <w:rPr>
          <w:rFonts w:ascii="GHEA Grapalat" w:hAnsi="GHEA Grapalat" w:cs="Sylfaen"/>
          <w:sz w:val="24"/>
          <w:szCs w:val="24"/>
          <w:lang w:val="hy-AM"/>
        </w:rPr>
        <w:t>։</w:t>
      </w:r>
    </w:p>
    <w:p w:rsidR="00A33C39" w:rsidRPr="002B2435" w:rsidRDefault="006B0904" w:rsidP="00A33C39">
      <w:pPr>
        <w:shd w:val="clear" w:color="auto" w:fill="FFFFFF"/>
        <w:spacing w:after="0" w:line="360" w:lineRule="auto"/>
        <w:ind w:firstLine="706"/>
        <w:jc w:val="both"/>
        <w:rPr>
          <w:rFonts w:ascii="GHEA Grapalat" w:hAnsi="GHEA Grapalat"/>
          <w:sz w:val="24"/>
          <w:szCs w:val="24"/>
          <w:lang w:val="hy-AM"/>
        </w:rPr>
      </w:pPr>
      <w:r>
        <w:rPr>
          <w:rFonts w:ascii="GHEA Grapalat" w:hAnsi="GHEA Grapalat" w:cs="Sylfaen"/>
          <w:sz w:val="24"/>
          <w:szCs w:val="24"/>
          <w:lang w:val="hy-AM"/>
        </w:rPr>
        <w:t xml:space="preserve">2. </w:t>
      </w:r>
      <w:r w:rsidR="008713F5" w:rsidRPr="006B0904">
        <w:rPr>
          <w:rFonts w:ascii="GHEA Grapalat" w:hAnsi="GHEA Grapalat" w:cs="Sylfaen"/>
          <w:sz w:val="24"/>
          <w:szCs w:val="24"/>
          <w:lang w:val="hy-AM"/>
        </w:rPr>
        <w:t>Պ</w:t>
      </w:r>
      <w:r w:rsidR="009D3994" w:rsidRPr="006B0904">
        <w:rPr>
          <w:rFonts w:ascii="GHEA Grapalat" w:hAnsi="GHEA Grapalat"/>
          <w:sz w:val="24"/>
          <w:szCs w:val="24"/>
          <w:lang w:val="hy-AM"/>
        </w:rPr>
        <w:t>ետական սեփականություն հանդիսացող</w:t>
      </w:r>
      <w:r w:rsidR="00F11FC0" w:rsidRPr="00563277">
        <w:rPr>
          <w:rFonts w:ascii="GHEA Grapalat" w:hAnsi="GHEA Grapalat" w:cs="Sylfaen"/>
          <w:sz w:val="24"/>
          <w:szCs w:val="24"/>
          <w:lang w:val="hy-AM"/>
        </w:rPr>
        <w:t>նախկին հանրակացարաններում</w:t>
      </w:r>
      <w:r w:rsidR="00F11FC0" w:rsidRPr="00F11FC0">
        <w:rPr>
          <w:rFonts w:ascii="GHEA Grapalat" w:hAnsi="GHEA Grapalat" w:cs="Sylfaen"/>
          <w:sz w:val="24"/>
          <w:szCs w:val="24"/>
          <w:lang w:val="hy-AM"/>
        </w:rPr>
        <w:t xml:space="preserve">, այդ </w:t>
      </w:r>
      <w:r w:rsidR="00F11FC0" w:rsidRPr="00294231">
        <w:rPr>
          <w:rFonts w:ascii="GHEA Grapalat" w:hAnsi="GHEA Grapalat"/>
          <w:sz w:val="24"/>
          <w:szCs w:val="24"/>
          <w:lang w:val="hy-AM"/>
        </w:rPr>
        <w:t>թվում</w:t>
      </w:r>
      <w:r w:rsidR="004F4B3C" w:rsidRPr="004F4B3C">
        <w:rPr>
          <w:rFonts w:ascii="GHEA Grapalat" w:hAnsi="GHEA Grapalat"/>
          <w:sz w:val="24"/>
          <w:szCs w:val="24"/>
          <w:lang w:val="hy-AM"/>
        </w:rPr>
        <w:t xml:space="preserve"> նաև</w:t>
      </w:r>
      <w:r w:rsidR="00F11FC0" w:rsidRPr="00294231">
        <w:rPr>
          <w:rFonts w:ascii="GHEA Grapalat" w:hAnsi="GHEA Grapalat"/>
          <w:sz w:val="24"/>
          <w:szCs w:val="24"/>
          <w:lang w:val="hy-AM"/>
        </w:rPr>
        <w:t xml:space="preserve"> ուսուցչի տներում, բնակելի շենքերում</w:t>
      </w:r>
      <w:r w:rsidR="001A2C04" w:rsidRPr="001A2C04">
        <w:rPr>
          <w:rFonts w:ascii="GHEA Grapalat" w:hAnsi="GHEA Grapalat"/>
          <w:sz w:val="24"/>
          <w:szCs w:val="24"/>
          <w:lang w:val="hy-AM"/>
        </w:rPr>
        <w:t xml:space="preserve"> </w:t>
      </w:r>
      <w:r w:rsidR="00F11FC0">
        <w:rPr>
          <w:rFonts w:ascii="GHEA Grapalat" w:hAnsi="GHEA Grapalat"/>
          <w:sz w:val="24"/>
          <w:szCs w:val="24"/>
          <w:lang w:val="hy-AM"/>
        </w:rPr>
        <w:t>(</w:t>
      </w:r>
      <w:r w:rsidR="00F11FC0" w:rsidRPr="00E02A99">
        <w:rPr>
          <w:rFonts w:ascii="GHEA Grapalat" w:hAnsi="GHEA Grapalat"/>
          <w:sz w:val="24"/>
          <w:szCs w:val="24"/>
          <w:lang w:val="hy-AM"/>
        </w:rPr>
        <w:t>այսուհետ՝ հանրակացարանային տարածք</w:t>
      </w:r>
      <w:r w:rsidR="00F11FC0">
        <w:rPr>
          <w:rFonts w:ascii="GHEA Grapalat" w:hAnsi="GHEA Grapalat"/>
          <w:sz w:val="24"/>
          <w:szCs w:val="24"/>
          <w:lang w:val="hy-AM"/>
        </w:rPr>
        <w:t xml:space="preserve">) </w:t>
      </w:r>
      <w:r w:rsidR="00BC13FF" w:rsidRPr="00294231">
        <w:rPr>
          <w:rFonts w:ascii="GHEA Grapalat" w:hAnsi="GHEA Grapalat"/>
          <w:sz w:val="24"/>
          <w:szCs w:val="24"/>
          <w:lang w:val="hy-AM"/>
        </w:rPr>
        <w:t>հաշվառված</w:t>
      </w:r>
      <w:r w:rsidR="001A2C04" w:rsidRPr="001A2C04">
        <w:rPr>
          <w:rFonts w:ascii="GHEA Grapalat" w:hAnsi="GHEA Grapalat"/>
          <w:sz w:val="24"/>
          <w:szCs w:val="24"/>
          <w:lang w:val="hy-AM"/>
        </w:rPr>
        <w:t xml:space="preserve"> </w:t>
      </w:r>
      <w:r w:rsidR="00BC13FF" w:rsidRPr="00294231">
        <w:rPr>
          <w:rFonts w:ascii="GHEA Grapalat" w:hAnsi="GHEA Grapalat"/>
          <w:sz w:val="24"/>
          <w:szCs w:val="24"/>
          <w:lang w:val="hy-AM"/>
        </w:rPr>
        <w:t>և</w:t>
      </w:r>
      <w:r w:rsidR="001A2C04" w:rsidRPr="001A2C04">
        <w:rPr>
          <w:rFonts w:ascii="GHEA Grapalat" w:hAnsi="GHEA Grapalat"/>
          <w:sz w:val="24"/>
          <w:szCs w:val="24"/>
          <w:lang w:val="hy-AM"/>
        </w:rPr>
        <w:t xml:space="preserve"> </w:t>
      </w:r>
      <w:r w:rsidRPr="00294231">
        <w:rPr>
          <w:rFonts w:ascii="GHEA Grapalat" w:hAnsi="GHEA Grapalat"/>
          <w:sz w:val="24"/>
          <w:szCs w:val="24"/>
          <w:lang w:val="hy-AM"/>
        </w:rPr>
        <w:t xml:space="preserve">փաստացի </w:t>
      </w:r>
      <w:r w:rsidR="009D3994" w:rsidRPr="00294231">
        <w:rPr>
          <w:rFonts w:ascii="GHEA Grapalat" w:hAnsi="GHEA Grapalat"/>
          <w:sz w:val="24"/>
          <w:szCs w:val="24"/>
          <w:lang w:val="hy-AM"/>
        </w:rPr>
        <w:t>բնակվող Հայաստանի Հանրապետության քաղաքացիների</w:t>
      </w:r>
      <w:r w:rsidR="005E23D9" w:rsidRPr="00294231">
        <w:rPr>
          <w:rFonts w:ascii="GHEA Grapalat" w:hAnsi="GHEA Grapalat"/>
          <w:sz w:val="24"/>
          <w:szCs w:val="24"/>
          <w:lang w:val="hy-AM"/>
        </w:rPr>
        <w:t>ն</w:t>
      </w:r>
      <w:r w:rsidR="001A2C04" w:rsidRPr="001A2C04">
        <w:rPr>
          <w:rFonts w:ascii="GHEA Grapalat" w:hAnsi="GHEA Grapalat"/>
          <w:sz w:val="24"/>
          <w:szCs w:val="24"/>
          <w:lang w:val="hy-AM"/>
        </w:rPr>
        <w:t xml:space="preserve"> </w:t>
      </w:r>
      <w:r w:rsidR="001D1031" w:rsidRPr="009529B2">
        <w:rPr>
          <w:rFonts w:ascii="GHEA Grapalat" w:hAnsi="GHEA Grapalat"/>
          <w:sz w:val="24"/>
          <w:szCs w:val="24"/>
          <w:lang w:val="hy-AM"/>
        </w:rPr>
        <w:t xml:space="preserve">նույն շենքերում </w:t>
      </w:r>
      <w:r w:rsidR="00B3050F" w:rsidRPr="00563277">
        <w:rPr>
          <w:rFonts w:ascii="GHEA Grapalat" w:hAnsi="GHEA Grapalat" w:cs="Sylfaen"/>
          <w:sz w:val="24"/>
          <w:szCs w:val="24"/>
          <w:lang w:val="hy-AM"/>
        </w:rPr>
        <w:t>առկա ազատ կամ ազատված բնակելի</w:t>
      </w:r>
      <w:r w:rsidR="00B3050F">
        <w:rPr>
          <w:rFonts w:ascii="GHEA Grapalat" w:hAnsi="GHEA Grapalat" w:cs="Sylfaen"/>
          <w:sz w:val="24"/>
          <w:szCs w:val="24"/>
          <w:lang w:val="hy-AM"/>
        </w:rPr>
        <w:t>տարածքն</w:t>
      </w:r>
      <w:r w:rsidR="000D5DAD" w:rsidRPr="000D5DAD">
        <w:rPr>
          <w:rFonts w:ascii="GHEA Grapalat" w:hAnsi="GHEA Grapalat"/>
          <w:sz w:val="24"/>
          <w:szCs w:val="24"/>
          <w:lang w:val="hy-AM"/>
        </w:rPr>
        <w:t>,</w:t>
      </w:r>
      <w:r w:rsidR="001A2C04" w:rsidRPr="001A2C04">
        <w:rPr>
          <w:rFonts w:ascii="GHEA Grapalat" w:hAnsi="GHEA Grapalat"/>
          <w:sz w:val="24"/>
          <w:szCs w:val="24"/>
          <w:lang w:val="hy-AM"/>
        </w:rPr>
        <w:t xml:space="preserve"> </w:t>
      </w:r>
      <w:r w:rsidR="005E23D9" w:rsidRPr="00294231">
        <w:rPr>
          <w:rFonts w:ascii="GHEA Grapalat" w:hAnsi="GHEA Grapalat"/>
          <w:sz w:val="24"/>
          <w:szCs w:val="24"/>
          <w:lang w:val="hy-AM"/>
        </w:rPr>
        <w:t xml:space="preserve">որպես </w:t>
      </w:r>
      <w:r w:rsidR="009D3994" w:rsidRPr="00294231">
        <w:rPr>
          <w:rFonts w:ascii="GHEA Grapalat" w:hAnsi="GHEA Grapalat"/>
          <w:sz w:val="24"/>
          <w:szCs w:val="24"/>
          <w:lang w:val="hy-AM"/>
        </w:rPr>
        <w:t xml:space="preserve">բնակարանային </w:t>
      </w:r>
      <w:r w:rsidR="005E23D9" w:rsidRPr="006A32B2">
        <w:rPr>
          <w:rFonts w:ascii="GHEA Grapalat" w:hAnsi="GHEA Grapalat"/>
          <w:sz w:val="24"/>
          <w:szCs w:val="24"/>
          <w:lang w:val="hy-AM"/>
        </w:rPr>
        <w:t>պայմաններ</w:t>
      </w:r>
      <w:r w:rsidR="005E23D9" w:rsidRPr="002A1FD3">
        <w:rPr>
          <w:rFonts w:ascii="GHEA Grapalat" w:hAnsi="GHEA Grapalat"/>
          <w:sz w:val="24"/>
          <w:szCs w:val="24"/>
          <w:lang w:val="hy-AM"/>
        </w:rPr>
        <w:t>ի</w:t>
      </w:r>
      <w:r w:rsidR="00DA28C2" w:rsidRPr="00DA28C2">
        <w:rPr>
          <w:rFonts w:ascii="GHEA Grapalat" w:hAnsi="GHEA Grapalat"/>
          <w:sz w:val="24"/>
          <w:szCs w:val="24"/>
          <w:lang w:val="hy-AM"/>
        </w:rPr>
        <w:t xml:space="preserve"> </w:t>
      </w:r>
      <w:r w:rsidR="005E23D9">
        <w:rPr>
          <w:rFonts w:ascii="GHEA Grapalat" w:hAnsi="GHEA Grapalat"/>
          <w:sz w:val="24"/>
          <w:szCs w:val="24"/>
          <w:lang w:val="hy-AM"/>
        </w:rPr>
        <w:t>բարելավ</w:t>
      </w:r>
      <w:r w:rsidR="005E23D9" w:rsidRPr="002A1FD3">
        <w:rPr>
          <w:rFonts w:ascii="GHEA Grapalat" w:hAnsi="GHEA Grapalat"/>
          <w:sz w:val="24"/>
          <w:szCs w:val="24"/>
          <w:lang w:val="hy-AM"/>
        </w:rPr>
        <w:t xml:space="preserve">ում </w:t>
      </w:r>
      <w:r w:rsidR="00B26E12" w:rsidRPr="000D5DAD">
        <w:rPr>
          <w:rFonts w:ascii="GHEA Grapalat" w:hAnsi="GHEA Grapalat"/>
          <w:sz w:val="24"/>
          <w:szCs w:val="24"/>
          <w:lang w:val="hy-AM"/>
        </w:rPr>
        <w:t xml:space="preserve">օգտագործման </w:t>
      </w:r>
      <w:r w:rsidR="00B26E12">
        <w:rPr>
          <w:rFonts w:ascii="GHEA Grapalat" w:hAnsi="GHEA Grapalat"/>
          <w:sz w:val="24"/>
          <w:szCs w:val="24"/>
          <w:lang w:val="hy-AM"/>
        </w:rPr>
        <w:t>իրավո</w:t>
      </w:r>
      <w:r w:rsidR="00B26E12" w:rsidRPr="000D5DAD">
        <w:rPr>
          <w:rFonts w:ascii="GHEA Grapalat" w:hAnsi="GHEA Grapalat"/>
          <w:sz w:val="24"/>
          <w:szCs w:val="24"/>
          <w:lang w:val="hy-AM"/>
        </w:rPr>
        <w:t>ւնքով</w:t>
      </w:r>
      <w:r w:rsidR="00DA28C2" w:rsidRPr="00DA28C2">
        <w:rPr>
          <w:rFonts w:ascii="GHEA Grapalat" w:hAnsi="GHEA Grapalat"/>
          <w:sz w:val="24"/>
          <w:szCs w:val="24"/>
          <w:lang w:val="hy-AM"/>
        </w:rPr>
        <w:t xml:space="preserve"> </w:t>
      </w:r>
      <w:r w:rsidR="005E23D9" w:rsidRPr="002A1FD3">
        <w:rPr>
          <w:rFonts w:ascii="GHEA Grapalat" w:hAnsi="GHEA Grapalat"/>
          <w:sz w:val="24"/>
          <w:szCs w:val="24"/>
          <w:lang w:val="hy-AM"/>
        </w:rPr>
        <w:lastRenderedPageBreak/>
        <w:t>հատկացնելու</w:t>
      </w:r>
      <w:r w:rsidR="00DA28C2" w:rsidRPr="00DA28C2">
        <w:rPr>
          <w:rFonts w:ascii="GHEA Grapalat" w:hAnsi="GHEA Grapalat"/>
          <w:sz w:val="24"/>
          <w:szCs w:val="24"/>
          <w:lang w:val="hy-AM"/>
        </w:rPr>
        <w:t xml:space="preserve"> </w:t>
      </w:r>
      <w:r w:rsidR="008713F5" w:rsidRPr="006B0904">
        <w:rPr>
          <w:rFonts w:ascii="GHEA Grapalat" w:hAnsi="GHEA Grapalat" w:cs="Sylfaen"/>
          <w:sz w:val="24"/>
          <w:szCs w:val="24"/>
          <w:lang w:val="hy-AM"/>
        </w:rPr>
        <w:t>գործընթացը</w:t>
      </w:r>
      <w:r w:rsidR="009D3994" w:rsidRPr="006B0904">
        <w:rPr>
          <w:rFonts w:ascii="GHEA Grapalat" w:hAnsi="GHEA Grapalat" w:cs="Sylfaen"/>
          <w:sz w:val="24"/>
          <w:szCs w:val="24"/>
          <w:lang w:val="hy-AM"/>
        </w:rPr>
        <w:t xml:space="preserve"> կանոնակարգելու նպատակով ստեղծել </w:t>
      </w:r>
      <w:r w:rsidR="005767B9" w:rsidRPr="006B0904">
        <w:rPr>
          <w:rFonts w:ascii="GHEA Grapalat" w:hAnsi="GHEA Grapalat" w:cs="Sylfaen"/>
          <w:sz w:val="24"/>
          <w:szCs w:val="24"/>
          <w:lang w:val="hy-AM"/>
        </w:rPr>
        <w:t xml:space="preserve">միջգերատեսչական </w:t>
      </w:r>
      <w:r w:rsidR="007C2E43" w:rsidRPr="006B0904">
        <w:rPr>
          <w:rFonts w:ascii="GHEA Grapalat" w:hAnsi="GHEA Grapalat" w:cs="Sylfaen"/>
          <w:sz w:val="24"/>
          <w:szCs w:val="24"/>
          <w:lang w:val="hy-AM"/>
        </w:rPr>
        <w:t>հանձնաժողով</w:t>
      </w:r>
      <w:r w:rsidR="00CC1AE1" w:rsidRPr="00CC1AE1">
        <w:rPr>
          <w:rFonts w:ascii="GHEA Grapalat" w:hAnsi="GHEA Grapalat" w:cs="Sylfaen"/>
          <w:sz w:val="24"/>
          <w:szCs w:val="24"/>
          <w:lang w:val="hy-AM"/>
        </w:rPr>
        <w:t>,</w:t>
      </w:r>
      <w:r w:rsidR="001A2C04" w:rsidRPr="001A2C04">
        <w:rPr>
          <w:rFonts w:ascii="GHEA Grapalat" w:hAnsi="GHEA Grapalat" w:cs="Sylfaen"/>
          <w:sz w:val="24"/>
          <w:szCs w:val="24"/>
          <w:lang w:val="hy-AM"/>
        </w:rPr>
        <w:t xml:space="preserve"> </w:t>
      </w:r>
      <w:r w:rsidR="00CC1AE1" w:rsidRPr="00731691">
        <w:rPr>
          <w:rFonts w:ascii="GHEA Grapalat" w:hAnsi="GHEA Grapalat"/>
          <w:sz w:val="24"/>
          <w:szCs w:val="24"/>
          <w:lang w:val="hy-AM"/>
        </w:rPr>
        <w:t>կազմ</w:t>
      </w:r>
      <w:r w:rsidR="00CC1AE1">
        <w:rPr>
          <w:rFonts w:ascii="GHEA Grapalat" w:hAnsi="GHEA Grapalat"/>
          <w:sz w:val="24"/>
          <w:szCs w:val="24"/>
          <w:lang w:val="hy-AM"/>
        </w:rPr>
        <w:t>ում ընդգրկ</w:t>
      </w:r>
      <w:r w:rsidR="001A3CF8">
        <w:rPr>
          <w:rFonts w:ascii="GHEA Grapalat" w:hAnsi="GHEA Grapalat"/>
          <w:sz w:val="24"/>
          <w:szCs w:val="24"/>
          <w:lang w:val="hy-AM"/>
        </w:rPr>
        <w:t>ել</w:t>
      </w:r>
      <w:r w:rsidR="00502C70">
        <w:rPr>
          <w:rFonts w:ascii="GHEA Grapalat" w:hAnsi="GHEA Grapalat"/>
          <w:sz w:val="24"/>
          <w:szCs w:val="24"/>
          <w:lang w:val="hy-AM"/>
        </w:rPr>
        <w:t>ով</w:t>
      </w:r>
      <w:r w:rsidR="001A2C04" w:rsidRPr="001A2C04">
        <w:rPr>
          <w:rFonts w:ascii="GHEA Grapalat" w:hAnsi="GHEA Grapalat"/>
          <w:sz w:val="24"/>
          <w:szCs w:val="24"/>
          <w:lang w:val="hy-AM"/>
        </w:rPr>
        <w:t xml:space="preserve"> </w:t>
      </w:r>
      <w:r w:rsidR="004508DA" w:rsidRPr="00C8766D">
        <w:rPr>
          <w:rFonts w:ascii="GHEA Grapalat" w:hAnsi="GHEA Grapalat" w:cs="Sylfaen"/>
          <w:sz w:val="24"/>
          <w:szCs w:val="24"/>
          <w:lang w:val="hy-AM"/>
        </w:rPr>
        <w:t xml:space="preserve">Հայաստանի Հանրապետության </w:t>
      </w:r>
      <w:r w:rsidR="004508DA" w:rsidRPr="00A33C39">
        <w:rPr>
          <w:rFonts w:ascii="GHEA Grapalat" w:hAnsi="GHEA Grapalat"/>
          <w:sz w:val="24"/>
          <w:szCs w:val="24"/>
          <w:lang w:val="hy-AM"/>
        </w:rPr>
        <w:t>տարածքային կառավարման և</w:t>
      </w:r>
      <w:r w:rsidR="00DA28C2" w:rsidRPr="00DA28C2">
        <w:rPr>
          <w:rFonts w:ascii="GHEA Grapalat" w:hAnsi="GHEA Grapalat"/>
          <w:sz w:val="24"/>
          <w:szCs w:val="24"/>
          <w:lang w:val="hy-AM"/>
        </w:rPr>
        <w:t xml:space="preserve"> </w:t>
      </w:r>
      <w:r w:rsidR="004508DA" w:rsidRPr="00A33C39">
        <w:rPr>
          <w:rFonts w:ascii="GHEA Grapalat" w:hAnsi="GHEA Grapalat"/>
          <w:sz w:val="24"/>
          <w:szCs w:val="24"/>
          <w:lang w:val="hy-AM"/>
        </w:rPr>
        <w:t xml:space="preserve">ենթակառուցվածքների նախարարության </w:t>
      </w:r>
      <w:r w:rsidR="004508DA" w:rsidRPr="006A32B2">
        <w:rPr>
          <w:rFonts w:ascii="GHEA Grapalat" w:hAnsi="GHEA Grapalat"/>
          <w:sz w:val="24"/>
          <w:szCs w:val="24"/>
          <w:lang w:val="hy-AM"/>
        </w:rPr>
        <w:t xml:space="preserve">պետական գույքի կառավարման </w:t>
      </w:r>
      <w:r w:rsidR="007F734A">
        <w:rPr>
          <w:rFonts w:ascii="GHEA Grapalat" w:hAnsi="GHEA Grapalat"/>
          <w:sz w:val="24"/>
          <w:szCs w:val="24"/>
          <w:lang w:val="hy-AM"/>
        </w:rPr>
        <w:t>կոմիտեի</w:t>
      </w:r>
      <w:r w:rsidR="00DA28C2" w:rsidRPr="00DA28C2">
        <w:rPr>
          <w:rFonts w:ascii="GHEA Grapalat" w:hAnsi="GHEA Grapalat"/>
          <w:sz w:val="24"/>
          <w:szCs w:val="24"/>
          <w:lang w:val="hy-AM"/>
        </w:rPr>
        <w:t xml:space="preserve"> </w:t>
      </w:r>
      <w:r w:rsidR="00A33C39" w:rsidRPr="00BA46B7">
        <w:rPr>
          <w:rFonts w:ascii="GHEA Grapalat" w:hAnsi="GHEA Grapalat"/>
          <w:sz w:val="24"/>
          <w:szCs w:val="24"/>
          <w:lang w:val="hy-AM"/>
        </w:rPr>
        <w:t>(</w:t>
      </w:r>
      <w:r w:rsidR="00A33C39">
        <w:rPr>
          <w:rFonts w:ascii="GHEA Grapalat" w:hAnsi="GHEA Grapalat"/>
          <w:sz w:val="24"/>
          <w:szCs w:val="24"/>
          <w:lang w:val="hy-AM"/>
        </w:rPr>
        <w:t>այսուհետ՝ Կոմիտե</w:t>
      </w:r>
      <w:r w:rsidR="00A33C39" w:rsidRPr="00BA46B7">
        <w:rPr>
          <w:rFonts w:ascii="GHEA Grapalat" w:hAnsi="GHEA Grapalat"/>
          <w:sz w:val="24"/>
          <w:szCs w:val="24"/>
          <w:lang w:val="hy-AM"/>
        </w:rPr>
        <w:t>)</w:t>
      </w:r>
      <w:r w:rsidR="00A33C39" w:rsidRPr="00A33C39">
        <w:rPr>
          <w:rFonts w:ascii="GHEA Grapalat" w:hAnsi="GHEA Grapalat"/>
          <w:sz w:val="24"/>
          <w:szCs w:val="24"/>
          <w:lang w:val="hy-AM"/>
        </w:rPr>
        <w:t xml:space="preserve"> (հանձնաժողովի նախագահ, երկու անդամ, որոնցից մեկը հանձնաժողովի նախագահի հանձնարարությամբ պետք է կատարի հանձնաժողովի քարտուղարի պարտականությունները)</w:t>
      </w:r>
      <w:r w:rsidR="00A33C39">
        <w:rPr>
          <w:rFonts w:ascii="GHEA Grapalat" w:hAnsi="GHEA Grapalat"/>
          <w:sz w:val="24"/>
          <w:szCs w:val="24"/>
          <w:lang w:val="hy-AM"/>
        </w:rPr>
        <w:t>,</w:t>
      </w:r>
      <w:r w:rsidR="00DA28C2" w:rsidRPr="00DA28C2">
        <w:rPr>
          <w:rFonts w:ascii="GHEA Grapalat" w:hAnsi="GHEA Grapalat"/>
          <w:sz w:val="24"/>
          <w:szCs w:val="24"/>
          <w:lang w:val="hy-AM"/>
        </w:rPr>
        <w:t xml:space="preserve"> </w:t>
      </w:r>
      <w:r w:rsidR="00A33C39" w:rsidRPr="00731691">
        <w:rPr>
          <w:rFonts w:ascii="GHEA Grapalat" w:hAnsi="GHEA Grapalat"/>
          <w:sz w:val="24"/>
          <w:szCs w:val="24"/>
          <w:lang w:val="hy-AM"/>
        </w:rPr>
        <w:t xml:space="preserve">Հայաստանի Հանրապետության տարածքային կառավարման և ենթակառուցվածքների </w:t>
      </w:r>
      <w:r w:rsidR="00A33C39">
        <w:rPr>
          <w:rFonts w:ascii="GHEA Grapalat" w:hAnsi="GHEA Grapalat"/>
          <w:sz w:val="24"/>
          <w:szCs w:val="24"/>
          <w:lang w:val="hy-AM"/>
        </w:rPr>
        <w:t>ու</w:t>
      </w:r>
      <w:r w:rsidR="00DA28C2" w:rsidRPr="00DA28C2">
        <w:rPr>
          <w:rFonts w:ascii="GHEA Grapalat" w:hAnsi="GHEA Grapalat"/>
          <w:sz w:val="24"/>
          <w:szCs w:val="24"/>
          <w:lang w:val="hy-AM"/>
        </w:rPr>
        <w:t xml:space="preserve"> </w:t>
      </w:r>
      <w:r w:rsidR="00A33C39" w:rsidRPr="00731691">
        <w:rPr>
          <w:rFonts w:ascii="GHEA Grapalat" w:hAnsi="GHEA Grapalat"/>
          <w:sz w:val="24"/>
          <w:szCs w:val="24"/>
          <w:lang w:val="hy-AM"/>
        </w:rPr>
        <w:t>Հայաստանի Հանրապետության</w:t>
      </w:r>
      <w:r w:rsidR="00A33C39">
        <w:rPr>
          <w:rFonts w:ascii="GHEA Grapalat" w:hAnsi="GHEA Grapalat"/>
          <w:sz w:val="24"/>
          <w:szCs w:val="24"/>
          <w:lang w:val="hy-AM"/>
        </w:rPr>
        <w:t xml:space="preserve"> աշխատանքի և սոցիալական հարցերի նախարարությունների</w:t>
      </w:r>
      <w:r w:rsidR="00A33C39" w:rsidRPr="0066157E">
        <w:rPr>
          <w:rFonts w:ascii="GHEA Grapalat" w:hAnsi="GHEA Grapalat"/>
          <w:sz w:val="24"/>
          <w:szCs w:val="24"/>
          <w:lang w:val="hy-AM"/>
        </w:rPr>
        <w:t>ց</w:t>
      </w:r>
      <w:r w:rsidR="00A33C39">
        <w:rPr>
          <w:rFonts w:ascii="GHEA Grapalat" w:hAnsi="GHEA Grapalat"/>
          <w:sz w:val="24"/>
          <w:szCs w:val="24"/>
          <w:lang w:val="hy-AM"/>
        </w:rPr>
        <w:t xml:space="preserve">, </w:t>
      </w:r>
      <w:r w:rsidR="00A33C39" w:rsidRPr="00731691">
        <w:rPr>
          <w:rFonts w:ascii="GHEA Grapalat" w:hAnsi="GHEA Grapalat"/>
          <w:sz w:val="24"/>
          <w:szCs w:val="24"/>
          <w:lang w:val="hy-AM"/>
        </w:rPr>
        <w:t xml:space="preserve">Հայաստանի Հանրապետության տարածքային կառավարման և ենթակառուցվածքների նախարարության </w:t>
      </w:r>
      <w:r w:rsidR="00A33C39" w:rsidRPr="00C41C23">
        <w:rPr>
          <w:rFonts w:ascii="GHEA Grapalat" w:hAnsi="GHEA Grapalat"/>
          <w:sz w:val="24"/>
          <w:szCs w:val="24"/>
          <w:lang w:val="hy-AM"/>
        </w:rPr>
        <w:t>միգրացիոն ծառայութ</w:t>
      </w:r>
      <w:r w:rsidR="00A33C39">
        <w:rPr>
          <w:rFonts w:ascii="GHEA Grapalat" w:hAnsi="GHEA Grapalat"/>
          <w:sz w:val="24"/>
          <w:szCs w:val="24"/>
          <w:lang w:val="hy-AM"/>
        </w:rPr>
        <w:t>յունից</w:t>
      </w:r>
      <w:r w:rsidR="00A33C39" w:rsidRPr="00CC1AE1">
        <w:rPr>
          <w:rFonts w:ascii="GHEA Grapalat" w:hAnsi="GHEA Grapalat"/>
          <w:sz w:val="24"/>
          <w:szCs w:val="24"/>
          <w:lang w:val="hy-AM"/>
        </w:rPr>
        <w:t>, Կադաստրի կոմիտեի</w:t>
      </w:r>
      <w:r w:rsidR="00A33C39" w:rsidRPr="0066157E">
        <w:rPr>
          <w:rFonts w:ascii="GHEA Grapalat" w:hAnsi="GHEA Grapalat"/>
          <w:sz w:val="24"/>
          <w:szCs w:val="24"/>
          <w:lang w:val="hy-AM"/>
        </w:rPr>
        <w:t>ց</w:t>
      </w:r>
      <w:r w:rsidR="00A33C39" w:rsidRPr="00CC1AE1">
        <w:rPr>
          <w:rFonts w:ascii="GHEA Grapalat" w:hAnsi="GHEA Grapalat"/>
          <w:sz w:val="24"/>
          <w:szCs w:val="24"/>
          <w:lang w:val="hy-AM"/>
        </w:rPr>
        <w:t xml:space="preserve">, </w:t>
      </w:r>
      <w:r w:rsidR="00A33C39" w:rsidRPr="00731691">
        <w:rPr>
          <w:rFonts w:ascii="GHEA Grapalat" w:hAnsi="GHEA Grapalat"/>
          <w:sz w:val="24"/>
          <w:szCs w:val="24"/>
          <w:lang w:val="hy-AM"/>
        </w:rPr>
        <w:t xml:space="preserve"> Հայաստանի Հանրապետության</w:t>
      </w:r>
      <w:r w:rsidR="00A33C39" w:rsidRPr="00CC1AE1">
        <w:rPr>
          <w:rFonts w:ascii="GHEA Grapalat" w:hAnsi="GHEA Grapalat"/>
          <w:sz w:val="24"/>
          <w:szCs w:val="24"/>
          <w:lang w:val="hy-AM"/>
        </w:rPr>
        <w:t xml:space="preserve"> ոստիկանության</w:t>
      </w:r>
      <w:r w:rsidR="00DA28C2" w:rsidRPr="00DA28C2">
        <w:rPr>
          <w:rFonts w:ascii="GHEA Grapalat" w:hAnsi="GHEA Grapalat"/>
          <w:sz w:val="24"/>
          <w:szCs w:val="24"/>
          <w:lang w:val="hy-AM"/>
        </w:rPr>
        <w:t xml:space="preserve"> </w:t>
      </w:r>
      <w:r w:rsidR="00A33C39" w:rsidRPr="00CC1AE1">
        <w:rPr>
          <w:rFonts w:ascii="GHEA Grapalat" w:hAnsi="GHEA Grapalat"/>
          <w:sz w:val="24"/>
          <w:szCs w:val="24"/>
          <w:lang w:val="hy-AM"/>
        </w:rPr>
        <w:t>անձնագրային և վիզաների վարչությ</w:t>
      </w:r>
      <w:r w:rsidR="00A33C39">
        <w:rPr>
          <w:rFonts w:ascii="GHEA Grapalat" w:hAnsi="GHEA Grapalat"/>
          <w:sz w:val="24"/>
          <w:szCs w:val="24"/>
          <w:lang w:val="hy-AM"/>
        </w:rPr>
        <w:t>ու</w:t>
      </w:r>
      <w:r w:rsidR="00A33C39" w:rsidRPr="00CC1AE1">
        <w:rPr>
          <w:rFonts w:ascii="GHEA Grapalat" w:hAnsi="GHEA Grapalat"/>
          <w:sz w:val="24"/>
          <w:szCs w:val="24"/>
          <w:lang w:val="hy-AM"/>
        </w:rPr>
        <w:t>ն</w:t>
      </w:r>
      <w:r w:rsidR="00A33C39" w:rsidRPr="0066157E">
        <w:rPr>
          <w:rFonts w:ascii="GHEA Grapalat" w:hAnsi="GHEA Grapalat"/>
          <w:sz w:val="24"/>
          <w:szCs w:val="24"/>
          <w:lang w:val="hy-AM"/>
        </w:rPr>
        <w:t>ից</w:t>
      </w:r>
      <w:r w:rsidR="00A33C39">
        <w:rPr>
          <w:rFonts w:ascii="GHEA Grapalat" w:hAnsi="GHEA Grapalat"/>
          <w:sz w:val="24"/>
          <w:szCs w:val="24"/>
          <w:lang w:val="hy-AM"/>
        </w:rPr>
        <w:t>։</w:t>
      </w:r>
    </w:p>
    <w:p w:rsidR="003A66A2" w:rsidRPr="00BA46B7" w:rsidRDefault="0094007A" w:rsidP="003A66A2">
      <w:pPr>
        <w:spacing w:after="0" w:line="360" w:lineRule="auto"/>
        <w:ind w:firstLine="706"/>
        <w:jc w:val="both"/>
        <w:rPr>
          <w:rFonts w:ascii="GHEA Grapalat" w:hAnsi="GHEA Grapalat" w:cs="Sylfaen"/>
          <w:sz w:val="24"/>
          <w:szCs w:val="24"/>
          <w:lang w:val="hy-AM"/>
        </w:rPr>
      </w:pPr>
      <w:r>
        <w:rPr>
          <w:rFonts w:ascii="GHEA Grapalat" w:hAnsi="GHEA Grapalat" w:cs="Sylfaen"/>
          <w:sz w:val="24"/>
          <w:szCs w:val="24"/>
          <w:lang w:val="hy-AM"/>
        </w:rPr>
        <w:t xml:space="preserve">3. </w:t>
      </w:r>
      <w:r w:rsidRPr="0094007A">
        <w:rPr>
          <w:rFonts w:ascii="GHEA Grapalat" w:hAnsi="GHEA Grapalat" w:cs="Sylfaen"/>
          <w:sz w:val="24"/>
          <w:szCs w:val="24"/>
          <w:lang w:val="hy-AM"/>
        </w:rPr>
        <w:t xml:space="preserve">Սահմանել, որ </w:t>
      </w:r>
      <w:r w:rsidR="00055156">
        <w:rPr>
          <w:rFonts w:ascii="GHEA Grapalat" w:hAnsi="GHEA Grapalat" w:cs="Sylfaen"/>
          <w:sz w:val="24"/>
          <w:szCs w:val="24"/>
          <w:lang w:val="hy-AM"/>
        </w:rPr>
        <w:t>Կ</w:t>
      </w:r>
      <w:r>
        <w:rPr>
          <w:rFonts w:ascii="GHEA Grapalat" w:hAnsi="GHEA Grapalat" w:cs="Sylfaen"/>
          <w:sz w:val="24"/>
          <w:szCs w:val="24"/>
          <w:lang w:val="hy-AM"/>
        </w:rPr>
        <w:t>ոմիտեի</w:t>
      </w:r>
      <w:r w:rsidR="006B0904">
        <w:rPr>
          <w:rFonts w:ascii="GHEA Grapalat" w:hAnsi="GHEA Grapalat" w:cs="Sylfaen"/>
          <w:sz w:val="24"/>
          <w:szCs w:val="24"/>
          <w:lang w:val="hy-AM"/>
        </w:rPr>
        <w:t xml:space="preserve">ն </w:t>
      </w:r>
      <w:r w:rsidR="006B0904" w:rsidRPr="000D2889">
        <w:rPr>
          <w:rFonts w:ascii="GHEA Grapalat" w:hAnsi="GHEA Grapalat"/>
          <w:sz w:val="24"/>
          <w:szCs w:val="24"/>
          <w:lang w:val="hy-AM"/>
        </w:rPr>
        <w:t xml:space="preserve">ամրացված </w:t>
      </w:r>
      <w:r w:rsidRPr="000D2889">
        <w:rPr>
          <w:rFonts w:ascii="GHEA Grapalat" w:hAnsi="GHEA Grapalat"/>
          <w:sz w:val="24"/>
          <w:szCs w:val="24"/>
          <w:lang w:val="hy-AM"/>
        </w:rPr>
        <w:t xml:space="preserve">պետական սեփականություն հանդիսացող </w:t>
      </w:r>
      <w:r w:rsidR="00DC6E48" w:rsidRPr="006A32B2">
        <w:rPr>
          <w:rFonts w:ascii="GHEA Grapalat" w:hAnsi="GHEA Grapalat"/>
          <w:sz w:val="24"/>
          <w:szCs w:val="24"/>
          <w:lang w:val="hy-AM"/>
        </w:rPr>
        <w:t xml:space="preserve">հանրակացարանային տարածքներում </w:t>
      </w:r>
      <w:r w:rsidR="003465AF" w:rsidRPr="000D2889">
        <w:rPr>
          <w:rFonts w:ascii="GHEA Grapalat" w:hAnsi="GHEA Grapalat"/>
          <w:sz w:val="24"/>
          <w:szCs w:val="24"/>
          <w:lang w:val="hy-AM"/>
        </w:rPr>
        <w:t xml:space="preserve">առկա ազատ կամ ազատված բնակելի տարածքը </w:t>
      </w:r>
      <w:r w:rsidR="003A66A2" w:rsidRPr="000D2889">
        <w:rPr>
          <w:rFonts w:ascii="GHEA Grapalat" w:hAnsi="GHEA Grapalat"/>
          <w:sz w:val="24"/>
          <w:szCs w:val="24"/>
          <w:lang w:val="hy-AM"/>
        </w:rPr>
        <w:t>սույն որոշման 1-ին կետով հաստատված կարգի դրույթներով սահմանված պայմաններով չզբաղեցնելու դեպքում, տվյալ հանրակացարանային ազատ բնակելի տարածքի վերաբերյալ տեղեկատվությունն անհրաժեշտ է տրամադրել</w:t>
      </w:r>
      <w:r w:rsidR="003A66A2" w:rsidRPr="0094007A">
        <w:rPr>
          <w:rFonts w:ascii="GHEA Grapalat" w:hAnsi="GHEA Grapalat" w:cs="Sylfaen"/>
          <w:sz w:val="24"/>
          <w:szCs w:val="24"/>
          <w:lang w:val="hy-AM"/>
        </w:rPr>
        <w:t xml:space="preserve"> Հայաստանի Հանրապետության աշխատանքի և սոցիալական հարցերի </w:t>
      </w:r>
      <w:r w:rsidR="003A66A2">
        <w:rPr>
          <w:rFonts w:ascii="GHEA Grapalat" w:hAnsi="GHEA Grapalat" w:cs="Sylfaen"/>
          <w:sz w:val="24"/>
          <w:szCs w:val="24"/>
          <w:lang w:val="hy-AM"/>
        </w:rPr>
        <w:t>նախարարությա</w:t>
      </w:r>
      <w:r w:rsidR="003A66A2" w:rsidRPr="0094007A">
        <w:rPr>
          <w:rFonts w:ascii="GHEA Grapalat" w:hAnsi="GHEA Grapalat" w:cs="Sylfaen"/>
          <w:sz w:val="24"/>
          <w:szCs w:val="24"/>
          <w:lang w:val="hy-AM"/>
        </w:rPr>
        <w:t>ն</w:t>
      </w:r>
      <w:r w:rsidR="003A66A2">
        <w:rPr>
          <w:rFonts w:ascii="GHEA Grapalat" w:hAnsi="GHEA Grapalat" w:cs="Sylfaen"/>
          <w:sz w:val="24"/>
          <w:szCs w:val="24"/>
          <w:lang w:val="hy-AM"/>
        </w:rPr>
        <w:t xml:space="preserve">ը </w:t>
      </w:r>
      <w:r w:rsidR="003A66A2" w:rsidRPr="00AB2A18">
        <w:rPr>
          <w:rFonts w:ascii="GHEA Grapalat" w:hAnsi="GHEA Grapalat" w:cs="Sylfaen"/>
          <w:sz w:val="24"/>
          <w:szCs w:val="24"/>
          <w:lang w:val="hy-AM"/>
        </w:rPr>
        <w:t>Հայաստանի Հանրապետության կառավարության </w:t>
      </w:r>
      <w:r w:rsidR="003A66A2">
        <w:rPr>
          <w:rFonts w:ascii="GHEA Grapalat" w:hAnsi="GHEA Grapalat" w:cs="Sylfaen"/>
          <w:sz w:val="24"/>
          <w:szCs w:val="24"/>
          <w:lang w:val="hy-AM"/>
        </w:rPr>
        <w:t xml:space="preserve"> 2015 </w:t>
      </w:r>
      <w:r w:rsidR="003A66A2" w:rsidRPr="00AB2A18">
        <w:rPr>
          <w:rFonts w:ascii="GHEA Grapalat" w:hAnsi="GHEA Grapalat" w:cs="Sylfaen"/>
          <w:sz w:val="24"/>
          <w:szCs w:val="24"/>
          <w:lang w:val="hy-AM"/>
        </w:rPr>
        <w:t xml:space="preserve">թվականի սեպտեմբերի 10-ի N 1069-Ն որոշմամբ սահմանված պահանջներին համապատասխանող </w:t>
      </w:r>
      <w:r w:rsidR="003A66A2">
        <w:rPr>
          <w:rFonts w:ascii="GHEA Grapalat" w:hAnsi="GHEA Grapalat" w:cs="Sylfaen"/>
          <w:sz w:val="24"/>
          <w:szCs w:val="24"/>
          <w:lang w:val="hy-AM"/>
        </w:rPr>
        <w:t>անձանց սահմանված կարգով</w:t>
      </w:r>
      <w:r w:rsidR="003A66A2" w:rsidRPr="0066157E">
        <w:rPr>
          <w:rFonts w:ascii="GHEA Grapalat" w:hAnsi="GHEA Grapalat" w:cs="Sylfaen"/>
          <w:sz w:val="24"/>
          <w:szCs w:val="24"/>
          <w:lang w:val="hy-AM"/>
        </w:rPr>
        <w:t>տրամադրելու</w:t>
      </w:r>
      <w:r w:rsidR="003A66A2">
        <w:rPr>
          <w:rFonts w:ascii="GHEA Grapalat" w:hAnsi="GHEA Grapalat" w:cs="Sylfaen"/>
          <w:sz w:val="24"/>
          <w:szCs w:val="24"/>
          <w:lang w:val="hy-AM"/>
        </w:rPr>
        <w:t xml:space="preserve"> համար</w:t>
      </w:r>
      <w:r w:rsidR="003A66A2" w:rsidRPr="0094007A">
        <w:rPr>
          <w:rFonts w:ascii="GHEA Grapalat" w:hAnsi="GHEA Grapalat" w:cs="Sylfaen"/>
          <w:sz w:val="24"/>
          <w:szCs w:val="24"/>
          <w:lang w:val="hy-AM"/>
        </w:rPr>
        <w:t>:</w:t>
      </w:r>
    </w:p>
    <w:p w:rsidR="00702278" w:rsidRDefault="00BA46B7" w:rsidP="00702278">
      <w:pPr>
        <w:spacing w:after="0" w:line="360" w:lineRule="auto"/>
        <w:ind w:firstLine="706"/>
        <w:jc w:val="both"/>
        <w:rPr>
          <w:rFonts w:ascii="GHEA Grapalat" w:hAnsi="GHEA Grapalat" w:cs="Sylfaen"/>
          <w:sz w:val="24"/>
          <w:szCs w:val="24"/>
          <w:lang w:val="hy-AM"/>
        </w:rPr>
      </w:pPr>
      <w:r w:rsidRPr="00F74AAF">
        <w:rPr>
          <w:rFonts w:ascii="GHEA Grapalat" w:hAnsi="GHEA Grapalat" w:cs="Sylfaen"/>
          <w:lang w:val="hy-AM" w:eastAsia="ru-RU"/>
        </w:rPr>
        <w:t>4</w:t>
      </w:r>
      <w:r w:rsidRPr="00F74AAF">
        <w:rPr>
          <w:rFonts w:ascii="GHEA Grapalat" w:hAnsi="GHEA Grapalat" w:cs="Sylfaen"/>
          <w:sz w:val="24"/>
          <w:szCs w:val="24"/>
          <w:lang w:val="hy-AM"/>
        </w:rPr>
        <w:t xml:space="preserve">. </w:t>
      </w:r>
      <w:r w:rsidR="007F734A" w:rsidRPr="00F74AAF">
        <w:rPr>
          <w:rFonts w:ascii="GHEA Grapalat" w:hAnsi="GHEA Grapalat" w:cs="Sylfaen"/>
          <w:sz w:val="24"/>
          <w:szCs w:val="24"/>
          <w:lang w:val="hy-AM"/>
        </w:rPr>
        <w:t>Կոմիտեի</w:t>
      </w:r>
      <w:r w:rsidR="007F734A" w:rsidRPr="007F734A">
        <w:rPr>
          <w:rFonts w:ascii="GHEA Grapalat" w:hAnsi="GHEA Grapalat" w:cs="Sylfaen"/>
          <w:sz w:val="24"/>
          <w:szCs w:val="24"/>
          <w:lang w:val="hy-AM"/>
        </w:rPr>
        <w:t xml:space="preserve"> նախագահին՝ </w:t>
      </w:r>
      <w:r w:rsidR="00055156" w:rsidRPr="00F74AAF">
        <w:rPr>
          <w:rFonts w:ascii="GHEA Grapalat" w:hAnsi="GHEA Grapalat" w:cs="Sylfaen"/>
          <w:sz w:val="24"/>
          <w:szCs w:val="24"/>
          <w:lang w:val="hy-AM"/>
        </w:rPr>
        <w:t>Կ</w:t>
      </w:r>
      <w:r w:rsidRPr="00F74AAF">
        <w:rPr>
          <w:rFonts w:ascii="GHEA Grapalat" w:hAnsi="GHEA Grapalat" w:cs="Sylfaen"/>
          <w:sz w:val="24"/>
          <w:szCs w:val="24"/>
          <w:lang w:val="hy-AM"/>
        </w:rPr>
        <w:t xml:space="preserve">ոմիտեին ամրացված պետական սեփականություն հանդիսացող </w:t>
      </w:r>
      <w:r w:rsidR="00421CB4" w:rsidRPr="000D2889">
        <w:rPr>
          <w:rFonts w:ascii="GHEA Grapalat" w:hAnsi="GHEA Grapalat" w:cs="Sylfaen"/>
          <w:sz w:val="24"/>
          <w:szCs w:val="24"/>
          <w:lang w:val="hy-AM"/>
        </w:rPr>
        <w:t>հանրակացարանային տարածքներում</w:t>
      </w:r>
      <w:r w:rsidR="00BA276D" w:rsidRPr="00BA276D">
        <w:rPr>
          <w:rFonts w:ascii="GHEA Grapalat" w:hAnsi="GHEA Grapalat" w:cs="Sylfaen"/>
          <w:sz w:val="24"/>
          <w:szCs w:val="24"/>
          <w:lang w:val="hy-AM"/>
        </w:rPr>
        <w:t xml:space="preserve"> </w:t>
      </w:r>
      <w:r w:rsidR="000D2889" w:rsidRPr="000D2889">
        <w:rPr>
          <w:rFonts w:ascii="GHEA Grapalat" w:hAnsi="GHEA Grapalat" w:cs="Sylfaen"/>
          <w:sz w:val="24"/>
          <w:szCs w:val="24"/>
          <w:lang w:val="hy-AM"/>
        </w:rPr>
        <w:t>ազատ կամ ազատված բնակելի տարածքի</w:t>
      </w:r>
      <w:r w:rsidR="00BA276D" w:rsidRPr="00BA276D">
        <w:rPr>
          <w:rFonts w:ascii="GHEA Grapalat" w:hAnsi="GHEA Grapalat" w:cs="Sylfaen"/>
          <w:sz w:val="24"/>
          <w:szCs w:val="24"/>
          <w:lang w:val="hy-AM"/>
        </w:rPr>
        <w:t xml:space="preserve"> </w:t>
      </w:r>
      <w:r w:rsidRPr="00F74AAF">
        <w:rPr>
          <w:rFonts w:ascii="GHEA Grapalat" w:hAnsi="GHEA Grapalat" w:cs="Sylfaen"/>
          <w:sz w:val="24"/>
          <w:szCs w:val="24"/>
          <w:lang w:val="hy-AM"/>
        </w:rPr>
        <w:t xml:space="preserve">վերաբերյալ տեղեկատվությունը, ազատ տարածքի </w:t>
      </w:r>
      <w:r w:rsidR="00356D3E" w:rsidRPr="00F74AAF">
        <w:rPr>
          <w:rFonts w:ascii="GHEA Grapalat" w:hAnsi="GHEA Grapalat" w:cs="Sylfaen"/>
          <w:sz w:val="24"/>
          <w:szCs w:val="24"/>
          <w:lang w:val="hy-AM"/>
        </w:rPr>
        <w:t>առաջ</w:t>
      </w:r>
      <w:r w:rsidRPr="00F74AAF">
        <w:rPr>
          <w:rFonts w:ascii="GHEA Grapalat" w:hAnsi="GHEA Grapalat" w:cs="Sylfaen"/>
          <w:sz w:val="24"/>
          <w:szCs w:val="24"/>
          <w:lang w:val="hy-AM"/>
        </w:rPr>
        <w:t>անալուց հետո 10 աշխատանքային օրվա ընթացքում տեղադրել Կոմիտեի պաշտոնական կայքում, որը պետք է ներառի տեղեկատվություն</w:t>
      </w:r>
      <w:r w:rsidR="00BA276D">
        <w:rPr>
          <w:rFonts w:ascii="GHEA Grapalat" w:hAnsi="GHEA Grapalat" w:cs="Sylfaen"/>
          <w:sz w:val="24"/>
          <w:szCs w:val="24"/>
          <w:lang w:val="hy-AM"/>
        </w:rPr>
        <w:t xml:space="preserve"> </w:t>
      </w:r>
      <w:r w:rsidR="00702278" w:rsidRPr="00F74AAF">
        <w:rPr>
          <w:rFonts w:ascii="GHEA Grapalat" w:hAnsi="GHEA Grapalat" w:cs="Sylfaen"/>
          <w:sz w:val="24"/>
          <w:szCs w:val="24"/>
          <w:lang w:val="hy-AM"/>
        </w:rPr>
        <w:t>տեղեկատվություն յուրաքանչյուր</w:t>
      </w:r>
      <w:r w:rsidR="00702278" w:rsidRPr="00702278">
        <w:rPr>
          <w:rFonts w:ascii="GHEA Grapalat" w:hAnsi="GHEA Grapalat" w:cs="Sylfaen"/>
          <w:sz w:val="24"/>
          <w:szCs w:val="24"/>
          <w:lang w:val="hy-AM"/>
        </w:rPr>
        <w:t xml:space="preserve"> տարածքի մակերեսի և դիմումների ներկայացման ժամկետի մասին: </w:t>
      </w:r>
    </w:p>
    <w:p w:rsidR="004508DA" w:rsidRPr="00884BD3" w:rsidRDefault="0005083C" w:rsidP="00D01C45">
      <w:pPr>
        <w:shd w:val="clear" w:color="auto" w:fill="FFFFFF"/>
        <w:spacing w:line="276" w:lineRule="auto"/>
        <w:ind w:left="-180" w:firstLine="720"/>
        <w:jc w:val="both"/>
        <w:rPr>
          <w:rFonts w:ascii="GHEA Grapalat" w:hAnsi="GHEA Grapalat" w:cs="Sylfaen"/>
          <w:sz w:val="24"/>
          <w:szCs w:val="24"/>
          <w:lang w:val="hy-AM"/>
        </w:rPr>
      </w:pPr>
      <w:r w:rsidRPr="00EF698D">
        <w:rPr>
          <w:rFonts w:ascii="GHEA Grapalat" w:hAnsi="GHEA Grapalat" w:cs="Sylfaen"/>
          <w:sz w:val="24"/>
          <w:szCs w:val="24"/>
          <w:lang w:val="hy-AM"/>
        </w:rPr>
        <w:t xml:space="preserve">5. </w:t>
      </w:r>
      <w:r w:rsidR="00D01C45" w:rsidRPr="00D01C45">
        <w:rPr>
          <w:rFonts w:ascii="GHEA Grapalat" w:hAnsi="GHEA Grapalat" w:cs="Sylfaen"/>
          <w:sz w:val="24"/>
          <w:szCs w:val="24"/>
          <w:lang w:val="hy-AM"/>
        </w:rPr>
        <w:t>Սույն որոշումն ուժի մեջ է մտնում պաշտոնական հրապարակման օրվան հաջորդող տասներորդ օրը։</w:t>
      </w:r>
      <w:r w:rsidR="005767B9" w:rsidRPr="005767B9">
        <w:rPr>
          <w:rFonts w:ascii="GHEA Grapalat" w:hAnsi="GHEA Grapalat" w:cs="Sylfaen"/>
          <w:sz w:val="24"/>
          <w:szCs w:val="24"/>
          <w:lang w:val="hy-AM"/>
        </w:rPr>
        <w:tab/>
      </w:r>
      <w:r w:rsidR="005767B9" w:rsidRPr="005767B9">
        <w:rPr>
          <w:rFonts w:ascii="GHEA Grapalat" w:hAnsi="GHEA Grapalat" w:cs="Sylfaen"/>
          <w:sz w:val="24"/>
          <w:szCs w:val="24"/>
          <w:lang w:val="hy-AM"/>
        </w:rPr>
        <w:tab/>
      </w:r>
    </w:p>
    <w:p w:rsidR="004508DA" w:rsidRPr="00884BD3" w:rsidRDefault="004508DA" w:rsidP="004508DA">
      <w:pPr>
        <w:spacing w:line="360" w:lineRule="auto"/>
        <w:jc w:val="both"/>
        <w:rPr>
          <w:rFonts w:ascii="GHEA Grapalat" w:hAnsi="GHEA Grapalat" w:cs="Sylfaen"/>
          <w:sz w:val="24"/>
          <w:szCs w:val="24"/>
          <w:lang w:val="hy-AM"/>
        </w:rPr>
      </w:pPr>
    </w:p>
    <w:p w:rsidR="004306D9" w:rsidRPr="00693A4D" w:rsidRDefault="004306D9" w:rsidP="00887647">
      <w:pPr>
        <w:spacing w:line="360" w:lineRule="auto"/>
        <w:jc w:val="center"/>
        <w:rPr>
          <w:rFonts w:ascii="GHEA Grapalat" w:eastAsia="Calibri" w:hAnsi="GHEA Grapalat" w:cs="Times New Roman"/>
          <w:b/>
          <w:sz w:val="24"/>
          <w:szCs w:val="24"/>
          <w:lang w:val="hy-AM"/>
        </w:rPr>
      </w:pPr>
    </w:p>
    <w:p w:rsidR="001B4C21" w:rsidRPr="00693A4D" w:rsidRDefault="001B4C21" w:rsidP="00887647">
      <w:pPr>
        <w:spacing w:line="360" w:lineRule="auto"/>
        <w:jc w:val="center"/>
        <w:rPr>
          <w:rFonts w:ascii="GHEA Grapalat" w:eastAsia="Calibri" w:hAnsi="GHEA Grapalat" w:cs="Times New Roman"/>
          <w:b/>
          <w:sz w:val="24"/>
          <w:szCs w:val="24"/>
          <w:lang w:val="hy-AM"/>
        </w:rPr>
      </w:pPr>
    </w:p>
    <w:p w:rsidR="004508DA" w:rsidRPr="00884BD3" w:rsidRDefault="00887647" w:rsidP="00887647">
      <w:pPr>
        <w:spacing w:line="360" w:lineRule="auto"/>
        <w:jc w:val="center"/>
        <w:rPr>
          <w:rFonts w:ascii="GHEA Grapalat" w:eastAsia="Calibri" w:hAnsi="GHEA Grapalat" w:cs="Times New Roman"/>
          <w:b/>
          <w:sz w:val="24"/>
          <w:szCs w:val="24"/>
          <w:lang w:val="hy-AM"/>
        </w:rPr>
      </w:pPr>
      <w:r w:rsidRPr="0015754A">
        <w:rPr>
          <w:rFonts w:ascii="GHEA Grapalat" w:eastAsia="Calibri" w:hAnsi="GHEA Grapalat" w:cs="Times New Roman"/>
          <w:b/>
          <w:sz w:val="24"/>
          <w:szCs w:val="24"/>
          <w:lang w:val="hy-AM"/>
        </w:rPr>
        <w:t>ՀԻՄՆԱՎՈՐՈՒՄ</w:t>
      </w:r>
    </w:p>
    <w:p w:rsidR="00887647" w:rsidRPr="009529B2" w:rsidRDefault="005767B9" w:rsidP="009529B2">
      <w:pPr>
        <w:jc w:val="center"/>
        <w:rPr>
          <w:rFonts w:ascii="GHEA Grapalat" w:hAnsi="GHEA Grapalat"/>
          <w:b/>
          <w:sz w:val="24"/>
          <w:szCs w:val="24"/>
          <w:lang w:val="hy-AM"/>
        </w:rPr>
      </w:pPr>
      <w:r w:rsidRPr="005767B9">
        <w:rPr>
          <w:rFonts w:ascii="GHEA Grapalat" w:hAnsi="GHEA Grapalat" w:cs="Sylfaen"/>
          <w:sz w:val="24"/>
          <w:szCs w:val="24"/>
          <w:lang w:val="hy-AM"/>
        </w:rPr>
        <w:tab/>
      </w:r>
      <w:r w:rsidR="00887647">
        <w:rPr>
          <w:rFonts w:ascii="GHEA Grapalat" w:hAnsi="GHEA Grapalat"/>
          <w:b/>
          <w:kern w:val="16"/>
          <w:lang w:val="hy-AM"/>
        </w:rPr>
        <w:t>«</w:t>
      </w:r>
      <w:r w:rsidR="009529B2" w:rsidRPr="00C03906">
        <w:rPr>
          <w:rFonts w:ascii="GHEA Grapalat" w:hAnsi="GHEA Grapalat" w:cs="Sylfaen"/>
          <w:b/>
          <w:sz w:val="24"/>
          <w:szCs w:val="24"/>
          <w:lang w:val="hy-AM"/>
        </w:rPr>
        <w:t xml:space="preserve">ՀԱՅԱՍՏԱՆԻ ՀԱՆՐԱՊԵՏՈՒԹՅԱՆ ՏԱՐԱԾՔԱՅԻՆ ԿԱՌԱՎԱՐՄԱՆ </w:t>
      </w:r>
      <w:r w:rsidR="009529B2" w:rsidRPr="009529B2">
        <w:rPr>
          <w:rFonts w:ascii="GHEA Grapalat" w:hAnsi="GHEA Grapalat" w:cs="Sylfaen"/>
          <w:b/>
          <w:sz w:val="24"/>
          <w:szCs w:val="24"/>
          <w:lang w:val="hy-AM"/>
        </w:rPr>
        <w:t>ԵՎ</w:t>
      </w:r>
      <w:r w:rsidR="009529B2" w:rsidRPr="00C03906">
        <w:rPr>
          <w:rFonts w:ascii="GHEA Grapalat" w:hAnsi="GHEA Grapalat" w:cs="Sylfaen"/>
          <w:b/>
          <w:sz w:val="24"/>
          <w:szCs w:val="24"/>
          <w:lang w:val="hy-AM"/>
        </w:rPr>
        <w:t>ԵՆԹԱԿԱՌՈՒՑՎԱԾՔՆԵՐԻ ՆԱԽԱՐԱՐՈՒԹՅԱՆ</w:t>
      </w:r>
      <w:r w:rsidR="009529B2" w:rsidRPr="00666400">
        <w:rPr>
          <w:rFonts w:ascii="GHEA Grapalat" w:hAnsi="GHEA Grapalat"/>
          <w:b/>
          <w:sz w:val="24"/>
          <w:szCs w:val="24"/>
          <w:lang w:val="hy-AM"/>
        </w:rPr>
        <w:t>ՊԵՏԱԿԱՆ ԳՈՒՅՔԻ ԿԱՌԱՎԱՐՄԱՆ ԿՈՄԻՏԵԻՆ ԱՄՐԱՑՎԱԾ ՊԵՏԱԿԱՆ ՍԵՓԱԿԱՆՈՒԹՅՈՒՆ ՀԱՆԴԻՍԱՑՈՂ ՆԱԽԿԻՆ ՀԱՆՐԱԿԱՑԱՐԱՆԱՅԻՆ ԲՆԱԿԵԼԻ ՏԱՐԱԾՔՆԵՐՈՒՄ</w:t>
      </w:r>
      <w:r w:rsidR="00EB0FC1" w:rsidRPr="004F4B3C">
        <w:rPr>
          <w:rFonts w:ascii="GHEA Grapalat" w:hAnsi="GHEA Grapalat"/>
          <w:b/>
          <w:sz w:val="24"/>
          <w:szCs w:val="24"/>
          <w:lang w:val="hy-AM"/>
        </w:rPr>
        <w:t xml:space="preserve">, </w:t>
      </w:r>
      <w:r w:rsidR="009529B2" w:rsidRPr="009529B2">
        <w:rPr>
          <w:rFonts w:ascii="GHEA Grapalat" w:hAnsi="GHEA Grapalat"/>
          <w:b/>
          <w:sz w:val="24"/>
          <w:szCs w:val="24"/>
          <w:lang w:val="hy-AM"/>
        </w:rPr>
        <w:t>ԱՅԴԹՎՈՒՄ</w:t>
      </w:r>
      <w:r w:rsidR="00D8271E" w:rsidRPr="00D8271E">
        <w:rPr>
          <w:rFonts w:ascii="GHEA Grapalat" w:hAnsi="GHEA Grapalat"/>
          <w:b/>
          <w:sz w:val="24"/>
          <w:szCs w:val="24"/>
          <w:lang w:val="hy-AM"/>
        </w:rPr>
        <w:t xml:space="preserve">ՆԱԵՎ </w:t>
      </w:r>
      <w:r w:rsidR="009529B2" w:rsidRPr="00D233AD">
        <w:rPr>
          <w:rFonts w:ascii="GHEA Grapalat" w:hAnsi="GHEA Grapalat"/>
          <w:b/>
          <w:sz w:val="24"/>
          <w:szCs w:val="24"/>
          <w:lang w:val="hy-AM"/>
        </w:rPr>
        <w:t>ՈՒՍՈՒՑՉԻ ՏՆԵՐՈՒՄ, ԲՆԱԿԵԼԻ ՇԵՆՔԵՐՈՒՄ</w:t>
      </w:r>
      <w:r w:rsidR="009529B2" w:rsidRPr="00666400">
        <w:rPr>
          <w:rFonts w:ascii="GHEA Grapalat" w:hAnsi="GHEA Grapalat"/>
          <w:b/>
          <w:sz w:val="24"/>
          <w:szCs w:val="24"/>
          <w:lang w:val="hy-AM"/>
        </w:rPr>
        <w:t xml:space="preserve"> ՀԱՇՎԱՌՎԱԾ ԵՎ ՓԱՍՏԱՑԻ ԲՆԱԿՎՈՂ ՀԱՅԱՍՏԱՆԻ ՀԱՆՐԱՊԵՏՈՒԹՅԱՆ ՔԱՂԱՔԱՑԻՆԵՐԻՆ </w:t>
      </w:r>
      <w:r w:rsidR="009529B2" w:rsidRPr="009529B2">
        <w:rPr>
          <w:rFonts w:ascii="GHEA Grapalat" w:hAnsi="GHEA Grapalat"/>
          <w:b/>
          <w:sz w:val="24"/>
          <w:szCs w:val="24"/>
          <w:lang w:val="hy-AM"/>
        </w:rPr>
        <w:t>ՆՈՒՅՆՇԵՆՔԵՐՈՒՄԱՌԿԱԱԶԱՏԿԱՄԱԶԱՏՎԱԾԲՆԱԿԵԼԻՏԱՐԱԾՔՆԵՐՆ</w:t>
      </w:r>
      <w:r w:rsidR="009529B2" w:rsidRPr="00666400">
        <w:rPr>
          <w:rFonts w:ascii="GHEA Grapalat" w:hAnsi="GHEA Grapalat"/>
          <w:b/>
          <w:sz w:val="24"/>
          <w:szCs w:val="24"/>
          <w:lang w:val="hy-AM"/>
        </w:rPr>
        <w:t xml:space="preserve"> ՈՐՊԵՍ ԲՆԱԿԱՐԱՆԱՅԻՆ ՊԱՅՄԱՆՆԵՐԻ ԲԱՐԵԼԱՎՈՒՄ </w:t>
      </w:r>
      <w:r w:rsidR="009529B2" w:rsidRPr="009529B2">
        <w:rPr>
          <w:rFonts w:ascii="GHEA Grapalat" w:hAnsi="GHEA Grapalat"/>
          <w:b/>
          <w:sz w:val="24"/>
          <w:szCs w:val="24"/>
          <w:lang w:val="hy-AM"/>
        </w:rPr>
        <w:t>ՕԳՏԱԳՈՐԾՄԱՆԻՐԱՎՈՒՆՔՈՎ</w:t>
      </w:r>
      <w:r w:rsidR="009529B2" w:rsidRPr="00666400">
        <w:rPr>
          <w:rFonts w:ascii="GHEA Grapalat" w:hAnsi="GHEA Grapalat"/>
          <w:b/>
          <w:sz w:val="24"/>
          <w:szCs w:val="24"/>
          <w:lang w:val="hy-AM"/>
        </w:rPr>
        <w:t xml:space="preserve">ՀԱՏԿԱՑՆԵԼՈՒ </w:t>
      </w:r>
      <w:r w:rsidR="009529B2">
        <w:rPr>
          <w:rFonts w:ascii="GHEA Grapalat" w:hAnsi="GHEA Grapalat"/>
          <w:b/>
          <w:sz w:val="24"/>
          <w:szCs w:val="24"/>
          <w:lang w:val="hy-AM"/>
        </w:rPr>
        <w:t xml:space="preserve">ԿԱՐԳ ՀԱՍՏԱՏԵԼՈՒ </w:t>
      </w:r>
      <w:r w:rsidR="009529B2" w:rsidRPr="00666400">
        <w:rPr>
          <w:rFonts w:ascii="GHEA Grapalat" w:hAnsi="GHEA Grapalat"/>
          <w:b/>
          <w:sz w:val="24"/>
          <w:szCs w:val="24"/>
          <w:lang w:val="hy-AM"/>
        </w:rPr>
        <w:t>ՄԱՍԻՆ</w:t>
      </w:r>
      <w:r w:rsidR="00887647" w:rsidRPr="008F316E">
        <w:rPr>
          <w:rFonts w:ascii="GHEA Grapalat" w:hAnsi="GHEA Grapalat" w:cs="Sylfaen"/>
          <w:b/>
          <w:sz w:val="24"/>
          <w:szCs w:val="24"/>
          <w:lang w:val="hy-AM"/>
        </w:rPr>
        <w:t xml:space="preserve">» ՀՀ </w:t>
      </w:r>
      <w:r w:rsidR="001B4C21" w:rsidRPr="00693A4D">
        <w:rPr>
          <w:rFonts w:ascii="GHEA Grapalat" w:hAnsi="GHEA Grapalat" w:cs="Sylfaen"/>
          <w:b/>
          <w:sz w:val="24"/>
          <w:szCs w:val="24"/>
          <w:lang w:val="hy-AM"/>
        </w:rPr>
        <w:t>ԿԱՌԱՎԱՐՈՒԹՅԱՆ</w:t>
      </w:r>
      <w:r w:rsidR="00887647" w:rsidRPr="008F316E">
        <w:rPr>
          <w:rFonts w:ascii="GHEA Grapalat" w:hAnsi="GHEA Grapalat" w:cs="Sylfaen"/>
          <w:b/>
          <w:sz w:val="24"/>
          <w:szCs w:val="24"/>
          <w:lang w:val="hy-AM"/>
        </w:rPr>
        <w:t xml:space="preserve"> ՈՐՈՇՄԱՆ ՆԱԽԱԳԾԻ ՎԵՐԱԲԵՐՅԱԼ</w:t>
      </w:r>
    </w:p>
    <w:p w:rsidR="00887647" w:rsidRPr="005F18EC" w:rsidRDefault="00887647" w:rsidP="00887647">
      <w:pPr>
        <w:spacing w:line="276" w:lineRule="auto"/>
        <w:jc w:val="both"/>
        <w:rPr>
          <w:rFonts w:ascii="GHEA Grapalat" w:hAnsi="GHEA Grapalat"/>
          <w:b/>
          <w:lang w:val="hy-AM"/>
        </w:rPr>
      </w:pPr>
    </w:p>
    <w:p w:rsidR="00887647" w:rsidRPr="0088227D" w:rsidRDefault="00887647" w:rsidP="00887647">
      <w:pPr>
        <w:pStyle w:val="NormalWeb"/>
        <w:widowControl w:val="0"/>
        <w:numPr>
          <w:ilvl w:val="0"/>
          <w:numId w:val="3"/>
        </w:numPr>
        <w:spacing w:before="0" w:beforeAutospacing="0" w:after="0" w:afterAutospacing="0" w:line="360" w:lineRule="auto"/>
        <w:ind w:left="0" w:firstLine="720"/>
        <w:jc w:val="both"/>
        <w:rPr>
          <w:rFonts w:ascii="GHEA Grapalat" w:hAnsi="GHEA Grapalat" w:cs="Arial"/>
          <w:bCs/>
          <w:kern w:val="16"/>
          <w:lang w:val="hy-AM"/>
        </w:rPr>
      </w:pPr>
      <w:r w:rsidRPr="0088227D">
        <w:rPr>
          <w:rFonts w:ascii="GHEA Grapalat" w:hAnsi="GHEA Grapalat"/>
          <w:b/>
          <w:lang w:val="hy-AM" w:eastAsia="en-GB"/>
        </w:rPr>
        <w:t>Միջոցառման իրակացման անհրաժեշտությունը և նպատակը</w:t>
      </w:r>
    </w:p>
    <w:p w:rsidR="00887647" w:rsidRPr="0088227D" w:rsidRDefault="00887647" w:rsidP="00887647">
      <w:pPr>
        <w:spacing w:line="276" w:lineRule="auto"/>
        <w:ind w:firstLine="794"/>
        <w:jc w:val="both"/>
        <w:rPr>
          <w:rFonts w:ascii="GHEA Grapalat" w:hAnsi="GHEA Grapalat" w:cs="Arial"/>
          <w:bCs/>
          <w:kern w:val="16"/>
          <w:sz w:val="24"/>
          <w:szCs w:val="24"/>
          <w:lang w:val="hy-AM"/>
        </w:rPr>
      </w:pPr>
      <w:r w:rsidRPr="0088227D">
        <w:rPr>
          <w:rFonts w:ascii="GHEA Grapalat" w:hAnsi="GHEA Grapalat" w:cs="Arial"/>
          <w:bCs/>
          <w:kern w:val="16"/>
          <w:sz w:val="24"/>
          <w:szCs w:val="24"/>
          <w:lang w:val="hy-AM"/>
        </w:rPr>
        <w:t xml:space="preserve">Նախագծի ընդունումը բխում է ՀՀ տարածքային կառավարման և ենթակառուցվածքների նախարարության պետական գույքի կառավարման կոմիտեի (այսուհետ՝ Կոմիտե) ենթականության տակ գտնվող պետական սեփականություն հանդիսացող նախկին հանրակացարանային տարածքներում (բացառությամբ՝ նախարարության միգրացիոն ծառայության «Հանրակացարաններ» պետական ոչ առևտրային կազմակերպությանը հանձնված (սպասարկման ենթակա հանրակացարանների) այդ թվում նաև ուսուցչի տներում, բնակելի շենքերում (այսուհետ՝ հանրակացարանային բնակելի տարածք) հաշվառված և փաստացի բնակվող ՀՀ քաղաքացիներին </w:t>
      </w:r>
      <w:r w:rsidR="007A6AC1" w:rsidRPr="00E82CB4">
        <w:rPr>
          <w:rFonts w:ascii="GHEA Grapalat" w:hAnsi="GHEA Grapalat"/>
          <w:sz w:val="24"/>
          <w:szCs w:val="24"/>
          <w:lang w:val="hy-AM"/>
        </w:rPr>
        <w:t>առկաազատտարածքն</w:t>
      </w:r>
      <w:r w:rsidRPr="0088227D">
        <w:rPr>
          <w:rFonts w:ascii="GHEA Grapalat" w:hAnsi="GHEA Grapalat" w:cs="Arial"/>
          <w:bCs/>
          <w:kern w:val="16"/>
          <w:sz w:val="24"/>
          <w:szCs w:val="24"/>
          <w:lang w:val="hy-AM"/>
        </w:rPr>
        <w:t xml:space="preserve">որպես բնակարանային պայմանների բարելավում </w:t>
      </w:r>
      <w:r w:rsidR="00B26E12" w:rsidRPr="00E82CB4">
        <w:rPr>
          <w:rFonts w:ascii="GHEA Grapalat" w:hAnsi="GHEA Grapalat"/>
          <w:sz w:val="24"/>
          <w:szCs w:val="24"/>
          <w:lang w:val="hy-AM"/>
        </w:rPr>
        <w:t>օգտագործմանիրավունքով</w:t>
      </w:r>
      <w:r w:rsidRPr="0088227D">
        <w:rPr>
          <w:rFonts w:ascii="GHEA Grapalat" w:hAnsi="GHEA Grapalat" w:cs="Arial"/>
          <w:bCs/>
          <w:kern w:val="16"/>
          <w:sz w:val="24"/>
          <w:szCs w:val="24"/>
          <w:lang w:val="hy-AM"/>
        </w:rPr>
        <w:t>հատկացնելու հետ կապված հարաբերությունների կանոնակարգման անհրաժեշտությունից:</w:t>
      </w:r>
    </w:p>
    <w:p w:rsidR="00887647" w:rsidRPr="0088227D" w:rsidRDefault="00887647" w:rsidP="00887647">
      <w:pPr>
        <w:pStyle w:val="NormalWeb"/>
        <w:spacing w:before="0" w:beforeAutospacing="0" w:after="0" w:afterAutospacing="0" w:line="360" w:lineRule="auto"/>
        <w:ind w:firstLine="720"/>
        <w:jc w:val="both"/>
        <w:rPr>
          <w:rFonts w:ascii="GHEA Grapalat" w:hAnsi="GHEA Grapalat" w:cs="Arial"/>
          <w:b/>
          <w:bCs/>
          <w:kern w:val="16"/>
          <w:lang w:val="hy-AM"/>
        </w:rPr>
      </w:pPr>
      <w:r w:rsidRPr="0088227D">
        <w:rPr>
          <w:rFonts w:ascii="GHEA Grapalat" w:hAnsi="GHEA Grapalat" w:cs="Arial"/>
          <w:b/>
          <w:bCs/>
          <w:kern w:val="16"/>
          <w:lang w:val="hy-AM"/>
        </w:rPr>
        <w:t>1.1. Կարգավորման հարաբերությունների ներկա վիճակը և առկա խնդիրները</w:t>
      </w:r>
    </w:p>
    <w:p w:rsidR="00887647" w:rsidRPr="0088227D" w:rsidRDefault="00C01E8D" w:rsidP="00887647">
      <w:pPr>
        <w:spacing w:line="276" w:lineRule="auto"/>
        <w:ind w:firstLine="794"/>
        <w:jc w:val="both"/>
        <w:rPr>
          <w:rFonts w:ascii="GHEA Grapalat" w:hAnsi="GHEA Grapalat"/>
          <w:sz w:val="24"/>
          <w:szCs w:val="24"/>
          <w:lang w:val="hy-AM"/>
        </w:rPr>
      </w:pPr>
      <w:r w:rsidRPr="0088227D">
        <w:rPr>
          <w:rFonts w:ascii="GHEA Grapalat" w:hAnsi="GHEA Grapalat" w:cs="Arial"/>
          <w:bCs/>
          <w:kern w:val="16"/>
          <w:sz w:val="24"/>
          <w:szCs w:val="24"/>
          <w:lang w:val="hy-AM"/>
        </w:rPr>
        <w:t xml:space="preserve">Կոմիտեի ենթականության տակ գտնվող պետական սեփականություն հանդիսացող նախկին հանրակացարանային տարածքներում </w:t>
      </w:r>
      <w:r w:rsidR="00E22F1A" w:rsidRPr="0088227D">
        <w:rPr>
          <w:rFonts w:ascii="GHEA Grapalat" w:hAnsi="GHEA Grapalat" w:cs="Arial"/>
          <w:bCs/>
          <w:kern w:val="16"/>
          <w:sz w:val="24"/>
          <w:szCs w:val="24"/>
          <w:lang w:val="hy-AM"/>
        </w:rPr>
        <w:t>հաշվառված և փաստացի բնակվող ՀՀ քաղաքացիների սոցիալական վիճակների ուսումնասիրության արդյունքում բացահայել թերությունները և համապատասխան միջոցառումների իրականացման շնորհի</w:t>
      </w:r>
      <w:r w:rsidR="0088227D">
        <w:rPr>
          <w:rFonts w:ascii="GHEA Grapalat" w:hAnsi="GHEA Grapalat" w:cs="Arial"/>
          <w:bCs/>
          <w:kern w:val="16"/>
          <w:sz w:val="24"/>
          <w:szCs w:val="24"/>
          <w:lang w:val="hy-AM"/>
        </w:rPr>
        <w:t>վ</w:t>
      </w:r>
      <w:r w:rsidR="00E22F1A" w:rsidRPr="0088227D">
        <w:rPr>
          <w:rFonts w:ascii="GHEA Grapalat" w:hAnsi="GHEA Grapalat" w:cs="Arial"/>
          <w:bCs/>
          <w:kern w:val="16"/>
          <w:sz w:val="24"/>
          <w:szCs w:val="24"/>
          <w:lang w:val="hy-AM"/>
        </w:rPr>
        <w:t xml:space="preserve"> ապահովել տվյալ տարածքներում բնակվող քաղաքացիներ</w:t>
      </w:r>
      <w:r w:rsidR="0088227D">
        <w:rPr>
          <w:rFonts w:ascii="GHEA Grapalat" w:hAnsi="GHEA Grapalat" w:cs="Arial"/>
          <w:bCs/>
          <w:kern w:val="16"/>
          <w:sz w:val="24"/>
          <w:szCs w:val="24"/>
          <w:lang w:val="hy-AM"/>
        </w:rPr>
        <w:t>ի</w:t>
      </w:r>
      <w:r w:rsidR="00E22F1A" w:rsidRPr="0088227D">
        <w:rPr>
          <w:rFonts w:ascii="GHEA Grapalat" w:hAnsi="GHEA Grapalat" w:cs="Arial"/>
          <w:bCs/>
          <w:kern w:val="16"/>
          <w:sz w:val="24"/>
          <w:szCs w:val="24"/>
          <w:lang w:val="hy-AM"/>
        </w:rPr>
        <w:t xml:space="preserve"> բնակարանային պայմանների բարելավումը:</w:t>
      </w:r>
    </w:p>
    <w:p w:rsidR="00E22F1A" w:rsidRPr="0088227D" w:rsidRDefault="00E22F1A" w:rsidP="00E22F1A">
      <w:pPr>
        <w:widowControl w:val="0"/>
        <w:numPr>
          <w:ilvl w:val="1"/>
          <w:numId w:val="4"/>
        </w:numPr>
        <w:spacing w:after="0" w:line="276" w:lineRule="auto"/>
        <w:ind w:left="90" w:right="115" w:firstLine="450"/>
        <w:rPr>
          <w:rStyle w:val="Strong"/>
          <w:rFonts w:ascii="GHEA Grapalat" w:eastAsia="Calibri" w:hAnsi="GHEA Grapalat" w:cs="Times New Roman"/>
          <w:sz w:val="24"/>
          <w:szCs w:val="24"/>
        </w:rPr>
      </w:pPr>
      <w:r w:rsidRPr="0088227D">
        <w:rPr>
          <w:rStyle w:val="Strong"/>
          <w:rFonts w:ascii="GHEA Grapalat" w:eastAsia="Calibri" w:hAnsi="GHEA Grapalat" w:cs="Times New Roman"/>
          <w:sz w:val="24"/>
          <w:szCs w:val="24"/>
        </w:rPr>
        <w:t xml:space="preserve">Առկա խնդիրների առաջարկվող լուծումները </w:t>
      </w:r>
    </w:p>
    <w:p w:rsidR="00887647" w:rsidRPr="0088227D" w:rsidRDefault="00887647" w:rsidP="00330576">
      <w:pPr>
        <w:spacing w:after="0" w:line="276" w:lineRule="auto"/>
        <w:ind w:firstLine="794"/>
        <w:jc w:val="both"/>
        <w:rPr>
          <w:rFonts w:ascii="GHEA Grapalat" w:hAnsi="GHEA Grapalat"/>
          <w:sz w:val="24"/>
          <w:szCs w:val="24"/>
          <w:lang w:val="hy-AM"/>
        </w:rPr>
      </w:pPr>
      <w:r w:rsidRPr="0088227D">
        <w:rPr>
          <w:rStyle w:val="Strong"/>
          <w:rFonts w:ascii="GHEA Grapalat" w:eastAsia="Calibri" w:hAnsi="GHEA Grapalat" w:cs="Times New Roman"/>
          <w:b w:val="0"/>
          <w:bCs w:val="0"/>
          <w:sz w:val="24"/>
          <w:szCs w:val="24"/>
          <w:lang w:val="hy-AM"/>
        </w:rPr>
        <w:t>Նախագծով առաջարկվում է</w:t>
      </w:r>
      <w:r w:rsidR="00E22F1A" w:rsidRPr="0088227D">
        <w:rPr>
          <w:rFonts w:ascii="GHEA Grapalat" w:hAnsi="GHEA Grapalat" w:cs="Arial"/>
          <w:bCs/>
          <w:kern w:val="16"/>
          <w:sz w:val="24"/>
          <w:szCs w:val="24"/>
          <w:lang w:val="hy-AM"/>
        </w:rPr>
        <w:t>տ</w:t>
      </w:r>
      <w:r w:rsidRPr="0088227D">
        <w:rPr>
          <w:rFonts w:ascii="GHEA Grapalat" w:hAnsi="GHEA Grapalat" w:cs="Arial"/>
          <w:bCs/>
          <w:kern w:val="16"/>
          <w:sz w:val="24"/>
          <w:szCs w:val="24"/>
          <w:lang w:val="hy-AM"/>
        </w:rPr>
        <w:t xml:space="preserve">վյալ գործընթացն իրականացնելու համար ստեղծել </w:t>
      </w:r>
      <w:r w:rsidRPr="0088227D">
        <w:rPr>
          <w:rFonts w:ascii="GHEA Grapalat" w:hAnsi="GHEA Grapalat"/>
          <w:sz w:val="24"/>
          <w:szCs w:val="24"/>
          <w:lang w:val="hy-AM"/>
        </w:rPr>
        <w:t xml:space="preserve"> միջգերատեսչական հանձնաժողով, կազմում ընդգրկելով Կոմիտեի, </w:t>
      </w:r>
      <w:r w:rsidRPr="0088227D">
        <w:rPr>
          <w:rFonts w:ascii="GHEA Grapalat" w:hAnsi="GHEA Grapalat"/>
          <w:spacing w:val="-8"/>
          <w:sz w:val="24"/>
          <w:szCs w:val="24"/>
          <w:lang w:val="af-ZA"/>
        </w:rPr>
        <w:t>(</w:t>
      </w:r>
      <w:r w:rsidRPr="0088227D">
        <w:rPr>
          <w:rFonts w:ascii="GHEA Grapalat" w:hAnsi="GHEA Grapalat"/>
          <w:sz w:val="24"/>
          <w:szCs w:val="24"/>
          <w:lang w:val="hy-AM"/>
        </w:rPr>
        <w:t xml:space="preserve">հանձնաժողովի նախագահ, երկու անդամ), ՀՀ </w:t>
      </w:r>
      <w:r w:rsidR="007A6AC1">
        <w:rPr>
          <w:rFonts w:ascii="GHEA Grapalat" w:hAnsi="GHEA Grapalat"/>
          <w:sz w:val="24"/>
          <w:szCs w:val="24"/>
          <w:lang w:val="hy-AM"/>
        </w:rPr>
        <w:t>ՏԿԵ</w:t>
      </w:r>
      <w:r w:rsidRPr="0088227D">
        <w:rPr>
          <w:rFonts w:ascii="GHEA Grapalat" w:hAnsi="GHEA Grapalat"/>
          <w:sz w:val="24"/>
          <w:szCs w:val="24"/>
          <w:lang w:val="hy-AM"/>
        </w:rPr>
        <w:t xml:space="preserve"> ու ՀՀ </w:t>
      </w:r>
      <w:r w:rsidR="007A6AC1">
        <w:rPr>
          <w:rFonts w:ascii="GHEA Grapalat" w:hAnsi="GHEA Grapalat"/>
          <w:sz w:val="24"/>
          <w:szCs w:val="24"/>
          <w:lang w:val="hy-AM"/>
        </w:rPr>
        <w:t>ԱՍՀ</w:t>
      </w:r>
      <w:r w:rsidR="007A6AC1">
        <w:rPr>
          <w:rFonts w:ascii="GHEA Grapalat" w:hAnsi="GHEA Grapalat"/>
          <w:sz w:val="24"/>
          <w:szCs w:val="24"/>
        </w:rPr>
        <w:t xml:space="preserve"> նախարարությունների</w:t>
      </w:r>
      <w:r w:rsidRPr="0088227D">
        <w:rPr>
          <w:rFonts w:ascii="GHEA Grapalat" w:hAnsi="GHEA Grapalat"/>
          <w:sz w:val="24"/>
          <w:szCs w:val="24"/>
          <w:lang w:val="hy-AM"/>
        </w:rPr>
        <w:t xml:space="preserve">, </w:t>
      </w:r>
      <w:r w:rsidR="007A6AC1" w:rsidRPr="0088227D">
        <w:rPr>
          <w:rFonts w:ascii="GHEA Grapalat" w:hAnsi="GHEA Grapalat"/>
          <w:sz w:val="24"/>
          <w:szCs w:val="24"/>
          <w:lang w:val="hy-AM"/>
        </w:rPr>
        <w:t xml:space="preserve">ՀՀ </w:t>
      </w:r>
      <w:r w:rsidR="007A6AC1">
        <w:rPr>
          <w:rFonts w:ascii="GHEA Grapalat" w:hAnsi="GHEA Grapalat"/>
          <w:sz w:val="24"/>
          <w:szCs w:val="24"/>
          <w:lang w:val="hy-AM"/>
        </w:rPr>
        <w:lastRenderedPageBreak/>
        <w:t>ՏԿԵ</w:t>
      </w:r>
      <w:r w:rsidR="007A6AC1">
        <w:rPr>
          <w:rFonts w:ascii="GHEA Grapalat" w:hAnsi="GHEA Grapalat"/>
          <w:sz w:val="24"/>
          <w:szCs w:val="24"/>
        </w:rPr>
        <w:t>Ն</w:t>
      </w:r>
      <w:r w:rsidRPr="0088227D">
        <w:rPr>
          <w:rFonts w:ascii="GHEA Grapalat" w:hAnsi="GHEA Grapalat"/>
          <w:sz w:val="24"/>
          <w:szCs w:val="24"/>
          <w:lang w:val="hy-AM"/>
        </w:rPr>
        <w:t>միգրացիոն ծառայության, Կադաստրի կոմիտեի,  ՀՀ ոստիկանության անձնագրային և վիզաների վարչության ներկայացուցիչներին</w:t>
      </w:r>
      <w:r w:rsidRPr="0088227D">
        <w:rPr>
          <w:rFonts w:ascii="GHEA Grapalat" w:hAnsi="GHEA Grapalat"/>
          <w:sz w:val="24"/>
          <w:szCs w:val="24"/>
          <w:lang w:val="af-ZA"/>
        </w:rPr>
        <w:t>:</w:t>
      </w:r>
    </w:p>
    <w:p w:rsidR="00887647" w:rsidRPr="0088227D" w:rsidRDefault="00887647" w:rsidP="00330576">
      <w:pPr>
        <w:spacing w:after="0" w:line="276" w:lineRule="auto"/>
        <w:ind w:firstLine="720"/>
        <w:jc w:val="both"/>
        <w:rPr>
          <w:rFonts w:ascii="GHEA Grapalat" w:hAnsi="GHEA Grapalat"/>
          <w:sz w:val="24"/>
          <w:szCs w:val="24"/>
          <w:lang w:val="hy-AM"/>
        </w:rPr>
      </w:pPr>
      <w:r w:rsidRPr="0088227D">
        <w:rPr>
          <w:rFonts w:ascii="GHEA Grapalat" w:hAnsi="GHEA Grapalat"/>
          <w:sz w:val="24"/>
          <w:szCs w:val="24"/>
          <w:lang w:val="hy-AM"/>
        </w:rPr>
        <w:t>Բնակարանային պայմանների բարելավումը դա հանրակացարանային բնակելի տարածքներում հաշվառված և փաստացի բնակվող Հայաստանի Հանրապետության քաղաքացիներին ազատ տարածքների առկայության դեպքում լրացուցիչ առանձնացված սենյակի հատկացումն է: Իսկ շահառու են համարվում հանրակացարանային բնակելի տարածքներում հաշվառված և փաստացի բնակվող ՀՀ այն քաղաքացիները, որոնց ընտանիքը բաղկացած է 3 և ավելի անձից և բնակտարածքի մակերեսը չի համապատասխանում մեկ շնչի համար օրենսդրությամբ սահմանված չափանիշների պահանջներին:</w:t>
      </w:r>
    </w:p>
    <w:p w:rsidR="00887647" w:rsidRPr="0088227D" w:rsidRDefault="00887647" w:rsidP="00330576">
      <w:pPr>
        <w:spacing w:after="0" w:line="276" w:lineRule="auto"/>
        <w:ind w:firstLine="720"/>
        <w:jc w:val="both"/>
        <w:rPr>
          <w:rFonts w:ascii="GHEA Grapalat" w:hAnsi="GHEA Grapalat"/>
          <w:sz w:val="24"/>
          <w:szCs w:val="24"/>
          <w:lang w:val="hy-AM"/>
        </w:rPr>
      </w:pPr>
      <w:r w:rsidRPr="0088227D">
        <w:rPr>
          <w:rFonts w:ascii="GHEA Grapalat" w:hAnsi="GHEA Grapalat"/>
          <w:sz w:val="24"/>
          <w:szCs w:val="24"/>
          <w:lang w:val="hy-AM"/>
        </w:rPr>
        <w:t>Վերջիններս դիմում են ներկայացնում Կոմիտե և մինչև 10 աշխատանքային օրվա ընթացքում ուսումնասիրվում է շահառուի(երի) կողմից ներկայացրած տեղեկատվությունը (բնակարանային պայմանների բարելավելու նպատակով ազատ սենյակ, կամ տարածք ստանալումասինդիմումները</w:t>
      </w:r>
      <w:r w:rsidRPr="0088227D">
        <w:rPr>
          <w:rFonts w:ascii="GHEA Grapalat" w:hAnsi="GHEA Grapalat"/>
          <w:sz w:val="24"/>
          <w:szCs w:val="24"/>
          <w:lang w:val="af-ZA"/>
        </w:rPr>
        <w:t>,</w:t>
      </w:r>
      <w:r w:rsidRPr="0088227D">
        <w:rPr>
          <w:rFonts w:ascii="GHEA Grapalat" w:hAnsi="GHEA Grapalat"/>
          <w:sz w:val="24"/>
          <w:szCs w:val="24"/>
          <w:lang w:val="hy-AM"/>
        </w:rPr>
        <w:t>դրանց կցված փաստաթղթերը) և ներկայացվում է հանձնաժողովին</w:t>
      </w:r>
      <w:r w:rsidRPr="0088227D">
        <w:rPr>
          <w:rFonts w:ascii="GHEA Grapalat" w:hAnsi="GHEA Grapalat"/>
          <w:sz w:val="24"/>
          <w:szCs w:val="24"/>
          <w:lang w:val="af-ZA"/>
        </w:rPr>
        <w:t xml:space="preserve">: </w:t>
      </w:r>
    </w:p>
    <w:p w:rsidR="00887647" w:rsidRPr="0088227D" w:rsidRDefault="00887647" w:rsidP="00330576">
      <w:pPr>
        <w:spacing w:after="0" w:line="276" w:lineRule="auto"/>
        <w:ind w:firstLine="720"/>
        <w:jc w:val="both"/>
        <w:rPr>
          <w:rFonts w:ascii="GHEA Grapalat" w:hAnsi="GHEA Grapalat"/>
          <w:sz w:val="24"/>
          <w:szCs w:val="24"/>
          <w:lang w:val="hy-AM"/>
        </w:rPr>
      </w:pPr>
      <w:r w:rsidRPr="0088227D">
        <w:rPr>
          <w:rFonts w:ascii="GHEA Grapalat" w:hAnsi="GHEA Grapalat"/>
          <w:sz w:val="24"/>
          <w:szCs w:val="24"/>
          <w:lang w:val="hy-AM"/>
        </w:rPr>
        <w:t xml:space="preserve">Եթե տվյալ տարածքի համար առկա է մեկ դիմում, ապա հանձնաժողովն ընդունում է որոշում տվյալ տարածքը որպես բնակարանային տարածքի բարելավում տրամադրել միակ  դիմող շահառուին, իսկ եթե տվյալ տարածքի համար դիմել են մեկից ավելի շահառու, ապա հանձնաժողովը շահառուի ընտրության իրականացվում է հետևյալ առաջնահերթությամբ՝ </w:t>
      </w:r>
    </w:p>
    <w:p w:rsidR="00887647" w:rsidRPr="0088227D" w:rsidRDefault="00887647" w:rsidP="00330576">
      <w:pPr>
        <w:spacing w:after="0" w:line="276" w:lineRule="auto"/>
        <w:ind w:firstLine="720"/>
        <w:jc w:val="both"/>
        <w:rPr>
          <w:rFonts w:ascii="GHEA Grapalat" w:hAnsi="GHEA Grapalat"/>
          <w:sz w:val="24"/>
          <w:szCs w:val="24"/>
          <w:lang w:val="hy-AM"/>
        </w:rPr>
      </w:pPr>
      <w:r w:rsidRPr="0088227D">
        <w:rPr>
          <w:rFonts w:ascii="GHEA Grapalat" w:hAnsi="GHEA Grapalat"/>
          <w:sz w:val="24"/>
          <w:szCs w:val="24"/>
          <w:lang w:val="hy-AM"/>
        </w:rPr>
        <w:t>1) փաստացի բնակության մակերեսը ընտանիքի մեկ շնչի համար համեմատական տեսանկյունից կազմում է նվազագույնը,</w:t>
      </w:r>
    </w:p>
    <w:p w:rsidR="00887647" w:rsidRPr="0088227D" w:rsidRDefault="00887647" w:rsidP="00330576">
      <w:pPr>
        <w:shd w:val="clear" w:color="auto" w:fill="FFFFFF"/>
        <w:spacing w:after="0" w:line="276" w:lineRule="auto"/>
        <w:ind w:firstLine="720"/>
        <w:jc w:val="both"/>
        <w:rPr>
          <w:rFonts w:ascii="GHEA Grapalat" w:hAnsi="GHEA Grapalat"/>
          <w:sz w:val="24"/>
          <w:szCs w:val="24"/>
          <w:lang w:val="hy-AM"/>
        </w:rPr>
      </w:pPr>
      <w:r w:rsidRPr="0088227D">
        <w:rPr>
          <w:rFonts w:ascii="GHEA Grapalat" w:hAnsi="GHEA Grapalat"/>
          <w:sz w:val="24"/>
          <w:szCs w:val="24"/>
          <w:lang w:val="hy-AM"/>
        </w:rPr>
        <w:t>2) ընտանիքների անապահովության գնահատման համակարգում ունի ավելի բարձր միավոր,</w:t>
      </w:r>
    </w:p>
    <w:p w:rsidR="00887647" w:rsidRPr="0088227D" w:rsidRDefault="00887647" w:rsidP="00330576">
      <w:pPr>
        <w:shd w:val="clear" w:color="auto" w:fill="FFFFFF"/>
        <w:spacing w:after="0" w:line="276" w:lineRule="auto"/>
        <w:ind w:firstLine="720"/>
        <w:jc w:val="both"/>
        <w:rPr>
          <w:rFonts w:ascii="GHEA Grapalat" w:hAnsi="GHEA Grapalat"/>
          <w:sz w:val="24"/>
          <w:szCs w:val="24"/>
          <w:lang w:val="hy-AM"/>
        </w:rPr>
      </w:pPr>
      <w:r w:rsidRPr="0088227D">
        <w:rPr>
          <w:rFonts w:ascii="GHEA Grapalat" w:hAnsi="GHEA Grapalat"/>
          <w:sz w:val="24"/>
          <w:szCs w:val="24"/>
          <w:lang w:val="hy-AM"/>
        </w:rPr>
        <w:t>3) ընտանիքում գերակշռում են անչափահաս երեխաների թիվը,</w:t>
      </w:r>
    </w:p>
    <w:p w:rsidR="00887647" w:rsidRPr="0088227D" w:rsidRDefault="00887647" w:rsidP="00330576">
      <w:pPr>
        <w:shd w:val="clear" w:color="auto" w:fill="FFFFFF"/>
        <w:spacing w:after="0" w:line="276" w:lineRule="auto"/>
        <w:ind w:firstLine="720"/>
        <w:jc w:val="both"/>
        <w:rPr>
          <w:rFonts w:ascii="GHEA Grapalat" w:hAnsi="GHEA Grapalat"/>
          <w:sz w:val="24"/>
          <w:szCs w:val="24"/>
          <w:lang w:val="hy-AM"/>
        </w:rPr>
      </w:pPr>
      <w:r w:rsidRPr="0088227D">
        <w:rPr>
          <w:rFonts w:ascii="GHEA Grapalat" w:hAnsi="GHEA Grapalat"/>
          <w:sz w:val="24"/>
          <w:szCs w:val="24"/>
          <w:lang w:val="hy-AM"/>
        </w:rPr>
        <w:t>4) ընտանիքում առկա է հաշմանդամության կարգ ունեցող երեխա,</w:t>
      </w:r>
    </w:p>
    <w:p w:rsidR="00E22F1A" w:rsidRPr="0088227D" w:rsidRDefault="00887647" w:rsidP="0088227D">
      <w:pPr>
        <w:pStyle w:val="NormalWeb"/>
        <w:widowControl w:val="0"/>
        <w:spacing w:before="0" w:beforeAutospacing="0" w:after="0" w:afterAutospacing="0" w:line="360" w:lineRule="auto"/>
        <w:ind w:firstLine="720"/>
        <w:jc w:val="both"/>
        <w:rPr>
          <w:rFonts w:ascii="GHEA Grapalat" w:hAnsi="GHEA Grapalat"/>
          <w:b/>
          <w:lang w:val="hy-AM" w:eastAsia="en-GB"/>
        </w:rPr>
      </w:pPr>
      <w:r w:rsidRPr="0088227D">
        <w:rPr>
          <w:rFonts w:ascii="GHEA Grapalat" w:hAnsi="GHEA Grapalat"/>
          <w:lang w:val="hy-AM"/>
        </w:rPr>
        <w:t>5) ընտանիքում առկա հաշմանդամություն</w:t>
      </w:r>
      <w:r w:rsidR="0088227D">
        <w:rPr>
          <w:rFonts w:ascii="GHEA Grapalat" w:hAnsi="GHEA Grapalat"/>
          <w:lang w:val="hy-AM"/>
        </w:rPr>
        <w:t xml:space="preserve"> ունեցող անձ  և հաշմանդամության </w:t>
      </w:r>
      <w:r w:rsidRPr="0088227D">
        <w:rPr>
          <w:rFonts w:ascii="GHEA Grapalat" w:hAnsi="GHEA Grapalat"/>
          <w:lang w:val="hy-AM"/>
        </w:rPr>
        <w:t>կարգը ավելի բարձր</w:t>
      </w:r>
      <w:r w:rsidR="0088227D">
        <w:rPr>
          <w:rFonts w:ascii="GHEA Grapalat" w:hAnsi="GHEA Grapalat"/>
          <w:b/>
          <w:lang w:val="hy-AM" w:eastAsia="en-GB"/>
        </w:rPr>
        <w:t>։</w:t>
      </w:r>
    </w:p>
    <w:p w:rsidR="00E22F1A" w:rsidRPr="0088227D" w:rsidRDefault="00E22F1A" w:rsidP="00E22F1A">
      <w:pPr>
        <w:pStyle w:val="NormalWeb"/>
        <w:widowControl w:val="0"/>
        <w:numPr>
          <w:ilvl w:val="0"/>
          <w:numId w:val="3"/>
        </w:numPr>
        <w:spacing w:before="0" w:beforeAutospacing="0" w:after="0" w:afterAutospacing="0" w:line="360" w:lineRule="auto"/>
        <w:ind w:left="0" w:firstLine="720"/>
        <w:jc w:val="both"/>
        <w:rPr>
          <w:rFonts w:ascii="GHEA Grapalat" w:hAnsi="GHEA Grapalat"/>
          <w:b/>
          <w:lang w:val="hy-AM" w:eastAsia="en-GB"/>
        </w:rPr>
      </w:pPr>
      <w:r w:rsidRPr="0088227D">
        <w:rPr>
          <w:rFonts w:ascii="GHEA Grapalat" w:hAnsi="GHEA Grapalat"/>
          <w:b/>
          <w:lang w:val="hy-AM" w:eastAsia="en-GB"/>
        </w:rPr>
        <w:t>Ակնկալվող արդյունքը</w:t>
      </w:r>
    </w:p>
    <w:p w:rsidR="00795779" w:rsidRPr="0088227D" w:rsidRDefault="00E22F1A" w:rsidP="00330576">
      <w:pPr>
        <w:spacing w:after="0" w:line="276" w:lineRule="auto"/>
        <w:ind w:firstLine="720"/>
        <w:jc w:val="both"/>
        <w:rPr>
          <w:rFonts w:ascii="GHEA Grapalat" w:hAnsi="GHEA Grapalat" w:cs="Arial"/>
          <w:bCs/>
          <w:kern w:val="16"/>
          <w:sz w:val="24"/>
          <w:szCs w:val="24"/>
          <w:lang w:val="hy-AM"/>
        </w:rPr>
      </w:pPr>
      <w:r w:rsidRPr="0088227D">
        <w:rPr>
          <w:rFonts w:ascii="GHEA Grapalat" w:eastAsia="Times New Roman" w:hAnsi="GHEA Grapalat" w:cs="Arial"/>
          <w:bCs/>
          <w:kern w:val="16"/>
          <w:sz w:val="24"/>
          <w:szCs w:val="24"/>
          <w:lang w:val="hy-AM"/>
        </w:rPr>
        <w:t xml:space="preserve">Նախագծի ընդունման արդյունքում </w:t>
      </w:r>
      <w:r w:rsidR="00795779" w:rsidRPr="0088227D">
        <w:rPr>
          <w:rFonts w:ascii="GHEA Grapalat" w:hAnsi="GHEA Grapalat" w:cs="Arial"/>
          <w:bCs/>
          <w:kern w:val="16"/>
          <w:sz w:val="24"/>
          <w:szCs w:val="24"/>
          <w:lang w:val="hy-AM"/>
        </w:rPr>
        <w:t>կբարելավի Կոմիտեի ենթականության տակ գտնվող պետական սեփականություն հանդիսացող նախկին հանրակացարանային տարածքներում, այդ թվում նաև ուսուցչի տներում, բնակելի շենքերում հաշվառված և փաստացի բնակվող ՀՀ քաղաքացիների բնակարանային պայմանները</w:t>
      </w:r>
      <w:r w:rsidR="0088227D">
        <w:rPr>
          <w:rFonts w:ascii="GHEA Grapalat" w:hAnsi="GHEA Grapalat" w:cs="Arial"/>
          <w:bCs/>
          <w:kern w:val="16"/>
          <w:sz w:val="24"/>
          <w:szCs w:val="24"/>
          <w:lang w:val="hy-AM"/>
        </w:rPr>
        <w:t>։</w:t>
      </w:r>
    </w:p>
    <w:p w:rsidR="00E22F1A" w:rsidRPr="0088227D" w:rsidRDefault="00E22F1A" w:rsidP="00330576">
      <w:pPr>
        <w:spacing w:after="0" w:line="276" w:lineRule="auto"/>
        <w:ind w:firstLine="720"/>
        <w:jc w:val="both"/>
        <w:rPr>
          <w:rFonts w:ascii="GHEA Grapalat" w:eastAsia="Calibri" w:hAnsi="GHEA Grapalat" w:cs="Times New Roman"/>
          <w:b/>
          <w:sz w:val="24"/>
          <w:szCs w:val="24"/>
          <w:lang w:val="hy-AM"/>
        </w:rPr>
      </w:pPr>
      <w:r w:rsidRPr="0088227D">
        <w:rPr>
          <w:rFonts w:ascii="GHEA Grapalat" w:eastAsia="Calibri" w:hAnsi="GHEA Grapalat" w:cs="Times New Roman"/>
          <w:b/>
          <w:sz w:val="24"/>
          <w:szCs w:val="24"/>
          <w:lang w:val="hy-AM"/>
        </w:rPr>
        <w:t xml:space="preserve"> 3. Նախագծի մշակման գործընթացում ներգրավված ինստիտուտները և անձիք</w:t>
      </w:r>
    </w:p>
    <w:p w:rsidR="00E22F1A" w:rsidRPr="0088227D" w:rsidRDefault="00E22F1A" w:rsidP="00330576">
      <w:pPr>
        <w:spacing w:after="0" w:line="276" w:lineRule="auto"/>
        <w:ind w:firstLine="720"/>
        <w:jc w:val="both"/>
        <w:rPr>
          <w:rFonts w:ascii="GHEA Grapalat" w:eastAsia="Times New Roman" w:hAnsi="GHEA Grapalat" w:cs="Arial"/>
          <w:bCs/>
          <w:kern w:val="16"/>
          <w:sz w:val="24"/>
          <w:szCs w:val="24"/>
          <w:lang w:val="hy-AM"/>
        </w:rPr>
      </w:pPr>
      <w:r w:rsidRPr="0088227D">
        <w:rPr>
          <w:rFonts w:ascii="GHEA Grapalat" w:eastAsia="Times New Roman" w:hAnsi="GHEA Grapalat" w:cs="Arial"/>
          <w:bCs/>
          <w:kern w:val="16"/>
          <w:sz w:val="24"/>
          <w:szCs w:val="24"/>
          <w:lang w:val="hy-AM"/>
        </w:rPr>
        <w:t>Նախագիծը մշակվել է ՀՀ տարածքային կառավարման և ենթակառուցվածքների նախարարության պետական գույքի կառավարման կոմիտեի կողմից:</w:t>
      </w:r>
    </w:p>
    <w:p w:rsidR="00383E5D" w:rsidRDefault="00383E5D" w:rsidP="00383E5D">
      <w:pPr>
        <w:pStyle w:val="NormalWeb"/>
        <w:spacing w:before="0" w:beforeAutospacing="0" w:after="0" w:afterAutospacing="0"/>
        <w:ind w:left="90" w:firstLine="450"/>
        <w:jc w:val="center"/>
        <w:rPr>
          <w:rFonts w:ascii="GHEA Grapalat" w:hAnsi="GHEA Grapalat"/>
          <w:b/>
          <w:lang w:val="hy-AM"/>
        </w:rPr>
      </w:pPr>
    </w:p>
    <w:p w:rsidR="00383E5D" w:rsidRDefault="00383E5D" w:rsidP="00383E5D">
      <w:pPr>
        <w:pStyle w:val="NormalWeb"/>
        <w:spacing w:before="0" w:beforeAutospacing="0" w:after="0" w:afterAutospacing="0"/>
        <w:ind w:left="90" w:firstLine="450"/>
        <w:jc w:val="center"/>
        <w:rPr>
          <w:rFonts w:ascii="GHEA Grapalat" w:hAnsi="GHEA Grapalat"/>
          <w:b/>
          <w:lang w:val="hy-AM"/>
        </w:rPr>
      </w:pPr>
    </w:p>
    <w:p w:rsidR="0088227D" w:rsidRPr="004F4B3C" w:rsidRDefault="0088227D" w:rsidP="00330576">
      <w:pPr>
        <w:pStyle w:val="NormalWeb"/>
        <w:spacing w:before="0" w:beforeAutospacing="0" w:after="0" w:afterAutospacing="0"/>
        <w:rPr>
          <w:rFonts w:ascii="GHEA Grapalat" w:hAnsi="GHEA Grapalat"/>
          <w:b/>
          <w:lang w:val="hy-AM"/>
        </w:rPr>
      </w:pPr>
    </w:p>
    <w:p w:rsidR="00330576" w:rsidRPr="00693A4D" w:rsidRDefault="00330576" w:rsidP="00383E5D">
      <w:pPr>
        <w:pStyle w:val="NormalWeb"/>
        <w:spacing w:before="0" w:beforeAutospacing="0" w:after="0" w:afterAutospacing="0"/>
        <w:ind w:left="90" w:firstLine="450"/>
        <w:jc w:val="center"/>
        <w:rPr>
          <w:rFonts w:ascii="GHEA Grapalat" w:hAnsi="GHEA Grapalat"/>
          <w:b/>
          <w:lang w:val="hy-AM"/>
        </w:rPr>
      </w:pPr>
    </w:p>
    <w:p w:rsidR="00EF5C89" w:rsidRPr="00693A4D" w:rsidRDefault="00EF5C89" w:rsidP="00383E5D">
      <w:pPr>
        <w:pStyle w:val="NormalWeb"/>
        <w:spacing w:before="0" w:beforeAutospacing="0" w:after="0" w:afterAutospacing="0"/>
        <w:ind w:left="90" w:firstLine="450"/>
        <w:jc w:val="center"/>
        <w:rPr>
          <w:rFonts w:ascii="GHEA Grapalat" w:hAnsi="GHEA Grapalat"/>
          <w:b/>
          <w:lang w:val="hy-AM"/>
        </w:rPr>
      </w:pPr>
    </w:p>
    <w:p w:rsidR="00EF5C89" w:rsidRPr="00693A4D" w:rsidRDefault="00EF5C89" w:rsidP="00383E5D">
      <w:pPr>
        <w:pStyle w:val="NormalWeb"/>
        <w:spacing w:before="0" w:beforeAutospacing="0" w:after="0" w:afterAutospacing="0"/>
        <w:ind w:left="90" w:firstLine="450"/>
        <w:jc w:val="center"/>
        <w:rPr>
          <w:rFonts w:ascii="GHEA Grapalat" w:hAnsi="GHEA Grapalat"/>
          <w:b/>
          <w:lang w:val="hy-AM"/>
        </w:rPr>
      </w:pPr>
    </w:p>
    <w:p w:rsidR="00383E5D" w:rsidRPr="009E6D7B" w:rsidRDefault="00383E5D" w:rsidP="00383E5D">
      <w:pPr>
        <w:pStyle w:val="NormalWeb"/>
        <w:spacing w:before="0" w:beforeAutospacing="0" w:after="0" w:afterAutospacing="0"/>
        <w:ind w:left="90" w:firstLine="450"/>
        <w:jc w:val="center"/>
        <w:rPr>
          <w:rFonts w:ascii="GHEA Grapalat" w:hAnsi="GHEA Grapalat"/>
          <w:b/>
          <w:lang w:val="af-ZA"/>
        </w:rPr>
      </w:pPr>
      <w:r w:rsidRPr="009E6D7B">
        <w:rPr>
          <w:rFonts w:ascii="GHEA Grapalat" w:hAnsi="GHEA Grapalat"/>
          <w:b/>
          <w:lang w:val="hy-AM"/>
        </w:rPr>
        <w:t>ՏԵՂԵԿԱՆՔ</w:t>
      </w:r>
    </w:p>
    <w:p w:rsidR="00383E5D" w:rsidRPr="009E6D7B" w:rsidRDefault="00383E5D" w:rsidP="00383E5D">
      <w:pPr>
        <w:pStyle w:val="NormalWeb"/>
        <w:spacing w:before="0" w:beforeAutospacing="0" w:after="0" w:afterAutospacing="0"/>
        <w:ind w:left="90" w:firstLine="450"/>
        <w:jc w:val="center"/>
        <w:rPr>
          <w:rFonts w:ascii="GHEA Grapalat" w:hAnsi="GHEA Grapalat"/>
          <w:b/>
          <w:lang w:val="af-ZA"/>
        </w:rPr>
      </w:pPr>
    </w:p>
    <w:p w:rsidR="00383E5D" w:rsidRPr="00711D0C" w:rsidRDefault="00383E5D" w:rsidP="00711D0C">
      <w:pPr>
        <w:jc w:val="center"/>
        <w:rPr>
          <w:rFonts w:ascii="GHEA Grapalat" w:hAnsi="GHEA Grapalat"/>
          <w:b/>
          <w:sz w:val="24"/>
          <w:szCs w:val="24"/>
          <w:lang w:val="hy-AM"/>
        </w:rPr>
      </w:pPr>
      <w:r w:rsidRPr="0088227D">
        <w:rPr>
          <w:rFonts w:ascii="GHEA Grapalat" w:hAnsi="GHEA Grapalat" w:cs="Sylfaen"/>
          <w:b/>
          <w:sz w:val="24"/>
          <w:szCs w:val="24"/>
          <w:lang w:val="hy-AM"/>
        </w:rPr>
        <w:t>«</w:t>
      </w:r>
      <w:r w:rsidR="00711D0C" w:rsidRPr="00C03906">
        <w:rPr>
          <w:rFonts w:ascii="GHEA Grapalat" w:hAnsi="GHEA Grapalat" w:cs="Sylfaen"/>
          <w:b/>
          <w:sz w:val="24"/>
          <w:szCs w:val="24"/>
          <w:lang w:val="hy-AM"/>
        </w:rPr>
        <w:t xml:space="preserve">ՀԱՅԱՍՏԱՆԻ ՀԱՆՐԱՊԵՏՈՒԹՅԱՆ ՏԱՐԱԾՔԱՅԻՆ ԿԱՌԱՎԱՐՄԱՆ </w:t>
      </w:r>
      <w:r w:rsidR="00711D0C" w:rsidRPr="004F4B3C">
        <w:rPr>
          <w:rFonts w:ascii="GHEA Grapalat" w:hAnsi="GHEA Grapalat" w:cs="Sylfaen"/>
          <w:b/>
          <w:sz w:val="24"/>
          <w:szCs w:val="24"/>
          <w:lang w:val="hy-AM"/>
        </w:rPr>
        <w:t>ԵՎ</w:t>
      </w:r>
      <w:r w:rsidR="00EF5C89" w:rsidRPr="00EF5C89">
        <w:rPr>
          <w:rFonts w:ascii="GHEA Grapalat" w:hAnsi="GHEA Grapalat" w:cs="Sylfaen"/>
          <w:b/>
          <w:sz w:val="24"/>
          <w:szCs w:val="24"/>
          <w:lang w:val="af-ZA"/>
        </w:rPr>
        <w:t xml:space="preserve"> </w:t>
      </w:r>
      <w:r w:rsidR="00711D0C" w:rsidRPr="00C03906">
        <w:rPr>
          <w:rFonts w:ascii="GHEA Grapalat" w:hAnsi="GHEA Grapalat" w:cs="Sylfaen"/>
          <w:b/>
          <w:sz w:val="24"/>
          <w:szCs w:val="24"/>
          <w:lang w:val="hy-AM"/>
        </w:rPr>
        <w:t>ԵՆԹԱԿԱՌՈՒՑՎԱԾՔՆԵՐԻ ՆԱԽԱՐԱՐՈՒԹՅԱՆ</w:t>
      </w:r>
      <w:r w:rsidR="00EF5C89" w:rsidRPr="00EF5C89">
        <w:rPr>
          <w:rFonts w:ascii="GHEA Grapalat" w:hAnsi="GHEA Grapalat" w:cs="Sylfaen"/>
          <w:b/>
          <w:sz w:val="24"/>
          <w:szCs w:val="24"/>
          <w:lang w:val="af-ZA"/>
        </w:rPr>
        <w:t xml:space="preserve"> </w:t>
      </w:r>
      <w:r w:rsidR="00711D0C" w:rsidRPr="00666400">
        <w:rPr>
          <w:rFonts w:ascii="GHEA Grapalat" w:hAnsi="GHEA Grapalat"/>
          <w:b/>
          <w:sz w:val="24"/>
          <w:szCs w:val="24"/>
          <w:lang w:val="hy-AM"/>
        </w:rPr>
        <w:t>ՊԵՏԱԿԱՆ ԳՈՒՅՔԻ ԿԱՌԱՎԱՐՄԱՆ ԿՈՄԻՏԵԻՆ ԱՄՐԱՑՎԱԾ ՊԵՏԱԿԱՆ ՍԵՓԱԿԱՆՈՒԹՅՈՒՆ ՀԱՆԴԻՍԱՑՈՂ ՆԱԽԿԻՆ ՀԱՆՐԱԿԱՑԱՐԱՆԱՅԻՆ ԲՆԱԿԵԼԻ ՏԱՐԱԾՔՆԵՐՈՒՄ</w:t>
      </w:r>
      <w:r w:rsidR="00EB0FC1" w:rsidRPr="00EB0FC1">
        <w:rPr>
          <w:rFonts w:ascii="GHEA Grapalat" w:hAnsi="GHEA Grapalat"/>
          <w:b/>
          <w:sz w:val="24"/>
          <w:szCs w:val="24"/>
          <w:lang w:val="af-ZA"/>
        </w:rPr>
        <w:t>,</w:t>
      </w:r>
      <w:r w:rsidR="00EF5C89">
        <w:rPr>
          <w:rFonts w:ascii="GHEA Grapalat" w:hAnsi="GHEA Grapalat"/>
          <w:b/>
          <w:sz w:val="24"/>
          <w:szCs w:val="24"/>
          <w:lang w:val="af-ZA"/>
        </w:rPr>
        <w:t xml:space="preserve"> </w:t>
      </w:r>
      <w:r w:rsidR="00711D0C" w:rsidRPr="004F4B3C">
        <w:rPr>
          <w:rFonts w:ascii="GHEA Grapalat" w:hAnsi="GHEA Grapalat"/>
          <w:b/>
          <w:sz w:val="24"/>
          <w:szCs w:val="24"/>
          <w:lang w:val="hy-AM"/>
        </w:rPr>
        <w:t>ԱՅԴ</w:t>
      </w:r>
      <w:r w:rsidR="00EF5C89" w:rsidRPr="00EF5C89">
        <w:rPr>
          <w:rFonts w:ascii="GHEA Grapalat" w:hAnsi="GHEA Grapalat"/>
          <w:b/>
          <w:sz w:val="24"/>
          <w:szCs w:val="24"/>
          <w:lang w:val="af-ZA"/>
        </w:rPr>
        <w:t xml:space="preserve"> </w:t>
      </w:r>
      <w:r w:rsidR="00711D0C" w:rsidRPr="004F4B3C">
        <w:rPr>
          <w:rFonts w:ascii="GHEA Grapalat" w:hAnsi="GHEA Grapalat"/>
          <w:b/>
          <w:sz w:val="24"/>
          <w:szCs w:val="24"/>
          <w:lang w:val="hy-AM"/>
        </w:rPr>
        <w:t>ԹՎՈՒՄ</w:t>
      </w:r>
      <w:r w:rsidR="00EF5C89" w:rsidRPr="00EF5C89">
        <w:rPr>
          <w:rFonts w:ascii="GHEA Grapalat" w:hAnsi="GHEA Grapalat"/>
          <w:b/>
          <w:sz w:val="24"/>
          <w:szCs w:val="24"/>
          <w:lang w:val="af-ZA"/>
        </w:rPr>
        <w:t xml:space="preserve"> </w:t>
      </w:r>
      <w:r w:rsidR="00D8271E" w:rsidRPr="0005083C">
        <w:rPr>
          <w:rFonts w:ascii="GHEA Grapalat" w:hAnsi="GHEA Grapalat"/>
          <w:b/>
          <w:sz w:val="24"/>
          <w:szCs w:val="24"/>
          <w:lang w:val="hy-AM"/>
        </w:rPr>
        <w:t>ՆԱԵՎ</w:t>
      </w:r>
      <w:r w:rsidR="00EF5C89" w:rsidRPr="00EF5C89">
        <w:rPr>
          <w:rFonts w:ascii="GHEA Grapalat" w:hAnsi="GHEA Grapalat"/>
          <w:b/>
          <w:sz w:val="24"/>
          <w:szCs w:val="24"/>
          <w:lang w:val="af-ZA"/>
        </w:rPr>
        <w:t xml:space="preserve"> </w:t>
      </w:r>
      <w:r w:rsidR="00711D0C" w:rsidRPr="00D233AD">
        <w:rPr>
          <w:rFonts w:ascii="GHEA Grapalat" w:hAnsi="GHEA Grapalat"/>
          <w:b/>
          <w:sz w:val="24"/>
          <w:szCs w:val="24"/>
          <w:lang w:val="hy-AM"/>
        </w:rPr>
        <w:t>ՈՒՍՈՒՑՉԻ ՏՆԵՐՈՒՄ, ԲՆԱԿԵԼԻ ՇԵՆՔԵՐՈՒՄ</w:t>
      </w:r>
      <w:r w:rsidR="00711D0C" w:rsidRPr="00666400">
        <w:rPr>
          <w:rFonts w:ascii="GHEA Grapalat" w:hAnsi="GHEA Grapalat"/>
          <w:b/>
          <w:sz w:val="24"/>
          <w:szCs w:val="24"/>
          <w:lang w:val="hy-AM"/>
        </w:rPr>
        <w:t xml:space="preserve"> ՀԱՇՎԱՌՎԱԾ ԵՎ ՓԱՍՏԱՑԻ ԲՆԱԿՎՈՂ ՀԱՅԱՍՏԱՆԻ ՀԱՆՐԱՊԵՏՈՒԹՅԱՆ ՔԱՂԱՔԱՑԻՆԵՐԻՆ </w:t>
      </w:r>
      <w:r w:rsidR="00711D0C" w:rsidRPr="004F4B3C">
        <w:rPr>
          <w:rFonts w:ascii="GHEA Grapalat" w:hAnsi="GHEA Grapalat"/>
          <w:b/>
          <w:sz w:val="24"/>
          <w:szCs w:val="24"/>
          <w:lang w:val="hy-AM"/>
        </w:rPr>
        <w:t>ՆՈՒՅՆ</w:t>
      </w:r>
      <w:r w:rsidR="00EF5C89" w:rsidRPr="00EF5C89">
        <w:rPr>
          <w:rFonts w:ascii="GHEA Grapalat" w:hAnsi="GHEA Grapalat"/>
          <w:b/>
          <w:sz w:val="24"/>
          <w:szCs w:val="24"/>
          <w:lang w:val="af-ZA"/>
        </w:rPr>
        <w:t xml:space="preserve"> </w:t>
      </w:r>
      <w:r w:rsidR="00711D0C" w:rsidRPr="004F4B3C">
        <w:rPr>
          <w:rFonts w:ascii="GHEA Grapalat" w:hAnsi="GHEA Grapalat"/>
          <w:b/>
          <w:sz w:val="24"/>
          <w:szCs w:val="24"/>
          <w:lang w:val="hy-AM"/>
        </w:rPr>
        <w:t>ՇԵՆՔԵՐՈՒՄ</w:t>
      </w:r>
      <w:r w:rsidR="00EF5C89" w:rsidRPr="00EF5C89">
        <w:rPr>
          <w:rFonts w:ascii="GHEA Grapalat" w:hAnsi="GHEA Grapalat"/>
          <w:b/>
          <w:sz w:val="24"/>
          <w:szCs w:val="24"/>
          <w:lang w:val="af-ZA"/>
        </w:rPr>
        <w:t xml:space="preserve"> </w:t>
      </w:r>
      <w:r w:rsidR="00711D0C" w:rsidRPr="004F4B3C">
        <w:rPr>
          <w:rFonts w:ascii="GHEA Grapalat" w:hAnsi="GHEA Grapalat"/>
          <w:b/>
          <w:sz w:val="24"/>
          <w:szCs w:val="24"/>
          <w:lang w:val="hy-AM"/>
        </w:rPr>
        <w:t>ԱՌԿԱ</w:t>
      </w:r>
      <w:r w:rsidR="00EF5C89" w:rsidRPr="00EF5C89">
        <w:rPr>
          <w:rFonts w:ascii="GHEA Grapalat" w:hAnsi="GHEA Grapalat"/>
          <w:b/>
          <w:sz w:val="24"/>
          <w:szCs w:val="24"/>
          <w:lang w:val="af-ZA"/>
        </w:rPr>
        <w:t xml:space="preserve"> </w:t>
      </w:r>
      <w:r w:rsidR="00711D0C" w:rsidRPr="004F4B3C">
        <w:rPr>
          <w:rFonts w:ascii="GHEA Grapalat" w:hAnsi="GHEA Grapalat"/>
          <w:b/>
          <w:sz w:val="24"/>
          <w:szCs w:val="24"/>
          <w:lang w:val="hy-AM"/>
        </w:rPr>
        <w:t>ԱԶԱՏ</w:t>
      </w:r>
      <w:r w:rsidR="00EF5C89" w:rsidRPr="00EF5C89">
        <w:rPr>
          <w:rFonts w:ascii="GHEA Grapalat" w:hAnsi="GHEA Grapalat"/>
          <w:b/>
          <w:sz w:val="24"/>
          <w:szCs w:val="24"/>
          <w:lang w:val="af-ZA"/>
        </w:rPr>
        <w:t xml:space="preserve"> </w:t>
      </w:r>
      <w:r w:rsidR="00711D0C" w:rsidRPr="004F4B3C">
        <w:rPr>
          <w:rFonts w:ascii="GHEA Grapalat" w:hAnsi="GHEA Grapalat"/>
          <w:b/>
          <w:sz w:val="24"/>
          <w:szCs w:val="24"/>
          <w:lang w:val="hy-AM"/>
        </w:rPr>
        <w:t>ԿԱՄ</w:t>
      </w:r>
      <w:r w:rsidR="00EF5C89" w:rsidRPr="00EF5C89">
        <w:rPr>
          <w:rFonts w:ascii="GHEA Grapalat" w:hAnsi="GHEA Grapalat"/>
          <w:b/>
          <w:sz w:val="24"/>
          <w:szCs w:val="24"/>
          <w:lang w:val="af-ZA"/>
        </w:rPr>
        <w:t xml:space="preserve"> </w:t>
      </w:r>
      <w:r w:rsidR="00711D0C" w:rsidRPr="004F4B3C">
        <w:rPr>
          <w:rFonts w:ascii="GHEA Grapalat" w:hAnsi="GHEA Grapalat"/>
          <w:b/>
          <w:sz w:val="24"/>
          <w:szCs w:val="24"/>
          <w:lang w:val="hy-AM"/>
        </w:rPr>
        <w:t>ԱԶԱՏՎԱԾ</w:t>
      </w:r>
      <w:r w:rsidR="00EF5C89" w:rsidRPr="00EF5C89">
        <w:rPr>
          <w:rFonts w:ascii="GHEA Grapalat" w:hAnsi="GHEA Grapalat"/>
          <w:b/>
          <w:sz w:val="24"/>
          <w:szCs w:val="24"/>
          <w:lang w:val="af-ZA"/>
        </w:rPr>
        <w:t xml:space="preserve"> </w:t>
      </w:r>
      <w:r w:rsidR="00711D0C" w:rsidRPr="004F4B3C">
        <w:rPr>
          <w:rFonts w:ascii="GHEA Grapalat" w:hAnsi="GHEA Grapalat"/>
          <w:b/>
          <w:sz w:val="24"/>
          <w:szCs w:val="24"/>
          <w:lang w:val="hy-AM"/>
        </w:rPr>
        <w:t>ԲՆԱԿԵԼԻ</w:t>
      </w:r>
      <w:r w:rsidR="00EF5C89" w:rsidRPr="00EF5C89">
        <w:rPr>
          <w:rFonts w:ascii="GHEA Grapalat" w:hAnsi="GHEA Grapalat"/>
          <w:b/>
          <w:sz w:val="24"/>
          <w:szCs w:val="24"/>
          <w:lang w:val="af-ZA"/>
        </w:rPr>
        <w:t xml:space="preserve"> </w:t>
      </w:r>
      <w:r w:rsidR="00711D0C" w:rsidRPr="004F4B3C">
        <w:rPr>
          <w:rFonts w:ascii="GHEA Grapalat" w:hAnsi="GHEA Grapalat"/>
          <w:b/>
          <w:sz w:val="24"/>
          <w:szCs w:val="24"/>
          <w:lang w:val="hy-AM"/>
        </w:rPr>
        <w:t>ՏԱՐԱԾՔՆԵՐՆ</w:t>
      </w:r>
      <w:r w:rsidR="00711D0C" w:rsidRPr="00666400">
        <w:rPr>
          <w:rFonts w:ascii="GHEA Grapalat" w:hAnsi="GHEA Grapalat"/>
          <w:b/>
          <w:sz w:val="24"/>
          <w:szCs w:val="24"/>
          <w:lang w:val="hy-AM"/>
        </w:rPr>
        <w:t xml:space="preserve"> ՈՐՊԵՍ ԲՆԱԿԱՐԱՆԱՅԻՆ ՊԱՅՄԱՆՆԵՐԻ ԲԱՐԵԼԱՎՈՒՄ </w:t>
      </w:r>
      <w:r w:rsidR="00711D0C" w:rsidRPr="004F4B3C">
        <w:rPr>
          <w:rFonts w:ascii="GHEA Grapalat" w:hAnsi="GHEA Grapalat"/>
          <w:b/>
          <w:sz w:val="24"/>
          <w:szCs w:val="24"/>
          <w:lang w:val="hy-AM"/>
        </w:rPr>
        <w:t>ՕԳՏԱԳՈՐԾՄԱՆ</w:t>
      </w:r>
      <w:r w:rsidR="00EF5C89" w:rsidRPr="00EF5C89">
        <w:rPr>
          <w:rFonts w:ascii="GHEA Grapalat" w:hAnsi="GHEA Grapalat"/>
          <w:b/>
          <w:sz w:val="24"/>
          <w:szCs w:val="24"/>
          <w:lang w:val="af-ZA"/>
        </w:rPr>
        <w:t xml:space="preserve"> </w:t>
      </w:r>
      <w:r w:rsidR="00711D0C" w:rsidRPr="004F4B3C">
        <w:rPr>
          <w:rFonts w:ascii="GHEA Grapalat" w:hAnsi="GHEA Grapalat"/>
          <w:b/>
          <w:sz w:val="24"/>
          <w:szCs w:val="24"/>
          <w:lang w:val="hy-AM"/>
        </w:rPr>
        <w:t>ԻՐԱՎՈՒՆՔՈՎ</w:t>
      </w:r>
      <w:r w:rsidR="00EF5C89" w:rsidRPr="00EF5C89">
        <w:rPr>
          <w:rFonts w:ascii="GHEA Grapalat" w:hAnsi="GHEA Grapalat"/>
          <w:b/>
          <w:sz w:val="24"/>
          <w:szCs w:val="24"/>
          <w:lang w:val="af-ZA"/>
        </w:rPr>
        <w:t xml:space="preserve"> </w:t>
      </w:r>
      <w:r w:rsidR="00711D0C" w:rsidRPr="00666400">
        <w:rPr>
          <w:rFonts w:ascii="GHEA Grapalat" w:hAnsi="GHEA Grapalat"/>
          <w:b/>
          <w:sz w:val="24"/>
          <w:szCs w:val="24"/>
          <w:lang w:val="hy-AM"/>
        </w:rPr>
        <w:t xml:space="preserve">ՀԱՏԿԱՑՆԵԼՈՒ </w:t>
      </w:r>
      <w:r w:rsidR="00711D0C">
        <w:rPr>
          <w:rFonts w:ascii="GHEA Grapalat" w:hAnsi="GHEA Grapalat"/>
          <w:b/>
          <w:sz w:val="24"/>
          <w:szCs w:val="24"/>
          <w:lang w:val="hy-AM"/>
        </w:rPr>
        <w:t xml:space="preserve">ԿԱՐԳ ՀԱՍՏԱՏԵԼՈՒ </w:t>
      </w:r>
      <w:r w:rsidR="00711D0C" w:rsidRPr="00666400">
        <w:rPr>
          <w:rFonts w:ascii="GHEA Grapalat" w:hAnsi="GHEA Grapalat"/>
          <w:b/>
          <w:sz w:val="24"/>
          <w:szCs w:val="24"/>
          <w:lang w:val="hy-AM"/>
        </w:rPr>
        <w:t>ՄԱՍԻՆ</w:t>
      </w:r>
      <w:r w:rsidRPr="0088227D">
        <w:rPr>
          <w:rFonts w:ascii="GHEA Grapalat" w:eastAsia="Calibri" w:hAnsi="GHEA Grapalat"/>
          <w:b/>
          <w:sz w:val="24"/>
          <w:szCs w:val="24"/>
          <w:lang w:val="hy-AM"/>
        </w:rPr>
        <w:t xml:space="preserve">» ՀԱՅԱՍՏԱՆԻ ՀԱՆՐԱՊԵՏՈՒԹՅԱՆ </w:t>
      </w:r>
      <w:r w:rsidR="00EF5C89" w:rsidRPr="00EF5C89">
        <w:rPr>
          <w:rFonts w:ascii="GHEA Grapalat" w:eastAsia="Calibri" w:hAnsi="GHEA Grapalat"/>
          <w:b/>
          <w:sz w:val="24"/>
          <w:szCs w:val="24"/>
          <w:lang w:val="af-ZA"/>
        </w:rPr>
        <w:t xml:space="preserve"> </w:t>
      </w:r>
      <w:r w:rsidR="00EF5C89" w:rsidRPr="00693A4D">
        <w:rPr>
          <w:rFonts w:ascii="GHEA Grapalat" w:eastAsia="Calibri" w:hAnsi="GHEA Grapalat"/>
          <w:b/>
          <w:sz w:val="24"/>
          <w:szCs w:val="24"/>
          <w:lang w:val="hy-AM"/>
        </w:rPr>
        <w:t>ԿԱՌԱՎԱՐՈՒԹՅԱՆ</w:t>
      </w:r>
      <w:r w:rsidRPr="0088227D">
        <w:rPr>
          <w:rFonts w:ascii="GHEA Grapalat" w:eastAsia="Calibri" w:hAnsi="GHEA Grapalat"/>
          <w:b/>
          <w:sz w:val="24"/>
          <w:szCs w:val="24"/>
          <w:lang w:val="hy-AM"/>
        </w:rPr>
        <w:t xml:space="preserve"> </w:t>
      </w:r>
      <w:r w:rsidRPr="0088227D">
        <w:rPr>
          <w:rFonts w:ascii="GHEA Grapalat" w:eastAsia="Calibri" w:hAnsi="GHEA Grapalat" w:cs="Times New Roman"/>
          <w:b/>
          <w:sz w:val="24"/>
          <w:szCs w:val="24"/>
          <w:lang w:val="hy-AM"/>
        </w:rPr>
        <w:t>ՈՐՈՇՄԱՆ ԸՆԴՈՒՆՄԱՆ ԱՌՆՉՈՒԹՅԱՄԲ ԸՆԴՈՒՆՎԵԼԻՔ ԱՅԼ ԻՐԱՎԱԿԱՆ ԱԿՏԵՐԻ ՆԱԽԱԳԾԵՐԻ ԿԱՄ ԴՐԱՆՑ ԸՆԴՈՒՆՄԱՆ ԱՆՀՐԱԺԵՇՏՈՒԹՅԱՆ ԲԱՑԱԿԱՅՈՒԹՅԱՆ ՄԱՍԻՆ</w:t>
      </w:r>
    </w:p>
    <w:p w:rsidR="00383E5D" w:rsidRPr="009E6D7B" w:rsidRDefault="00383E5D" w:rsidP="00383E5D">
      <w:pPr>
        <w:autoSpaceDE w:val="0"/>
        <w:autoSpaceDN w:val="0"/>
        <w:adjustRightInd w:val="0"/>
        <w:spacing w:line="360" w:lineRule="auto"/>
        <w:ind w:left="90" w:firstLine="450"/>
        <w:jc w:val="center"/>
        <w:rPr>
          <w:rFonts w:ascii="GHEA Grapalat" w:eastAsia="Calibri" w:hAnsi="GHEA Grapalat" w:cs="Times New Roman"/>
          <w:b/>
          <w:lang w:val="af-ZA"/>
        </w:rPr>
      </w:pPr>
    </w:p>
    <w:p w:rsidR="00383E5D" w:rsidRPr="0088227D" w:rsidRDefault="00383E5D" w:rsidP="00383E5D">
      <w:pPr>
        <w:spacing w:line="276" w:lineRule="auto"/>
        <w:ind w:left="90" w:firstLine="450"/>
        <w:jc w:val="both"/>
        <w:rPr>
          <w:rFonts w:ascii="GHEA Grapalat" w:eastAsia="Calibri" w:hAnsi="GHEA Grapalat" w:cs="Times New Roman"/>
          <w:b/>
          <w:sz w:val="24"/>
          <w:szCs w:val="24"/>
          <w:lang w:val="af-ZA"/>
        </w:rPr>
      </w:pPr>
      <w:r w:rsidRPr="0088227D">
        <w:rPr>
          <w:rFonts w:ascii="GHEA Grapalat" w:eastAsia="Calibri" w:hAnsi="GHEA Grapalat" w:cs="Times New Roman"/>
          <w:b/>
          <w:sz w:val="24"/>
          <w:szCs w:val="24"/>
          <w:lang w:val="hy-AM"/>
        </w:rPr>
        <w:t>1. Այլ իրավական ակտերում փոփոխությունների և/կամ լրացումներիանհրաժեշտությունը</w:t>
      </w:r>
    </w:p>
    <w:p w:rsidR="00383E5D" w:rsidRPr="0088227D" w:rsidRDefault="00383E5D" w:rsidP="00383E5D">
      <w:pPr>
        <w:spacing w:line="276" w:lineRule="auto"/>
        <w:ind w:left="90" w:firstLine="450"/>
        <w:jc w:val="both"/>
        <w:rPr>
          <w:rFonts w:ascii="GHEA Grapalat" w:eastAsia="Calibri" w:hAnsi="GHEA Grapalat" w:cs="Times New Roman"/>
          <w:sz w:val="24"/>
          <w:szCs w:val="24"/>
          <w:lang w:val="af-ZA"/>
        </w:rPr>
      </w:pPr>
      <w:r w:rsidRPr="0088227D">
        <w:rPr>
          <w:rFonts w:ascii="GHEA Grapalat" w:eastAsia="Calibri" w:hAnsi="GHEA Grapalat" w:cs="Times New Roman"/>
          <w:sz w:val="24"/>
          <w:szCs w:val="24"/>
          <w:lang w:val="hy-AM"/>
        </w:rPr>
        <w:t>Չի առաջացնում:</w:t>
      </w:r>
    </w:p>
    <w:p w:rsidR="00383E5D" w:rsidRPr="0088227D" w:rsidRDefault="00383E5D" w:rsidP="00383E5D">
      <w:pPr>
        <w:spacing w:line="276" w:lineRule="auto"/>
        <w:ind w:left="90" w:firstLine="450"/>
        <w:jc w:val="both"/>
        <w:rPr>
          <w:rFonts w:ascii="GHEA Grapalat" w:eastAsia="Calibri" w:hAnsi="GHEA Grapalat" w:cs="Times New Roman"/>
          <w:sz w:val="24"/>
          <w:szCs w:val="24"/>
          <w:lang w:val="hy-AM"/>
        </w:rPr>
      </w:pPr>
      <w:r w:rsidRPr="0088227D">
        <w:rPr>
          <w:rFonts w:ascii="GHEA Grapalat" w:eastAsia="Calibri" w:hAnsi="GHEA Grapalat" w:cs="Times New Roman"/>
          <w:b/>
          <w:sz w:val="24"/>
          <w:szCs w:val="24"/>
          <w:lang w:val="hy-AM"/>
        </w:rPr>
        <w:t>2. Միջազգային պայմանագրերով ստանձնած պարտավորությունների հետ համապատասխանությունը</w:t>
      </w:r>
    </w:p>
    <w:p w:rsidR="00383E5D" w:rsidRPr="0088227D" w:rsidRDefault="00383E5D" w:rsidP="00383E5D">
      <w:pPr>
        <w:spacing w:line="276" w:lineRule="auto"/>
        <w:ind w:left="90" w:firstLine="450"/>
        <w:jc w:val="both"/>
        <w:rPr>
          <w:rFonts w:ascii="GHEA Grapalat" w:eastAsia="Calibri" w:hAnsi="GHEA Grapalat" w:cs="Times New Roman"/>
          <w:sz w:val="24"/>
          <w:szCs w:val="24"/>
          <w:lang w:val="hy-AM"/>
        </w:rPr>
      </w:pPr>
      <w:r w:rsidRPr="0088227D">
        <w:rPr>
          <w:rFonts w:ascii="GHEA Grapalat" w:eastAsia="Calibri" w:hAnsi="GHEA Grapalat" w:cs="Times New Roman"/>
          <w:sz w:val="24"/>
          <w:szCs w:val="24"/>
          <w:lang w:val="hy-AM"/>
        </w:rPr>
        <w:t>Համապատասխանում է:</w:t>
      </w:r>
    </w:p>
    <w:p w:rsidR="00383E5D" w:rsidRPr="0088227D" w:rsidRDefault="00383E5D" w:rsidP="00383E5D">
      <w:pPr>
        <w:spacing w:line="276" w:lineRule="auto"/>
        <w:ind w:left="90" w:firstLine="450"/>
        <w:jc w:val="both"/>
        <w:rPr>
          <w:rFonts w:ascii="GHEA Grapalat" w:eastAsia="Calibri" w:hAnsi="GHEA Grapalat" w:cs="Times New Roman"/>
          <w:b/>
          <w:sz w:val="24"/>
          <w:szCs w:val="24"/>
          <w:lang w:val="hy-AM"/>
        </w:rPr>
      </w:pPr>
      <w:r w:rsidRPr="0088227D">
        <w:rPr>
          <w:rFonts w:ascii="GHEA Grapalat" w:eastAsia="Calibri" w:hAnsi="GHEA Grapalat" w:cs="Times New Roman"/>
          <w:b/>
          <w:sz w:val="24"/>
          <w:szCs w:val="24"/>
          <w:lang w:val="hy-AM"/>
        </w:rPr>
        <w:t xml:space="preserve">3. Այլ տեղեկություններ </w:t>
      </w:r>
      <w:r w:rsidRPr="0088227D">
        <w:rPr>
          <w:rFonts w:ascii="GHEA Grapalat" w:eastAsia="Calibri" w:hAnsi="GHEA Grapalat" w:cs="Times New Roman"/>
          <w:b/>
          <w:bCs/>
          <w:sz w:val="24"/>
          <w:szCs w:val="24"/>
          <w:lang w:val="hy-AM"/>
        </w:rPr>
        <w:t>(եթե այդպիսիք առկա են)</w:t>
      </w:r>
    </w:p>
    <w:p w:rsidR="00383E5D" w:rsidRPr="0088227D" w:rsidRDefault="00383E5D" w:rsidP="00383E5D">
      <w:pPr>
        <w:spacing w:line="276" w:lineRule="auto"/>
        <w:ind w:left="90" w:firstLine="450"/>
        <w:jc w:val="both"/>
        <w:rPr>
          <w:rFonts w:ascii="GHEA Grapalat" w:eastAsia="Calibri" w:hAnsi="GHEA Grapalat" w:cs="Times New Roman"/>
          <w:sz w:val="24"/>
          <w:szCs w:val="24"/>
          <w:lang w:val="hy-AM"/>
        </w:rPr>
      </w:pPr>
      <w:r w:rsidRPr="0088227D">
        <w:rPr>
          <w:rFonts w:ascii="GHEA Grapalat" w:eastAsia="Calibri" w:hAnsi="GHEA Grapalat" w:cs="Times New Roman"/>
          <w:sz w:val="24"/>
          <w:szCs w:val="24"/>
          <w:lang w:val="hy-AM"/>
        </w:rPr>
        <w:t xml:space="preserve">Չկան:  </w:t>
      </w:r>
    </w:p>
    <w:p w:rsidR="00795779" w:rsidRPr="004F4B3C" w:rsidRDefault="00795779" w:rsidP="00330576">
      <w:pPr>
        <w:rPr>
          <w:rFonts w:ascii="GHEA Grapalat" w:hAnsi="GHEA Grapalat"/>
          <w:b/>
          <w:sz w:val="24"/>
          <w:szCs w:val="24"/>
          <w:lang w:val="hy-AM"/>
        </w:rPr>
      </w:pPr>
    </w:p>
    <w:p w:rsidR="008B7804" w:rsidRPr="004F4B3C" w:rsidRDefault="008B7804" w:rsidP="00330576">
      <w:pPr>
        <w:rPr>
          <w:rFonts w:ascii="GHEA Grapalat" w:hAnsi="GHEA Grapalat"/>
          <w:b/>
          <w:sz w:val="24"/>
          <w:szCs w:val="24"/>
          <w:lang w:val="hy-AM"/>
        </w:rPr>
      </w:pPr>
    </w:p>
    <w:p w:rsidR="008B7804" w:rsidRPr="004F4B3C" w:rsidRDefault="008B7804" w:rsidP="00330576">
      <w:pPr>
        <w:rPr>
          <w:rFonts w:ascii="GHEA Grapalat" w:hAnsi="GHEA Grapalat"/>
          <w:b/>
          <w:sz w:val="24"/>
          <w:szCs w:val="24"/>
          <w:lang w:val="hy-AM"/>
        </w:rPr>
      </w:pPr>
    </w:p>
    <w:p w:rsidR="008B7804" w:rsidRPr="004F4B3C" w:rsidRDefault="008B7804" w:rsidP="00330576">
      <w:pPr>
        <w:rPr>
          <w:rFonts w:ascii="GHEA Grapalat" w:hAnsi="GHEA Grapalat"/>
          <w:b/>
          <w:sz w:val="24"/>
          <w:szCs w:val="24"/>
          <w:lang w:val="hy-AM"/>
        </w:rPr>
      </w:pPr>
    </w:p>
    <w:p w:rsidR="008B7804" w:rsidRPr="004F4B3C" w:rsidRDefault="008B7804" w:rsidP="00330576">
      <w:pPr>
        <w:rPr>
          <w:rFonts w:ascii="GHEA Grapalat" w:hAnsi="GHEA Grapalat"/>
          <w:b/>
          <w:sz w:val="24"/>
          <w:szCs w:val="24"/>
          <w:lang w:val="hy-AM"/>
        </w:rPr>
      </w:pPr>
    </w:p>
    <w:p w:rsidR="008B7804" w:rsidRPr="004F4B3C" w:rsidRDefault="008B7804" w:rsidP="00330576">
      <w:pPr>
        <w:rPr>
          <w:rFonts w:ascii="GHEA Grapalat" w:hAnsi="GHEA Grapalat"/>
          <w:b/>
          <w:sz w:val="24"/>
          <w:szCs w:val="24"/>
          <w:lang w:val="hy-AM"/>
        </w:rPr>
      </w:pPr>
    </w:p>
    <w:p w:rsidR="008B7804" w:rsidRPr="004F4B3C" w:rsidRDefault="008B7804" w:rsidP="00330576">
      <w:pPr>
        <w:rPr>
          <w:rFonts w:ascii="GHEA Grapalat" w:hAnsi="GHEA Grapalat"/>
          <w:b/>
          <w:sz w:val="24"/>
          <w:szCs w:val="24"/>
          <w:lang w:val="hy-AM"/>
        </w:rPr>
      </w:pPr>
    </w:p>
    <w:p w:rsidR="008B7804" w:rsidRPr="004F4B3C" w:rsidRDefault="008B7804" w:rsidP="00330576">
      <w:pPr>
        <w:rPr>
          <w:rFonts w:ascii="GHEA Grapalat" w:hAnsi="GHEA Grapalat"/>
          <w:b/>
          <w:sz w:val="24"/>
          <w:szCs w:val="24"/>
          <w:lang w:val="hy-AM"/>
        </w:rPr>
      </w:pPr>
    </w:p>
    <w:p w:rsidR="008B7804" w:rsidRPr="004F4B3C" w:rsidRDefault="008B7804" w:rsidP="00330576">
      <w:pPr>
        <w:rPr>
          <w:rFonts w:ascii="GHEA Grapalat" w:hAnsi="GHEA Grapalat"/>
          <w:b/>
          <w:sz w:val="24"/>
          <w:szCs w:val="24"/>
          <w:lang w:val="hy-AM"/>
        </w:rPr>
      </w:pPr>
    </w:p>
    <w:p w:rsidR="008B7804" w:rsidRPr="004F4B3C" w:rsidRDefault="008B7804" w:rsidP="00330576">
      <w:pPr>
        <w:rPr>
          <w:rFonts w:ascii="GHEA Grapalat" w:hAnsi="GHEA Grapalat"/>
          <w:b/>
          <w:sz w:val="24"/>
          <w:szCs w:val="24"/>
          <w:lang w:val="hy-AM"/>
        </w:rPr>
      </w:pPr>
    </w:p>
    <w:p w:rsidR="00AF7D04" w:rsidRPr="004F4B3C" w:rsidRDefault="00AF7D04" w:rsidP="00330576">
      <w:pPr>
        <w:rPr>
          <w:rFonts w:ascii="GHEA Grapalat" w:hAnsi="GHEA Grapalat"/>
          <w:b/>
          <w:sz w:val="24"/>
          <w:szCs w:val="24"/>
          <w:lang w:val="hy-AM"/>
        </w:rPr>
      </w:pPr>
    </w:p>
    <w:p w:rsidR="00AF7D04" w:rsidRPr="004F4B3C" w:rsidRDefault="00AF7D04" w:rsidP="00330576">
      <w:pPr>
        <w:rPr>
          <w:rFonts w:ascii="GHEA Grapalat" w:hAnsi="GHEA Grapalat"/>
          <w:b/>
          <w:sz w:val="24"/>
          <w:szCs w:val="24"/>
          <w:lang w:val="hy-AM"/>
        </w:rPr>
      </w:pPr>
    </w:p>
    <w:p w:rsidR="00E22F1A" w:rsidRPr="0015754A" w:rsidRDefault="00E22F1A" w:rsidP="00E22F1A">
      <w:pPr>
        <w:jc w:val="center"/>
        <w:rPr>
          <w:rFonts w:ascii="GHEA Grapalat" w:hAnsi="GHEA Grapalat"/>
          <w:b/>
          <w:sz w:val="24"/>
          <w:szCs w:val="24"/>
          <w:lang w:val="hy-AM"/>
        </w:rPr>
      </w:pPr>
      <w:r w:rsidRPr="0015754A">
        <w:rPr>
          <w:rFonts w:ascii="GHEA Grapalat" w:hAnsi="GHEA Grapalat"/>
          <w:b/>
          <w:sz w:val="24"/>
          <w:szCs w:val="24"/>
          <w:lang w:val="hy-AM"/>
        </w:rPr>
        <w:t>ՏԵՂԵԿԱՆՔ</w:t>
      </w:r>
    </w:p>
    <w:p w:rsidR="00E22F1A" w:rsidRPr="008B7804" w:rsidRDefault="00EF5C89" w:rsidP="008B7804">
      <w:pPr>
        <w:jc w:val="center"/>
        <w:rPr>
          <w:rFonts w:ascii="GHEA Grapalat" w:hAnsi="GHEA Grapalat"/>
          <w:b/>
          <w:sz w:val="24"/>
          <w:szCs w:val="24"/>
          <w:lang w:val="hy-AM"/>
        </w:rPr>
      </w:pPr>
      <w:r w:rsidRPr="0088227D">
        <w:rPr>
          <w:rFonts w:ascii="GHEA Grapalat" w:hAnsi="GHEA Grapalat" w:cs="Sylfaen"/>
          <w:b/>
          <w:sz w:val="24"/>
          <w:szCs w:val="24"/>
          <w:lang w:val="hy-AM"/>
        </w:rPr>
        <w:t>«</w:t>
      </w:r>
      <w:r w:rsidRPr="00C03906">
        <w:rPr>
          <w:rFonts w:ascii="GHEA Grapalat" w:hAnsi="GHEA Grapalat" w:cs="Sylfaen"/>
          <w:b/>
          <w:sz w:val="24"/>
          <w:szCs w:val="24"/>
          <w:lang w:val="hy-AM"/>
        </w:rPr>
        <w:t xml:space="preserve">ՀԱՅԱՍՏԱՆԻ ՀԱՆՐԱՊԵՏՈՒԹՅԱՆ ՏԱՐԱԾՔԱՅԻՆ ԿԱՌԱՎԱՐՄԱՆ </w:t>
      </w:r>
      <w:r w:rsidRPr="004F4B3C">
        <w:rPr>
          <w:rFonts w:ascii="GHEA Grapalat" w:hAnsi="GHEA Grapalat" w:cs="Sylfaen"/>
          <w:b/>
          <w:sz w:val="24"/>
          <w:szCs w:val="24"/>
          <w:lang w:val="hy-AM"/>
        </w:rPr>
        <w:t>ԵՎ</w:t>
      </w:r>
      <w:r w:rsidRPr="00EF5C89">
        <w:rPr>
          <w:rFonts w:ascii="GHEA Grapalat" w:hAnsi="GHEA Grapalat" w:cs="Sylfaen"/>
          <w:b/>
          <w:sz w:val="24"/>
          <w:szCs w:val="24"/>
          <w:lang w:val="af-ZA"/>
        </w:rPr>
        <w:t xml:space="preserve"> </w:t>
      </w:r>
      <w:r w:rsidRPr="00C03906">
        <w:rPr>
          <w:rFonts w:ascii="GHEA Grapalat" w:hAnsi="GHEA Grapalat" w:cs="Sylfaen"/>
          <w:b/>
          <w:sz w:val="24"/>
          <w:szCs w:val="24"/>
          <w:lang w:val="hy-AM"/>
        </w:rPr>
        <w:t>ԵՆԹԱԿԱՌՈՒՑՎԱԾՔՆԵՐԻ ՆԱԽԱՐԱՐՈՒԹՅԱՆ</w:t>
      </w:r>
      <w:r w:rsidRPr="00EF5C89">
        <w:rPr>
          <w:rFonts w:ascii="GHEA Grapalat" w:hAnsi="GHEA Grapalat" w:cs="Sylfaen"/>
          <w:b/>
          <w:sz w:val="24"/>
          <w:szCs w:val="24"/>
          <w:lang w:val="af-ZA"/>
        </w:rPr>
        <w:t xml:space="preserve"> </w:t>
      </w:r>
      <w:r w:rsidRPr="00666400">
        <w:rPr>
          <w:rFonts w:ascii="GHEA Grapalat" w:hAnsi="GHEA Grapalat"/>
          <w:b/>
          <w:sz w:val="24"/>
          <w:szCs w:val="24"/>
          <w:lang w:val="hy-AM"/>
        </w:rPr>
        <w:t>ՊԵՏԱԿԱՆ ԳՈՒՅՔԻ ԿԱՌԱՎԱՐՄԱՆ ԿՈՄԻՏԵԻՆ ԱՄՐԱՑՎԱԾ ՊԵՏԱԿԱՆ ՍԵՓԱԿԱՆՈՒԹՅՈՒՆ ՀԱՆԴԻՍԱՑՈՂ ՆԱԽԿԻՆ ՀԱՆՐԱԿԱՑԱՐԱՆԱՅԻՆ ԲՆԱԿԵԼԻ ՏԱՐԱԾՔՆԵՐՈՒՄ</w:t>
      </w:r>
      <w:r w:rsidRPr="00EB0FC1">
        <w:rPr>
          <w:rFonts w:ascii="GHEA Grapalat" w:hAnsi="GHEA Grapalat"/>
          <w:b/>
          <w:sz w:val="24"/>
          <w:szCs w:val="24"/>
          <w:lang w:val="af-ZA"/>
        </w:rPr>
        <w:t>,</w:t>
      </w:r>
      <w:r>
        <w:rPr>
          <w:rFonts w:ascii="GHEA Grapalat" w:hAnsi="GHEA Grapalat"/>
          <w:b/>
          <w:sz w:val="24"/>
          <w:szCs w:val="24"/>
          <w:lang w:val="af-ZA"/>
        </w:rPr>
        <w:t xml:space="preserve"> </w:t>
      </w:r>
      <w:r w:rsidRPr="004F4B3C">
        <w:rPr>
          <w:rFonts w:ascii="GHEA Grapalat" w:hAnsi="GHEA Grapalat"/>
          <w:b/>
          <w:sz w:val="24"/>
          <w:szCs w:val="24"/>
          <w:lang w:val="hy-AM"/>
        </w:rPr>
        <w:t>ԱՅԴ</w:t>
      </w:r>
      <w:r w:rsidRPr="00EF5C89">
        <w:rPr>
          <w:rFonts w:ascii="GHEA Grapalat" w:hAnsi="GHEA Grapalat"/>
          <w:b/>
          <w:sz w:val="24"/>
          <w:szCs w:val="24"/>
          <w:lang w:val="af-ZA"/>
        </w:rPr>
        <w:t xml:space="preserve"> </w:t>
      </w:r>
      <w:r w:rsidRPr="004F4B3C">
        <w:rPr>
          <w:rFonts w:ascii="GHEA Grapalat" w:hAnsi="GHEA Grapalat"/>
          <w:b/>
          <w:sz w:val="24"/>
          <w:szCs w:val="24"/>
          <w:lang w:val="hy-AM"/>
        </w:rPr>
        <w:t>ԹՎՈՒՄ</w:t>
      </w:r>
      <w:r w:rsidRPr="00EF5C89">
        <w:rPr>
          <w:rFonts w:ascii="GHEA Grapalat" w:hAnsi="GHEA Grapalat"/>
          <w:b/>
          <w:sz w:val="24"/>
          <w:szCs w:val="24"/>
          <w:lang w:val="af-ZA"/>
        </w:rPr>
        <w:t xml:space="preserve"> </w:t>
      </w:r>
      <w:r w:rsidRPr="0005083C">
        <w:rPr>
          <w:rFonts w:ascii="GHEA Grapalat" w:hAnsi="GHEA Grapalat"/>
          <w:b/>
          <w:sz w:val="24"/>
          <w:szCs w:val="24"/>
          <w:lang w:val="hy-AM"/>
        </w:rPr>
        <w:t>ՆԱԵՎ</w:t>
      </w:r>
      <w:r w:rsidRPr="00EF5C89">
        <w:rPr>
          <w:rFonts w:ascii="GHEA Grapalat" w:hAnsi="GHEA Grapalat"/>
          <w:b/>
          <w:sz w:val="24"/>
          <w:szCs w:val="24"/>
          <w:lang w:val="af-ZA"/>
        </w:rPr>
        <w:t xml:space="preserve"> </w:t>
      </w:r>
      <w:r w:rsidRPr="00D233AD">
        <w:rPr>
          <w:rFonts w:ascii="GHEA Grapalat" w:hAnsi="GHEA Grapalat"/>
          <w:b/>
          <w:sz w:val="24"/>
          <w:szCs w:val="24"/>
          <w:lang w:val="hy-AM"/>
        </w:rPr>
        <w:t>ՈՒՍՈՒՑՉԻ ՏՆԵՐՈՒՄ, ԲՆԱԿԵԼԻ ՇԵՆՔԵՐՈՒՄ</w:t>
      </w:r>
      <w:r w:rsidRPr="00666400">
        <w:rPr>
          <w:rFonts w:ascii="GHEA Grapalat" w:hAnsi="GHEA Grapalat"/>
          <w:b/>
          <w:sz w:val="24"/>
          <w:szCs w:val="24"/>
          <w:lang w:val="hy-AM"/>
        </w:rPr>
        <w:t xml:space="preserve"> ՀԱՇՎԱՌՎԱԾ ԵՎ ՓԱՍՏԱՑԻ ԲՆԱԿՎՈՂ ՀԱՅԱՍՏԱՆԻ ՀԱՆՐԱՊԵՏՈՒԹՅԱՆ ՔԱՂԱՔԱՑԻՆԵՐԻՆ </w:t>
      </w:r>
      <w:r w:rsidRPr="004F4B3C">
        <w:rPr>
          <w:rFonts w:ascii="GHEA Grapalat" w:hAnsi="GHEA Grapalat"/>
          <w:b/>
          <w:sz w:val="24"/>
          <w:szCs w:val="24"/>
          <w:lang w:val="hy-AM"/>
        </w:rPr>
        <w:t>ՆՈՒՅՆ</w:t>
      </w:r>
      <w:r w:rsidRPr="00EF5C89">
        <w:rPr>
          <w:rFonts w:ascii="GHEA Grapalat" w:hAnsi="GHEA Grapalat"/>
          <w:b/>
          <w:sz w:val="24"/>
          <w:szCs w:val="24"/>
          <w:lang w:val="af-ZA"/>
        </w:rPr>
        <w:t xml:space="preserve"> </w:t>
      </w:r>
      <w:r w:rsidRPr="004F4B3C">
        <w:rPr>
          <w:rFonts w:ascii="GHEA Grapalat" w:hAnsi="GHEA Grapalat"/>
          <w:b/>
          <w:sz w:val="24"/>
          <w:szCs w:val="24"/>
          <w:lang w:val="hy-AM"/>
        </w:rPr>
        <w:t>ՇԵՆՔԵՐՈՒՄ</w:t>
      </w:r>
      <w:r w:rsidRPr="00EF5C89">
        <w:rPr>
          <w:rFonts w:ascii="GHEA Grapalat" w:hAnsi="GHEA Grapalat"/>
          <w:b/>
          <w:sz w:val="24"/>
          <w:szCs w:val="24"/>
          <w:lang w:val="af-ZA"/>
        </w:rPr>
        <w:t xml:space="preserve"> </w:t>
      </w:r>
      <w:r w:rsidRPr="004F4B3C">
        <w:rPr>
          <w:rFonts w:ascii="GHEA Grapalat" w:hAnsi="GHEA Grapalat"/>
          <w:b/>
          <w:sz w:val="24"/>
          <w:szCs w:val="24"/>
          <w:lang w:val="hy-AM"/>
        </w:rPr>
        <w:t>ԱՌԿԱ</w:t>
      </w:r>
      <w:r w:rsidRPr="00EF5C89">
        <w:rPr>
          <w:rFonts w:ascii="GHEA Grapalat" w:hAnsi="GHEA Grapalat"/>
          <w:b/>
          <w:sz w:val="24"/>
          <w:szCs w:val="24"/>
          <w:lang w:val="af-ZA"/>
        </w:rPr>
        <w:t xml:space="preserve"> </w:t>
      </w:r>
      <w:r w:rsidRPr="004F4B3C">
        <w:rPr>
          <w:rFonts w:ascii="GHEA Grapalat" w:hAnsi="GHEA Grapalat"/>
          <w:b/>
          <w:sz w:val="24"/>
          <w:szCs w:val="24"/>
          <w:lang w:val="hy-AM"/>
        </w:rPr>
        <w:t>ԱԶԱՏ</w:t>
      </w:r>
      <w:r w:rsidRPr="00EF5C89">
        <w:rPr>
          <w:rFonts w:ascii="GHEA Grapalat" w:hAnsi="GHEA Grapalat"/>
          <w:b/>
          <w:sz w:val="24"/>
          <w:szCs w:val="24"/>
          <w:lang w:val="af-ZA"/>
        </w:rPr>
        <w:t xml:space="preserve"> </w:t>
      </w:r>
      <w:r w:rsidRPr="004F4B3C">
        <w:rPr>
          <w:rFonts w:ascii="GHEA Grapalat" w:hAnsi="GHEA Grapalat"/>
          <w:b/>
          <w:sz w:val="24"/>
          <w:szCs w:val="24"/>
          <w:lang w:val="hy-AM"/>
        </w:rPr>
        <w:t>ԿԱՄ</w:t>
      </w:r>
      <w:r w:rsidRPr="00EF5C89">
        <w:rPr>
          <w:rFonts w:ascii="GHEA Grapalat" w:hAnsi="GHEA Grapalat"/>
          <w:b/>
          <w:sz w:val="24"/>
          <w:szCs w:val="24"/>
          <w:lang w:val="af-ZA"/>
        </w:rPr>
        <w:t xml:space="preserve"> </w:t>
      </w:r>
      <w:r w:rsidRPr="004F4B3C">
        <w:rPr>
          <w:rFonts w:ascii="GHEA Grapalat" w:hAnsi="GHEA Grapalat"/>
          <w:b/>
          <w:sz w:val="24"/>
          <w:szCs w:val="24"/>
          <w:lang w:val="hy-AM"/>
        </w:rPr>
        <w:t>ԱԶԱՏՎԱԾ</w:t>
      </w:r>
      <w:r w:rsidRPr="00EF5C89">
        <w:rPr>
          <w:rFonts w:ascii="GHEA Grapalat" w:hAnsi="GHEA Grapalat"/>
          <w:b/>
          <w:sz w:val="24"/>
          <w:szCs w:val="24"/>
          <w:lang w:val="af-ZA"/>
        </w:rPr>
        <w:t xml:space="preserve"> </w:t>
      </w:r>
      <w:r w:rsidRPr="004F4B3C">
        <w:rPr>
          <w:rFonts w:ascii="GHEA Grapalat" w:hAnsi="GHEA Grapalat"/>
          <w:b/>
          <w:sz w:val="24"/>
          <w:szCs w:val="24"/>
          <w:lang w:val="hy-AM"/>
        </w:rPr>
        <w:t>ԲՆԱԿԵԼԻ</w:t>
      </w:r>
      <w:r w:rsidRPr="00EF5C89">
        <w:rPr>
          <w:rFonts w:ascii="GHEA Grapalat" w:hAnsi="GHEA Grapalat"/>
          <w:b/>
          <w:sz w:val="24"/>
          <w:szCs w:val="24"/>
          <w:lang w:val="af-ZA"/>
        </w:rPr>
        <w:t xml:space="preserve"> </w:t>
      </w:r>
      <w:r w:rsidRPr="004F4B3C">
        <w:rPr>
          <w:rFonts w:ascii="GHEA Grapalat" w:hAnsi="GHEA Grapalat"/>
          <w:b/>
          <w:sz w:val="24"/>
          <w:szCs w:val="24"/>
          <w:lang w:val="hy-AM"/>
        </w:rPr>
        <w:t>ՏԱՐԱԾՔՆԵՐՆ</w:t>
      </w:r>
      <w:r w:rsidRPr="00666400">
        <w:rPr>
          <w:rFonts w:ascii="GHEA Grapalat" w:hAnsi="GHEA Grapalat"/>
          <w:b/>
          <w:sz w:val="24"/>
          <w:szCs w:val="24"/>
          <w:lang w:val="hy-AM"/>
        </w:rPr>
        <w:t xml:space="preserve"> ՈՐՊԵՍ ԲՆԱԿԱՐԱՆԱՅԻՆ ՊԱՅՄԱՆՆԵՐԻ ԲԱՐԵԼԱՎՈՒՄ </w:t>
      </w:r>
      <w:r w:rsidRPr="004F4B3C">
        <w:rPr>
          <w:rFonts w:ascii="GHEA Grapalat" w:hAnsi="GHEA Grapalat"/>
          <w:b/>
          <w:sz w:val="24"/>
          <w:szCs w:val="24"/>
          <w:lang w:val="hy-AM"/>
        </w:rPr>
        <w:t>ՕԳՏԱԳՈՐԾՄԱՆ</w:t>
      </w:r>
      <w:r w:rsidRPr="00EF5C89">
        <w:rPr>
          <w:rFonts w:ascii="GHEA Grapalat" w:hAnsi="GHEA Grapalat"/>
          <w:b/>
          <w:sz w:val="24"/>
          <w:szCs w:val="24"/>
          <w:lang w:val="af-ZA"/>
        </w:rPr>
        <w:t xml:space="preserve"> </w:t>
      </w:r>
      <w:r w:rsidRPr="004F4B3C">
        <w:rPr>
          <w:rFonts w:ascii="GHEA Grapalat" w:hAnsi="GHEA Grapalat"/>
          <w:b/>
          <w:sz w:val="24"/>
          <w:szCs w:val="24"/>
          <w:lang w:val="hy-AM"/>
        </w:rPr>
        <w:t>ԻՐԱՎՈՒՆՔՈՎ</w:t>
      </w:r>
      <w:r w:rsidRPr="00EF5C89">
        <w:rPr>
          <w:rFonts w:ascii="GHEA Grapalat" w:hAnsi="GHEA Grapalat"/>
          <w:b/>
          <w:sz w:val="24"/>
          <w:szCs w:val="24"/>
          <w:lang w:val="af-ZA"/>
        </w:rPr>
        <w:t xml:space="preserve"> </w:t>
      </w:r>
      <w:r w:rsidRPr="00666400">
        <w:rPr>
          <w:rFonts w:ascii="GHEA Grapalat" w:hAnsi="GHEA Grapalat"/>
          <w:b/>
          <w:sz w:val="24"/>
          <w:szCs w:val="24"/>
          <w:lang w:val="hy-AM"/>
        </w:rPr>
        <w:t xml:space="preserve">ՀԱՏԿԱՑՆԵԼՈՒ </w:t>
      </w:r>
      <w:r>
        <w:rPr>
          <w:rFonts w:ascii="GHEA Grapalat" w:hAnsi="GHEA Grapalat"/>
          <w:b/>
          <w:sz w:val="24"/>
          <w:szCs w:val="24"/>
          <w:lang w:val="hy-AM"/>
        </w:rPr>
        <w:t xml:space="preserve">ԿԱՐԳ ՀԱՍՏԱՏԵԼՈՒ </w:t>
      </w:r>
      <w:r w:rsidRPr="00666400">
        <w:rPr>
          <w:rFonts w:ascii="GHEA Grapalat" w:hAnsi="GHEA Grapalat"/>
          <w:b/>
          <w:sz w:val="24"/>
          <w:szCs w:val="24"/>
          <w:lang w:val="hy-AM"/>
        </w:rPr>
        <w:t>ՄԱՍԻՆ</w:t>
      </w:r>
      <w:r w:rsidRPr="0088227D">
        <w:rPr>
          <w:rFonts w:ascii="GHEA Grapalat" w:eastAsia="Calibri" w:hAnsi="GHEA Grapalat"/>
          <w:b/>
          <w:sz w:val="24"/>
          <w:szCs w:val="24"/>
          <w:lang w:val="hy-AM"/>
        </w:rPr>
        <w:t xml:space="preserve">» ՀԱՅԱՍՏԱՆԻ ՀԱՆՐԱՊԵՏՈՒԹՅԱՆ </w:t>
      </w:r>
      <w:r w:rsidRPr="00EF5C89">
        <w:rPr>
          <w:rFonts w:ascii="GHEA Grapalat" w:eastAsia="Calibri" w:hAnsi="GHEA Grapalat"/>
          <w:b/>
          <w:sz w:val="24"/>
          <w:szCs w:val="24"/>
          <w:lang w:val="af-ZA"/>
        </w:rPr>
        <w:t xml:space="preserve"> </w:t>
      </w:r>
      <w:r w:rsidRPr="00EF5C89">
        <w:rPr>
          <w:rFonts w:ascii="GHEA Grapalat" w:eastAsia="Calibri" w:hAnsi="GHEA Grapalat"/>
          <w:b/>
          <w:sz w:val="24"/>
          <w:szCs w:val="24"/>
          <w:lang w:val="hy-AM"/>
        </w:rPr>
        <w:t>ԿԱՌԱՎԱՐՈՒԹՅԱՆ</w:t>
      </w:r>
      <w:r w:rsidRPr="0088227D">
        <w:rPr>
          <w:rFonts w:ascii="GHEA Grapalat" w:eastAsia="Calibri" w:hAnsi="GHEA Grapalat"/>
          <w:b/>
          <w:sz w:val="24"/>
          <w:szCs w:val="24"/>
          <w:lang w:val="hy-AM"/>
        </w:rPr>
        <w:t xml:space="preserve"> </w:t>
      </w:r>
      <w:r w:rsidR="00E22F1A" w:rsidRPr="0015754A">
        <w:rPr>
          <w:rFonts w:ascii="GHEA Grapalat" w:eastAsia="Calibri" w:hAnsi="GHEA Grapalat"/>
          <w:b/>
          <w:sz w:val="24"/>
          <w:szCs w:val="24"/>
          <w:lang w:val="hy-AM"/>
        </w:rPr>
        <w:t>ՈՐՈՇՄԱՆ ԸՆԴՈՒՆՄԱՆ ԴԵՊՔՈՒՄ ՊԵՏԱԿԱՆ ԲՅՈՒՋԵՈՒՄ ԿԱՄ ՏԵՂԱԿԱՆ ԻՆՔՆԱԿԱՌԱՎԱՐՄԱՆ ՄԱՐՄԻՆՆԵՐԻ ԲՅՈՒՋԵՆԵՐՈՒՄ ԾԱԽՍԵՐԻ ԵՎ ԵԿԱՄՈՒՏՆԵՐԻ ԷԱԿԱՆ ԱՎԵԼԱՑՈՒՄՆԵՐԻ ԿԱՄ ՆՎԱԶԵՑՈՒՄՆԵՐԻ ՄԱՍԻՆ ՏԵՂԵԿԱՆՔԸ ՈՉ ԿԻՐԱՌԵԼԻ ԼԻՆԵԼՈՒ ՎԵՐԱԲԵՐՅԱԼ</w:t>
      </w:r>
    </w:p>
    <w:p w:rsidR="00E22F1A" w:rsidRPr="0015754A" w:rsidRDefault="00E22F1A" w:rsidP="00E22F1A">
      <w:pPr>
        <w:ind w:firstLine="630"/>
        <w:jc w:val="both"/>
        <w:rPr>
          <w:rFonts w:ascii="GHEA Grapalat" w:hAnsi="GHEA Grapalat"/>
          <w:sz w:val="24"/>
          <w:szCs w:val="24"/>
          <w:lang w:val="hy-AM"/>
        </w:rPr>
      </w:pPr>
    </w:p>
    <w:p w:rsidR="00E22F1A" w:rsidRPr="0015754A" w:rsidRDefault="00E22F1A" w:rsidP="0088227D">
      <w:pPr>
        <w:spacing w:line="276" w:lineRule="auto"/>
        <w:ind w:firstLine="706"/>
        <w:jc w:val="both"/>
        <w:rPr>
          <w:rFonts w:ascii="GHEA Grapalat" w:hAnsi="GHEA Grapalat"/>
          <w:sz w:val="24"/>
          <w:szCs w:val="24"/>
          <w:lang w:val="hy-AM"/>
        </w:rPr>
      </w:pPr>
      <w:r w:rsidRPr="0015754A">
        <w:rPr>
          <w:rFonts w:ascii="GHEA Grapalat" w:hAnsi="GHEA Grapalat"/>
          <w:sz w:val="24"/>
          <w:szCs w:val="24"/>
          <w:lang w:val="hy-AM"/>
        </w:rPr>
        <w:t>«</w:t>
      </w:r>
      <w:r w:rsidR="00AF7D04" w:rsidRPr="00C8766D">
        <w:rPr>
          <w:rFonts w:ascii="GHEA Grapalat" w:hAnsi="GHEA Grapalat" w:cs="Sylfaen"/>
          <w:sz w:val="24"/>
          <w:szCs w:val="24"/>
          <w:lang w:val="hy-AM"/>
        </w:rPr>
        <w:t xml:space="preserve">Հայաստանի Հանրապետության տարածքային կառավարման ևենթակառուցվածքների նախարարության </w:t>
      </w:r>
      <w:r w:rsidR="00AF7D04" w:rsidRPr="006A32B2">
        <w:rPr>
          <w:rFonts w:ascii="GHEA Grapalat" w:hAnsi="GHEA Grapalat"/>
          <w:sz w:val="24"/>
          <w:szCs w:val="24"/>
          <w:lang w:val="hy-AM"/>
        </w:rPr>
        <w:t xml:space="preserve">պետական գույքի կառավարման կոմիտեինամրացված  պետական սեփականություն հանդիսացող </w:t>
      </w:r>
      <w:r w:rsidR="00AF7D04" w:rsidRPr="002A1FD3">
        <w:rPr>
          <w:rFonts w:ascii="GHEA Grapalat" w:hAnsi="GHEA Grapalat"/>
          <w:sz w:val="24"/>
          <w:szCs w:val="24"/>
          <w:lang w:val="hy-AM"/>
        </w:rPr>
        <w:t xml:space="preserve">նախկին </w:t>
      </w:r>
      <w:r w:rsidR="00AF7D04" w:rsidRPr="006A32B2">
        <w:rPr>
          <w:rFonts w:ascii="GHEA Grapalat" w:hAnsi="GHEA Grapalat"/>
          <w:sz w:val="24"/>
          <w:szCs w:val="24"/>
          <w:lang w:val="hy-AM"/>
        </w:rPr>
        <w:t>հանրակացարանային տարածքներում,</w:t>
      </w:r>
      <w:r w:rsidR="00AF7D04" w:rsidRPr="00A33C39">
        <w:rPr>
          <w:rFonts w:ascii="GHEA Grapalat" w:hAnsi="GHEA Grapalat"/>
          <w:sz w:val="24"/>
          <w:szCs w:val="24"/>
          <w:lang w:val="hy-AM"/>
        </w:rPr>
        <w:t xml:space="preserve"> այդ թվում</w:t>
      </w:r>
      <w:r w:rsidR="00EF5C89" w:rsidRPr="00EF5C89">
        <w:rPr>
          <w:rFonts w:ascii="GHEA Grapalat" w:hAnsi="GHEA Grapalat"/>
          <w:sz w:val="24"/>
          <w:szCs w:val="24"/>
          <w:lang w:val="hy-AM"/>
        </w:rPr>
        <w:t xml:space="preserve"> </w:t>
      </w:r>
      <w:r w:rsidR="00D8271E" w:rsidRPr="00D8271E">
        <w:rPr>
          <w:rFonts w:ascii="GHEA Grapalat" w:hAnsi="GHEA Grapalat"/>
          <w:sz w:val="24"/>
          <w:szCs w:val="24"/>
          <w:lang w:val="hy-AM"/>
        </w:rPr>
        <w:t>նաև</w:t>
      </w:r>
      <w:r w:rsidR="00AF7D04" w:rsidRPr="006A32B2">
        <w:rPr>
          <w:rFonts w:ascii="GHEA Grapalat" w:hAnsi="GHEA Grapalat"/>
          <w:sz w:val="24"/>
          <w:szCs w:val="24"/>
          <w:lang w:val="hy-AM"/>
        </w:rPr>
        <w:t>ուսուցչի տներում, բնակելի շենքերում հաշվառված և փաստացի բնակվող Հայաստանի Հանրապետության քաղաքացիների</w:t>
      </w:r>
      <w:r w:rsidR="00AF7D04" w:rsidRPr="005E23D9">
        <w:rPr>
          <w:rFonts w:ascii="GHEA Grapalat" w:hAnsi="GHEA Grapalat"/>
          <w:sz w:val="24"/>
          <w:szCs w:val="24"/>
          <w:lang w:val="hy-AM"/>
        </w:rPr>
        <w:t>ն</w:t>
      </w:r>
      <w:r w:rsidR="00AF7D04" w:rsidRPr="009529B2">
        <w:rPr>
          <w:rFonts w:ascii="GHEA Grapalat" w:hAnsi="GHEA Grapalat"/>
          <w:sz w:val="24"/>
          <w:szCs w:val="24"/>
          <w:lang w:val="hy-AM"/>
        </w:rPr>
        <w:t>նույն շենքերում առկա ազատ կամ ազատված բնակելի տարածքներն</w:t>
      </w:r>
      <w:r w:rsidR="00AF7D04" w:rsidRPr="000D5DAD">
        <w:rPr>
          <w:rFonts w:ascii="GHEA Grapalat" w:hAnsi="GHEA Grapalat"/>
          <w:sz w:val="24"/>
          <w:szCs w:val="24"/>
          <w:lang w:val="hy-AM"/>
        </w:rPr>
        <w:t xml:space="preserve">, </w:t>
      </w:r>
      <w:r w:rsidR="00AF7D04" w:rsidRPr="002A1FD3">
        <w:rPr>
          <w:rFonts w:ascii="GHEA Grapalat" w:hAnsi="GHEA Grapalat"/>
          <w:sz w:val="24"/>
          <w:szCs w:val="24"/>
          <w:lang w:val="hy-AM"/>
        </w:rPr>
        <w:t xml:space="preserve">որպես </w:t>
      </w:r>
      <w:r w:rsidR="00AF7D04" w:rsidRPr="006A32B2">
        <w:rPr>
          <w:rFonts w:ascii="GHEA Grapalat" w:hAnsi="GHEA Grapalat"/>
          <w:sz w:val="24"/>
          <w:szCs w:val="24"/>
          <w:lang w:val="hy-AM"/>
        </w:rPr>
        <w:t>բնակարանային պայմաններ</w:t>
      </w:r>
      <w:r w:rsidR="00AF7D04" w:rsidRPr="002A1FD3">
        <w:rPr>
          <w:rFonts w:ascii="GHEA Grapalat" w:hAnsi="GHEA Grapalat"/>
          <w:sz w:val="24"/>
          <w:szCs w:val="24"/>
          <w:lang w:val="hy-AM"/>
        </w:rPr>
        <w:t>ի</w:t>
      </w:r>
      <w:r w:rsidR="00EF5C89" w:rsidRPr="00EF5C89">
        <w:rPr>
          <w:rFonts w:ascii="GHEA Grapalat" w:hAnsi="GHEA Grapalat"/>
          <w:sz w:val="24"/>
          <w:szCs w:val="24"/>
          <w:lang w:val="hy-AM"/>
        </w:rPr>
        <w:t xml:space="preserve"> </w:t>
      </w:r>
      <w:r w:rsidR="00AF7D04">
        <w:rPr>
          <w:rFonts w:ascii="GHEA Grapalat" w:hAnsi="GHEA Grapalat"/>
          <w:sz w:val="24"/>
          <w:szCs w:val="24"/>
          <w:lang w:val="hy-AM"/>
        </w:rPr>
        <w:t>բարելավ</w:t>
      </w:r>
      <w:r w:rsidR="00AF7D04" w:rsidRPr="002A1FD3">
        <w:rPr>
          <w:rFonts w:ascii="GHEA Grapalat" w:hAnsi="GHEA Grapalat"/>
          <w:sz w:val="24"/>
          <w:szCs w:val="24"/>
          <w:lang w:val="hy-AM"/>
        </w:rPr>
        <w:t xml:space="preserve">ում </w:t>
      </w:r>
      <w:r w:rsidR="00AF7D04" w:rsidRPr="000D5DAD">
        <w:rPr>
          <w:rFonts w:ascii="GHEA Grapalat" w:hAnsi="GHEA Grapalat"/>
          <w:sz w:val="24"/>
          <w:szCs w:val="24"/>
          <w:lang w:val="hy-AM"/>
        </w:rPr>
        <w:t xml:space="preserve">օգտագործման </w:t>
      </w:r>
      <w:r w:rsidR="00AF7D04">
        <w:rPr>
          <w:rFonts w:ascii="GHEA Grapalat" w:hAnsi="GHEA Grapalat"/>
          <w:sz w:val="24"/>
          <w:szCs w:val="24"/>
          <w:lang w:val="hy-AM"/>
        </w:rPr>
        <w:t>իրավո</w:t>
      </w:r>
      <w:r w:rsidR="00AF7D04" w:rsidRPr="000D5DAD">
        <w:rPr>
          <w:rFonts w:ascii="GHEA Grapalat" w:hAnsi="GHEA Grapalat"/>
          <w:sz w:val="24"/>
          <w:szCs w:val="24"/>
          <w:lang w:val="hy-AM"/>
        </w:rPr>
        <w:t>ւնքով</w:t>
      </w:r>
      <w:r w:rsidR="00AF7D04" w:rsidRPr="002A1FD3">
        <w:rPr>
          <w:rFonts w:ascii="GHEA Grapalat" w:hAnsi="GHEA Grapalat"/>
          <w:sz w:val="24"/>
          <w:szCs w:val="24"/>
          <w:lang w:val="hy-AM"/>
        </w:rPr>
        <w:t xml:space="preserve"> հատկացնելու</w:t>
      </w:r>
      <w:r w:rsidR="00EF5C89" w:rsidRPr="00EF5C89">
        <w:rPr>
          <w:rFonts w:ascii="GHEA Grapalat" w:hAnsi="GHEA Grapalat"/>
          <w:sz w:val="24"/>
          <w:szCs w:val="24"/>
          <w:lang w:val="hy-AM"/>
        </w:rPr>
        <w:t xml:space="preserve"> </w:t>
      </w:r>
      <w:r w:rsidR="008F316E" w:rsidRPr="008F316E">
        <w:rPr>
          <w:rFonts w:ascii="GHEA Grapalat" w:hAnsi="GHEA Grapalat"/>
          <w:sz w:val="24"/>
          <w:szCs w:val="24"/>
          <w:lang w:val="hy-AM"/>
        </w:rPr>
        <w:t>գործընթացը կանոնակարգելու մասին</w:t>
      </w:r>
      <w:r w:rsidRPr="0015754A">
        <w:rPr>
          <w:rFonts w:ascii="GHEA Grapalat" w:hAnsi="GHEA Grapalat"/>
          <w:sz w:val="24"/>
          <w:szCs w:val="24"/>
          <w:lang w:val="hy-AM"/>
        </w:rPr>
        <w:t xml:space="preserve">» Հայաստանի Հանրապետության </w:t>
      </w:r>
      <w:r w:rsidR="00EF5C89" w:rsidRPr="00EF5C89">
        <w:rPr>
          <w:rFonts w:ascii="GHEA Grapalat" w:hAnsi="GHEA Grapalat"/>
          <w:sz w:val="24"/>
          <w:szCs w:val="24"/>
          <w:lang w:val="hy-AM"/>
        </w:rPr>
        <w:t>կառավարության</w:t>
      </w:r>
      <w:r w:rsidRPr="0015754A">
        <w:rPr>
          <w:rFonts w:ascii="GHEA Grapalat" w:hAnsi="GHEA Grapalat"/>
          <w:sz w:val="24"/>
          <w:szCs w:val="24"/>
          <w:lang w:val="hy-AM"/>
        </w:rPr>
        <w:t xml:space="preserve"> որոշման նախագծի պետական կամ տեղական ինքնակառավարման մարմինների բյուջեներում ծախսերի և եկամուտների էական ավելացումների կամ նվազեցումների մասին տեղեկանքի լրացման անհրաժեշտությունը բացակայում է, քանի որ պետական կամ տեղական ինքնակառավարման մարմինների բյուջեներում ծախսերի և եկամուտների էական ավելացումներ կամ նվազեցումներ չեն նախատեսվում:</w:t>
      </w:r>
    </w:p>
    <w:p w:rsidR="00E22F1A" w:rsidRPr="0015754A" w:rsidRDefault="00E22F1A" w:rsidP="00E22F1A">
      <w:pPr>
        <w:ind w:firstLine="630"/>
        <w:jc w:val="both"/>
        <w:rPr>
          <w:rFonts w:ascii="GHEA Grapalat" w:hAnsi="GHEA Grapalat"/>
          <w:b/>
          <w:lang w:val="fr-FR"/>
        </w:rPr>
      </w:pPr>
    </w:p>
    <w:sectPr w:rsidR="00E22F1A" w:rsidRPr="0015754A" w:rsidSect="005767B9">
      <w:pgSz w:w="11906" w:h="16838"/>
      <w:pgMar w:top="810" w:right="926"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76C96"/>
    <w:multiLevelType w:val="hybridMultilevel"/>
    <w:tmpl w:val="C82A7954"/>
    <w:lvl w:ilvl="0" w:tplc="A6269A1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463363CF"/>
    <w:multiLevelType w:val="multilevel"/>
    <w:tmpl w:val="AFE6898E"/>
    <w:lvl w:ilvl="0">
      <w:start w:val="1"/>
      <w:numFmt w:val="decimal"/>
      <w:lvlText w:val="%1."/>
      <w:lvlJc w:val="left"/>
      <w:pPr>
        <w:ind w:left="360" w:hanging="360"/>
      </w:pPr>
      <w:rPr>
        <w:rFonts w:hint="default"/>
        <w:b/>
      </w:rPr>
    </w:lvl>
    <w:lvl w:ilvl="1">
      <w:start w:val="1"/>
      <w:numFmt w:val="decimal"/>
      <w:isLgl/>
      <w:suff w:val="space"/>
      <w:lvlText w:val="%1.%2."/>
      <w:lvlJc w:val="left"/>
      <w:pPr>
        <w:ind w:left="1148" w:hanging="720"/>
      </w:pPr>
      <w:rPr>
        <w:rFonts w:hint="default"/>
        <w:b/>
      </w:rPr>
    </w:lvl>
    <w:lvl w:ilvl="2">
      <w:start w:val="1"/>
      <w:numFmt w:val="decimal"/>
      <w:isLgl/>
      <w:lvlText w:val="%1.%2.%3."/>
      <w:lvlJc w:val="left"/>
      <w:pPr>
        <w:ind w:left="1148" w:hanging="720"/>
      </w:pPr>
      <w:rPr>
        <w:rFonts w:hint="default"/>
        <w:b/>
      </w:rPr>
    </w:lvl>
    <w:lvl w:ilvl="3">
      <w:start w:val="1"/>
      <w:numFmt w:val="decimal"/>
      <w:isLgl/>
      <w:lvlText w:val="%1.%2.%3.%4."/>
      <w:lvlJc w:val="left"/>
      <w:pPr>
        <w:ind w:left="1508" w:hanging="1080"/>
      </w:pPr>
      <w:rPr>
        <w:rFonts w:hint="default"/>
        <w:b/>
      </w:rPr>
    </w:lvl>
    <w:lvl w:ilvl="4">
      <w:start w:val="1"/>
      <w:numFmt w:val="decimal"/>
      <w:isLgl/>
      <w:lvlText w:val="%1.%2.%3.%4.%5."/>
      <w:lvlJc w:val="left"/>
      <w:pPr>
        <w:ind w:left="1508" w:hanging="1080"/>
      </w:pPr>
      <w:rPr>
        <w:rFonts w:hint="default"/>
        <w:b/>
      </w:rPr>
    </w:lvl>
    <w:lvl w:ilvl="5">
      <w:start w:val="1"/>
      <w:numFmt w:val="decimal"/>
      <w:isLgl/>
      <w:lvlText w:val="%1.%2.%3.%4.%5.%6."/>
      <w:lvlJc w:val="left"/>
      <w:pPr>
        <w:ind w:left="1868" w:hanging="1440"/>
      </w:pPr>
      <w:rPr>
        <w:rFonts w:hint="default"/>
        <w:b/>
      </w:rPr>
    </w:lvl>
    <w:lvl w:ilvl="6">
      <w:start w:val="1"/>
      <w:numFmt w:val="decimal"/>
      <w:isLgl/>
      <w:lvlText w:val="%1.%2.%3.%4.%5.%6.%7."/>
      <w:lvlJc w:val="left"/>
      <w:pPr>
        <w:ind w:left="1868" w:hanging="1440"/>
      </w:pPr>
      <w:rPr>
        <w:rFonts w:hint="default"/>
        <w:b/>
      </w:rPr>
    </w:lvl>
    <w:lvl w:ilvl="7">
      <w:start w:val="1"/>
      <w:numFmt w:val="decimal"/>
      <w:isLgl/>
      <w:lvlText w:val="%1.%2.%3.%4.%5.%6.%7.%8."/>
      <w:lvlJc w:val="left"/>
      <w:pPr>
        <w:ind w:left="2228" w:hanging="1800"/>
      </w:pPr>
      <w:rPr>
        <w:rFonts w:hint="default"/>
        <w:b/>
      </w:rPr>
    </w:lvl>
    <w:lvl w:ilvl="8">
      <w:start w:val="1"/>
      <w:numFmt w:val="decimal"/>
      <w:isLgl/>
      <w:lvlText w:val="%1.%2.%3.%4.%5.%6.%7.%8.%9."/>
      <w:lvlJc w:val="left"/>
      <w:pPr>
        <w:ind w:left="2228" w:hanging="1800"/>
      </w:pPr>
      <w:rPr>
        <w:rFonts w:hint="default"/>
        <w:b/>
      </w:rPr>
    </w:lvl>
  </w:abstractNum>
  <w:abstractNum w:abstractNumId="2">
    <w:nsid w:val="4ED0478D"/>
    <w:multiLevelType w:val="hybridMultilevel"/>
    <w:tmpl w:val="9C003794"/>
    <w:lvl w:ilvl="0" w:tplc="F4E81EB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70FD5763"/>
    <w:multiLevelType w:val="multilevel"/>
    <w:tmpl w:val="9EB87A88"/>
    <w:lvl w:ilvl="0">
      <w:start w:val="1"/>
      <w:numFmt w:val="decimal"/>
      <w:lvlText w:val="%1."/>
      <w:lvlJc w:val="left"/>
      <w:pPr>
        <w:ind w:left="450" w:hanging="360"/>
      </w:pPr>
      <w:rPr>
        <w:rFonts w:hint="default"/>
        <w:lang w:val="hy-AM"/>
      </w:rPr>
    </w:lvl>
    <w:lvl w:ilvl="1">
      <w:start w:val="1"/>
      <w:numFmt w:val="decimal"/>
      <w:isLgl/>
      <w:suff w:val="space"/>
      <w:lvlText w:val="%1.%2."/>
      <w:lvlJc w:val="left"/>
      <w:pPr>
        <w:ind w:left="1238" w:hanging="720"/>
      </w:pPr>
      <w:rPr>
        <w:rFonts w:hint="default"/>
        <w:b/>
      </w:rPr>
    </w:lvl>
    <w:lvl w:ilvl="2">
      <w:start w:val="1"/>
      <w:numFmt w:val="decimal"/>
      <w:isLgl/>
      <w:lvlText w:val="%1.%2.%3."/>
      <w:lvlJc w:val="left"/>
      <w:pPr>
        <w:ind w:left="1238" w:hanging="720"/>
      </w:pPr>
      <w:rPr>
        <w:rFonts w:hint="default"/>
        <w:b/>
      </w:rPr>
    </w:lvl>
    <w:lvl w:ilvl="3">
      <w:start w:val="1"/>
      <w:numFmt w:val="decimal"/>
      <w:isLgl/>
      <w:lvlText w:val="%1.%2.%3.%4."/>
      <w:lvlJc w:val="left"/>
      <w:pPr>
        <w:ind w:left="1598" w:hanging="1080"/>
      </w:pPr>
      <w:rPr>
        <w:rFonts w:hint="default"/>
        <w:b/>
      </w:rPr>
    </w:lvl>
    <w:lvl w:ilvl="4">
      <w:start w:val="1"/>
      <w:numFmt w:val="decimal"/>
      <w:isLgl/>
      <w:lvlText w:val="%1.%2.%3.%4.%5."/>
      <w:lvlJc w:val="left"/>
      <w:pPr>
        <w:ind w:left="1598" w:hanging="1080"/>
      </w:pPr>
      <w:rPr>
        <w:rFonts w:hint="default"/>
        <w:b/>
      </w:rPr>
    </w:lvl>
    <w:lvl w:ilvl="5">
      <w:start w:val="1"/>
      <w:numFmt w:val="decimal"/>
      <w:isLgl/>
      <w:lvlText w:val="%1.%2.%3.%4.%5.%6."/>
      <w:lvlJc w:val="left"/>
      <w:pPr>
        <w:ind w:left="1958" w:hanging="1440"/>
      </w:pPr>
      <w:rPr>
        <w:rFonts w:hint="default"/>
        <w:b/>
      </w:rPr>
    </w:lvl>
    <w:lvl w:ilvl="6">
      <w:start w:val="1"/>
      <w:numFmt w:val="decimal"/>
      <w:isLgl/>
      <w:lvlText w:val="%1.%2.%3.%4.%5.%6.%7."/>
      <w:lvlJc w:val="left"/>
      <w:pPr>
        <w:ind w:left="1958" w:hanging="1440"/>
      </w:pPr>
      <w:rPr>
        <w:rFonts w:hint="default"/>
        <w:b/>
      </w:rPr>
    </w:lvl>
    <w:lvl w:ilvl="7">
      <w:start w:val="1"/>
      <w:numFmt w:val="decimal"/>
      <w:isLgl/>
      <w:lvlText w:val="%1.%2.%3.%4.%5.%6.%7.%8."/>
      <w:lvlJc w:val="left"/>
      <w:pPr>
        <w:ind w:left="2318" w:hanging="1800"/>
      </w:pPr>
      <w:rPr>
        <w:rFonts w:hint="default"/>
        <w:b/>
      </w:rPr>
    </w:lvl>
    <w:lvl w:ilvl="8">
      <w:start w:val="1"/>
      <w:numFmt w:val="decimal"/>
      <w:isLgl/>
      <w:lvlText w:val="%1.%2.%3.%4.%5.%6.%7.%8.%9."/>
      <w:lvlJc w:val="left"/>
      <w:pPr>
        <w:ind w:left="2318" w:hanging="1800"/>
      </w:pPr>
      <w:rPr>
        <w:rFonts w:hint="default"/>
        <w:b/>
      </w:r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6"/>
  <w:characterSpacingControl w:val="doNotCompress"/>
  <w:compat/>
  <w:rsids>
    <w:rsidRoot w:val="00AA3152"/>
    <w:rsid w:val="0000489E"/>
    <w:rsid w:val="000051BA"/>
    <w:rsid w:val="0005083C"/>
    <w:rsid w:val="00055156"/>
    <w:rsid w:val="00060354"/>
    <w:rsid w:val="000728C1"/>
    <w:rsid w:val="00095009"/>
    <w:rsid w:val="000A1297"/>
    <w:rsid w:val="000D2889"/>
    <w:rsid w:val="000D5DAD"/>
    <w:rsid w:val="000E3FF1"/>
    <w:rsid w:val="000F3058"/>
    <w:rsid w:val="000F3E42"/>
    <w:rsid w:val="00106CA5"/>
    <w:rsid w:val="0013602F"/>
    <w:rsid w:val="00146887"/>
    <w:rsid w:val="00171CC9"/>
    <w:rsid w:val="001872BC"/>
    <w:rsid w:val="001A2C04"/>
    <w:rsid w:val="001A3CF8"/>
    <w:rsid w:val="001B4C21"/>
    <w:rsid w:val="001D1031"/>
    <w:rsid w:val="002148E4"/>
    <w:rsid w:val="00232D19"/>
    <w:rsid w:val="00240823"/>
    <w:rsid w:val="00276DD0"/>
    <w:rsid w:val="00294231"/>
    <w:rsid w:val="002A1FD3"/>
    <w:rsid w:val="002B0608"/>
    <w:rsid w:val="002B7A8D"/>
    <w:rsid w:val="002C31C7"/>
    <w:rsid w:val="002E2EB2"/>
    <w:rsid w:val="002F0A86"/>
    <w:rsid w:val="00321A56"/>
    <w:rsid w:val="00321C2F"/>
    <w:rsid w:val="00323DE4"/>
    <w:rsid w:val="00330576"/>
    <w:rsid w:val="003328C8"/>
    <w:rsid w:val="003465AF"/>
    <w:rsid w:val="00356D3E"/>
    <w:rsid w:val="00371C22"/>
    <w:rsid w:val="00380BB7"/>
    <w:rsid w:val="00381D9F"/>
    <w:rsid w:val="00383E5D"/>
    <w:rsid w:val="00395187"/>
    <w:rsid w:val="003A5646"/>
    <w:rsid w:val="003A66A2"/>
    <w:rsid w:val="004120A2"/>
    <w:rsid w:val="00421CB4"/>
    <w:rsid w:val="004306D9"/>
    <w:rsid w:val="004346BD"/>
    <w:rsid w:val="00447AD7"/>
    <w:rsid w:val="004508DA"/>
    <w:rsid w:val="00491A9D"/>
    <w:rsid w:val="004F4B3C"/>
    <w:rsid w:val="0050030D"/>
    <w:rsid w:val="00500D4D"/>
    <w:rsid w:val="00502C70"/>
    <w:rsid w:val="00505D76"/>
    <w:rsid w:val="005211A8"/>
    <w:rsid w:val="0053535D"/>
    <w:rsid w:val="00536723"/>
    <w:rsid w:val="0053676B"/>
    <w:rsid w:val="00542F50"/>
    <w:rsid w:val="005577AA"/>
    <w:rsid w:val="005767B9"/>
    <w:rsid w:val="005C2868"/>
    <w:rsid w:val="005C4057"/>
    <w:rsid w:val="005C6EDD"/>
    <w:rsid w:val="005E23D9"/>
    <w:rsid w:val="005F622C"/>
    <w:rsid w:val="006020DF"/>
    <w:rsid w:val="00605C06"/>
    <w:rsid w:val="00611BB1"/>
    <w:rsid w:val="0062471B"/>
    <w:rsid w:val="00625AF6"/>
    <w:rsid w:val="00666400"/>
    <w:rsid w:val="00675369"/>
    <w:rsid w:val="00693A4D"/>
    <w:rsid w:val="0069561E"/>
    <w:rsid w:val="006A32B2"/>
    <w:rsid w:val="006B0904"/>
    <w:rsid w:val="006D3572"/>
    <w:rsid w:val="006E0629"/>
    <w:rsid w:val="006F6226"/>
    <w:rsid w:val="00702278"/>
    <w:rsid w:val="00711D0C"/>
    <w:rsid w:val="00761A3B"/>
    <w:rsid w:val="00767E01"/>
    <w:rsid w:val="00795779"/>
    <w:rsid w:val="007A17E3"/>
    <w:rsid w:val="007A6AC1"/>
    <w:rsid w:val="007C2E43"/>
    <w:rsid w:val="007D6CAB"/>
    <w:rsid w:val="007F734A"/>
    <w:rsid w:val="00836475"/>
    <w:rsid w:val="008713F5"/>
    <w:rsid w:val="0088227D"/>
    <w:rsid w:val="00884BD3"/>
    <w:rsid w:val="00887647"/>
    <w:rsid w:val="008B7804"/>
    <w:rsid w:val="008D65F1"/>
    <w:rsid w:val="008F316E"/>
    <w:rsid w:val="0094007A"/>
    <w:rsid w:val="009529B2"/>
    <w:rsid w:val="009B541C"/>
    <w:rsid w:val="009C6A66"/>
    <w:rsid w:val="009D1A3A"/>
    <w:rsid w:val="009D3994"/>
    <w:rsid w:val="00A3305B"/>
    <w:rsid w:val="00A33C39"/>
    <w:rsid w:val="00A517AB"/>
    <w:rsid w:val="00A717E0"/>
    <w:rsid w:val="00AA3152"/>
    <w:rsid w:val="00AA4358"/>
    <w:rsid w:val="00AB0D24"/>
    <w:rsid w:val="00AB2A18"/>
    <w:rsid w:val="00AE36EE"/>
    <w:rsid w:val="00AF225A"/>
    <w:rsid w:val="00AF7D04"/>
    <w:rsid w:val="00B0342D"/>
    <w:rsid w:val="00B05F9C"/>
    <w:rsid w:val="00B21F47"/>
    <w:rsid w:val="00B26A2D"/>
    <w:rsid w:val="00B26E12"/>
    <w:rsid w:val="00B3050F"/>
    <w:rsid w:val="00BA276D"/>
    <w:rsid w:val="00BA46B7"/>
    <w:rsid w:val="00BA4963"/>
    <w:rsid w:val="00BC13FF"/>
    <w:rsid w:val="00BD3200"/>
    <w:rsid w:val="00C01E8D"/>
    <w:rsid w:val="00C03814"/>
    <w:rsid w:val="00C03906"/>
    <w:rsid w:val="00C2557D"/>
    <w:rsid w:val="00C378A2"/>
    <w:rsid w:val="00C41C23"/>
    <w:rsid w:val="00C65C41"/>
    <w:rsid w:val="00C83B35"/>
    <w:rsid w:val="00C90237"/>
    <w:rsid w:val="00CA0A97"/>
    <w:rsid w:val="00CC1AE1"/>
    <w:rsid w:val="00CE5224"/>
    <w:rsid w:val="00D01C45"/>
    <w:rsid w:val="00D040B1"/>
    <w:rsid w:val="00D26AF2"/>
    <w:rsid w:val="00D63B78"/>
    <w:rsid w:val="00D71F95"/>
    <w:rsid w:val="00D8271E"/>
    <w:rsid w:val="00D975D0"/>
    <w:rsid w:val="00DA28C2"/>
    <w:rsid w:val="00DC6E48"/>
    <w:rsid w:val="00DE1B9C"/>
    <w:rsid w:val="00DE58A6"/>
    <w:rsid w:val="00E02A99"/>
    <w:rsid w:val="00E0442E"/>
    <w:rsid w:val="00E12B43"/>
    <w:rsid w:val="00E22F1A"/>
    <w:rsid w:val="00E27583"/>
    <w:rsid w:val="00E73C7E"/>
    <w:rsid w:val="00E76BEB"/>
    <w:rsid w:val="00E82CB4"/>
    <w:rsid w:val="00EA429F"/>
    <w:rsid w:val="00EA7AAA"/>
    <w:rsid w:val="00EB0FC1"/>
    <w:rsid w:val="00EC606A"/>
    <w:rsid w:val="00EF5C89"/>
    <w:rsid w:val="00EF698D"/>
    <w:rsid w:val="00F11FC0"/>
    <w:rsid w:val="00F376FB"/>
    <w:rsid w:val="00F47297"/>
    <w:rsid w:val="00F6216B"/>
    <w:rsid w:val="00F74AAF"/>
    <w:rsid w:val="00FD27D3"/>
    <w:rsid w:val="00FD34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6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5F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F9C"/>
    <w:rPr>
      <w:rFonts w:ascii="Segoe UI" w:hAnsi="Segoe UI" w:cs="Segoe UI"/>
      <w:sz w:val="18"/>
      <w:szCs w:val="18"/>
    </w:rPr>
  </w:style>
  <w:style w:type="paragraph" w:styleId="ListParagraph">
    <w:name w:val="List Paragraph"/>
    <w:basedOn w:val="Normal"/>
    <w:uiPriority w:val="34"/>
    <w:qFormat/>
    <w:rsid w:val="000051BA"/>
    <w:pPr>
      <w:ind w:left="720"/>
      <w:contextualSpacing/>
    </w:p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nhideWhenUsed/>
    <w:qFormat/>
    <w:rsid w:val="009D399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D3994"/>
    <w:rPr>
      <w:b/>
      <w:b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locked/>
    <w:rsid w:val="00887647"/>
    <w:rPr>
      <w:rFonts w:ascii="Times New Roman" w:eastAsia="Times New Roman" w:hAnsi="Times New Roman" w:cs="Times New Roman"/>
      <w:sz w:val="24"/>
      <w:szCs w:val="24"/>
      <w:lang w:val="en-US"/>
    </w:rPr>
  </w:style>
  <w:style w:type="paragraph" w:styleId="BodyText3">
    <w:name w:val="Body Text 3"/>
    <w:basedOn w:val="Normal"/>
    <w:link w:val="BodyText3Char"/>
    <w:rsid w:val="00E22F1A"/>
    <w:pPr>
      <w:spacing w:after="120" w:line="240" w:lineRule="auto"/>
    </w:pPr>
    <w:rPr>
      <w:rFonts w:ascii="Arial Armenian" w:eastAsia="Times New Roman" w:hAnsi="Arial Armenian" w:cs="Times New Roman"/>
      <w:sz w:val="16"/>
      <w:szCs w:val="16"/>
      <w:lang w:val="en-US"/>
    </w:rPr>
  </w:style>
  <w:style w:type="character" w:customStyle="1" w:styleId="BodyText3Char">
    <w:name w:val="Body Text 3 Char"/>
    <w:basedOn w:val="DefaultParagraphFont"/>
    <w:link w:val="BodyText3"/>
    <w:rsid w:val="00E22F1A"/>
    <w:rPr>
      <w:rFonts w:ascii="Arial Armenian" w:eastAsia="Times New Roman" w:hAnsi="Arial Armenian" w:cs="Times New Roman"/>
      <w:sz w:val="16"/>
      <w:szCs w:val="16"/>
      <w:lang w:val="en-US"/>
    </w:rPr>
  </w:style>
  <w:style w:type="paragraph" w:customStyle="1" w:styleId="norm">
    <w:name w:val="norm"/>
    <w:basedOn w:val="Normal"/>
    <w:link w:val="normChar"/>
    <w:qFormat/>
    <w:rsid w:val="00BA4963"/>
    <w:pPr>
      <w:spacing w:after="0" w:line="480" w:lineRule="auto"/>
      <w:ind w:firstLine="709"/>
      <w:jc w:val="both"/>
    </w:pPr>
    <w:rPr>
      <w:rFonts w:ascii="Arial Armenian" w:eastAsia="Times New Roman" w:hAnsi="Arial Armenian" w:cs="Times New Roman"/>
      <w:lang w:val="en-US" w:eastAsia="ru-RU"/>
    </w:rPr>
  </w:style>
  <w:style w:type="character" w:customStyle="1" w:styleId="normChar">
    <w:name w:val="norm Char"/>
    <w:basedOn w:val="DefaultParagraphFont"/>
    <w:link w:val="norm"/>
    <w:locked/>
    <w:rsid w:val="00BA4963"/>
    <w:rPr>
      <w:rFonts w:ascii="Arial Armenian" w:eastAsia="Times New Roman" w:hAnsi="Arial Armenian" w:cs="Times New Roman"/>
      <w:lang w:val="en-US"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59C4BE-8621-41D3-9AFD-9DDDB36CB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6</Pages>
  <Words>1474</Words>
  <Characters>8402</Characters>
  <Application>Microsoft Office Word</Application>
  <DocSecurity>0</DocSecurity>
  <Lines>70</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https://mul-spm.gov.am/tasks/docs/attachment.php?id=118028&amp;fn=Hraman-naxagic.docx&amp;out=1&amp;token=</cp:keywords>
  <cp:lastModifiedBy>USER</cp:lastModifiedBy>
  <cp:revision>75</cp:revision>
  <dcterms:created xsi:type="dcterms:W3CDTF">2020-04-20T12:33:00Z</dcterms:created>
  <dcterms:modified xsi:type="dcterms:W3CDTF">2020-05-07T10:13:00Z</dcterms:modified>
</cp:coreProperties>
</file>