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D6D" w:rsidRPr="00554CB9" w:rsidRDefault="00026D6D" w:rsidP="00554CB9">
      <w:pPr>
        <w:spacing w:line="360" w:lineRule="auto"/>
        <w:ind w:firstLine="720"/>
        <w:jc w:val="right"/>
        <w:rPr>
          <w:rFonts w:ascii="GHEA Grapalat" w:hAnsi="GHEA Grapalat"/>
          <w:color w:val="000000"/>
          <w:sz w:val="24"/>
          <w:szCs w:val="24"/>
          <w:lang w:val="hy-AM" w:eastAsia="en-US"/>
        </w:rPr>
      </w:pPr>
      <w:r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        </w:t>
      </w:r>
      <w:r w:rsidR="00554CB9"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             </w:t>
      </w:r>
    </w:p>
    <w:p w:rsidR="009D7279" w:rsidRPr="0016699C" w:rsidRDefault="00A97677" w:rsidP="00F40B78">
      <w:pPr>
        <w:pStyle w:val="NormalWeb"/>
        <w:shd w:val="clear" w:color="auto" w:fill="FFFFFF"/>
        <w:spacing w:after="0" w:line="360" w:lineRule="auto"/>
        <w:jc w:val="right"/>
        <w:rPr>
          <w:rStyle w:val="Strong"/>
          <w:rFonts w:ascii="GHEA Grapalat" w:hAnsi="GHEA Grapalat"/>
          <w:color w:val="000000"/>
          <w:lang w:val="hy-AM"/>
        </w:rPr>
      </w:pPr>
      <w:r w:rsidRPr="0016699C">
        <w:rPr>
          <w:rStyle w:val="Strong"/>
          <w:rFonts w:ascii="GHEA Grapalat" w:hAnsi="GHEA Grapalat"/>
          <w:color w:val="000000"/>
          <w:lang w:val="hy-AM"/>
        </w:rPr>
        <w:t>Նախագիծ</w:t>
      </w:r>
    </w:p>
    <w:p w:rsidR="00A97677" w:rsidRPr="00A97677" w:rsidRDefault="00A97677" w:rsidP="00A97677">
      <w:pPr>
        <w:pStyle w:val="NormalWeb"/>
        <w:shd w:val="clear" w:color="auto" w:fill="FFFFFF"/>
        <w:spacing w:after="0" w:line="360" w:lineRule="auto"/>
        <w:jc w:val="center"/>
        <w:rPr>
          <w:rFonts w:ascii="GHEA Grapalat" w:hAnsi="GHEA Grapalat"/>
          <w:lang w:val="af-ZA"/>
        </w:rPr>
      </w:pPr>
      <w:r w:rsidRPr="0016699C">
        <w:rPr>
          <w:rStyle w:val="Strong"/>
          <w:rFonts w:ascii="GHEA Grapalat" w:hAnsi="GHEA Grapalat"/>
          <w:color w:val="000000"/>
          <w:lang w:val="hy-AM"/>
        </w:rPr>
        <w:t>ՀԱՅԱՍՏԱՆԻ ՀԱՆՐԱՊԵՏՈՒԹՅԱՆ ԿԱՌԱՎԱՐՈՒԹՅՈՒՆ</w:t>
      </w:r>
    </w:p>
    <w:p w:rsidR="00A97677" w:rsidRPr="0016699C" w:rsidRDefault="00A97677" w:rsidP="00A97677">
      <w:pPr>
        <w:pStyle w:val="NormalWeb"/>
        <w:shd w:val="clear" w:color="auto" w:fill="FFFFFF"/>
        <w:spacing w:after="0" w:line="360" w:lineRule="auto"/>
        <w:jc w:val="center"/>
        <w:rPr>
          <w:rFonts w:ascii="GHEA Grapalat" w:hAnsi="GHEA Grapalat"/>
          <w:color w:val="000000"/>
          <w:lang w:val="hy-AM"/>
        </w:rPr>
      </w:pPr>
      <w:r w:rsidRPr="0016699C">
        <w:rPr>
          <w:rStyle w:val="Strong"/>
          <w:rFonts w:ascii="GHEA Grapalat" w:hAnsi="GHEA Grapalat"/>
          <w:color w:val="000000"/>
          <w:lang w:val="hy-AM"/>
        </w:rPr>
        <w:t>Ո Ր Ո Շ ՈՒ Մ</w:t>
      </w:r>
    </w:p>
    <w:p w:rsidR="00A97677" w:rsidRPr="0016699C" w:rsidRDefault="00A97677" w:rsidP="009D7279">
      <w:pPr>
        <w:pStyle w:val="NormalWeb"/>
        <w:shd w:val="clear" w:color="auto" w:fill="FFFFFF"/>
        <w:spacing w:after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16699C">
        <w:rPr>
          <w:rFonts w:ascii="GHEA Grapalat" w:hAnsi="GHEA Grapalat"/>
          <w:color w:val="000000"/>
          <w:lang w:val="hy-AM"/>
        </w:rPr>
        <w:t>-------------  2020 թվականի N   -Ն</w:t>
      </w:r>
    </w:p>
    <w:p w:rsidR="00A97677" w:rsidRPr="00A97677" w:rsidRDefault="00A97677" w:rsidP="00A97677">
      <w:pPr>
        <w:pStyle w:val="NormalWeb"/>
        <w:shd w:val="clear" w:color="auto" w:fill="FFFFFF"/>
        <w:spacing w:after="0" w:line="360" w:lineRule="auto"/>
        <w:ind w:firstLine="375"/>
        <w:jc w:val="center"/>
        <w:rPr>
          <w:rFonts w:ascii="GHEA Grapalat" w:hAnsi="GHEA Grapalat"/>
          <w:b/>
          <w:color w:val="000000"/>
          <w:lang w:val="hy-AM"/>
        </w:rPr>
      </w:pPr>
      <w:r w:rsidRPr="0016699C">
        <w:rPr>
          <w:rStyle w:val="Strong"/>
          <w:rFonts w:ascii="GHEA Grapalat" w:hAnsi="GHEA Grapalat"/>
          <w:color w:val="000000"/>
          <w:lang w:val="hy-AM"/>
        </w:rPr>
        <w:t xml:space="preserve">ՀԱՅԱՍՏԱՆԻ ՀԱՆՐԱՊԵՏՈՒԹՅԱՆ ԿԱՌԱՎԱՐՈՒԹՅԱՆ 2007 ԹՎԱԿԱՆԻ ՆՈՅԵՄԲԵՐԻ 29-Ի </w:t>
      </w:r>
      <w:r w:rsidRPr="0016699C">
        <w:rPr>
          <w:rFonts w:ascii="GHEA Grapalat" w:hAnsi="GHEA Grapalat"/>
          <w:b/>
          <w:color w:val="000000"/>
          <w:lang w:val="hy-AM"/>
        </w:rPr>
        <w:t>N 1403-Ն ՈՐՈՇՄԱՆ ՄԵՋ ՓՈՓՈԽՈՒԹՅՈՒՆՆԵՐ ԿԱՏԱՐԵԼՈՒ ՄԱՍԻՆ</w:t>
      </w:r>
    </w:p>
    <w:p w:rsidR="00A97677" w:rsidRPr="0016699C" w:rsidRDefault="00A97677" w:rsidP="00A97677">
      <w:pPr>
        <w:pStyle w:val="NormalWeb"/>
        <w:shd w:val="clear" w:color="auto" w:fill="FFFFFF"/>
        <w:tabs>
          <w:tab w:val="left" w:pos="720"/>
        </w:tabs>
        <w:spacing w:after="0" w:line="360" w:lineRule="auto"/>
        <w:ind w:left="540" w:firstLine="54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Ղեկավարվելով</w:t>
      </w:r>
      <w:r w:rsidRPr="0016699C">
        <w:rPr>
          <w:rFonts w:ascii="GHEA Grapalat" w:hAnsi="GHEA Grapalat"/>
          <w:color w:val="000000"/>
          <w:lang w:val="hy-AM"/>
        </w:rPr>
        <w:t xml:space="preserve"> «Նորմատիվ իրավական ակտերի մասին» ՀՀ օրենքի 34-րդ</w:t>
      </w:r>
      <w:r>
        <w:rPr>
          <w:rFonts w:ascii="GHEA Grapalat" w:hAnsi="GHEA Grapalat"/>
          <w:color w:val="000000"/>
          <w:lang w:val="hy-AM"/>
        </w:rPr>
        <w:t xml:space="preserve">                  </w:t>
      </w:r>
      <w:r w:rsidRPr="0016699C">
        <w:rPr>
          <w:rFonts w:ascii="GHEA Grapalat" w:hAnsi="GHEA Grapalat"/>
          <w:color w:val="000000"/>
          <w:lang w:val="hy-AM"/>
        </w:rPr>
        <w:t xml:space="preserve"> հոդված</w:t>
      </w:r>
      <w:r>
        <w:rPr>
          <w:rFonts w:ascii="GHEA Grapalat" w:hAnsi="GHEA Grapalat"/>
          <w:color w:val="000000"/>
          <w:lang w:val="hy-AM"/>
        </w:rPr>
        <w:t>ով</w:t>
      </w:r>
      <w:r w:rsidR="00A43190">
        <w:rPr>
          <w:rFonts w:ascii="GHEA Grapalat" w:hAnsi="GHEA Grapalat"/>
          <w:color w:val="000000"/>
          <w:lang w:val="hy-AM"/>
        </w:rPr>
        <w:t>՝</w:t>
      </w:r>
      <w:r w:rsidRPr="0016699C">
        <w:rPr>
          <w:rFonts w:ascii="GHEA Grapalat" w:hAnsi="GHEA Grapalat"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lang w:val="hy-AM"/>
        </w:rPr>
        <w:t xml:space="preserve">Հայաստանի Հանրապետության կառավարությունը </w:t>
      </w:r>
      <w:r w:rsidRPr="00A43190">
        <w:rPr>
          <w:rFonts w:ascii="GHEA Grapalat" w:hAnsi="GHEA Grapalat"/>
          <w:b/>
          <w:color w:val="000000"/>
          <w:lang w:val="hy-AM"/>
        </w:rPr>
        <w:t>որոշում է.</w:t>
      </w:r>
    </w:p>
    <w:p w:rsidR="00A97677" w:rsidRPr="0016699C" w:rsidRDefault="00A97677" w:rsidP="00A97677">
      <w:pPr>
        <w:pStyle w:val="NormalWeb"/>
        <w:shd w:val="clear" w:color="auto" w:fill="FFFFFF"/>
        <w:tabs>
          <w:tab w:val="left" w:pos="720"/>
        </w:tabs>
        <w:spacing w:after="0" w:line="360" w:lineRule="auto"/>
        <w:ind w:left="540" w:firstLine="54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1. Հայաստանի Հանրապետության կառավարության 2007 թվականի նոյեմբերի 29-ի </w:t>
      </w:r>
      <w:r w:rsidRPr="00A97677">
        <w:rPr>
          <w:rFonts w:ascii="GHEA Grapalat" w:hAnsi="GHEA Grapalat"/>
          <w:color w:val="000000"/>
          <w:lang w:val="hy-AM"/>
        </w:rPr>
        <w:t>«</w:t>
      </w:r>
      <w:r w:rsidRPr="00A97677">
        <w:rPr>
          <w:rStyle w:val="Strong"/>
          <w:rFonts w:ascii="GHEA Grapalat" w:hAnsi="GHEA Grapalat"/>
          <w:b w:val="0"/>
          <w:color w:val="000000"/>
          <w:lang w:val="hy-AM"/>
        </w:rPr>
        <w:t>Հայաստանի Հանրապետության պետական կրթաթոշակով, նպաստի ձևով ուսման վճարի փոխհատուցմամբ, առկա ուսուցմամբ ասպիրանտների և դոկտորանտների կրթաթոշակների չափերը սահմանելու և Հայաստանի Հանրապետության կառավարության 2006 թվականի մարտի 23-ի N 396-Ն որոշումն ուժը կորցրած ճանաչելու մասին»</w:t>
      </w:r>
      <w:r w:rsidRPr="0016699C">
        <w:rPr>
          <w:rFonts w:ascii="GHEA Grapalat" w:hAnsi="GHEA Grapalat"/>
          <w:b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lang w:val="hy-AM"/>
        </w:rPr>
        <w:t>N 1</w:t>
      </w:r>
      <w:r w:rsidRPr="0016699C">
        <w:rPr>
          <w:rFonts w:ascii="GHEA Grapalat" w:hAnsi="GHEA Grapalat"/>
          <w:color w:val="000000"/>
          <w:lang w:val="hy-AM"/>
        </w:rPr>
        <w:t xml:space="preserve">403-Ն որոշման </w:t>
      </w:r>
      <w:r w:rsidR="00AE51FE">
        <w:rPr>
          <w:rFonts w:ascii="GHEA Grapalat" w:hAnsi="GHEA Grapalat"/>
          <w:color w:val="000000"/>
          <w:lang w:val="hy-AM"/>
        </w:rPr>
        <w:t>1-ին</w:t>
      </w:r>
      <w:r w:rsidRPr="0016699C">
        <w:rPr>
          <w:rFonts w:ascii="GHEA Grapalat" w:hAnsi="GHEA Grapalat"/>
          <w:color w:val="000000"/>
          <w:lang w:val="hy-AM"/>
        </w:rPr>
        <w:t xml:space="preserve"> կետում` «</w:t>
      </w:r>
      <w:r w:rsidRPr="0016699C">
        <w:rPr>
          <w:rFonts w:ascii="GHEA Grapalat" w:hAnsi="GHEA Grapalat"/>
          <w:i/>
          <w:color w:val="000000"/>
          <w:lang w:val="hy-AM"/>
        </w:rPr>
        <w:t>30000</w:t>
      </w:r>
      <w:r w:rsidRPr="0016699C">
        <w:rPr>
          <w:rFonts w:ascii="GHEA Grapalat" w:hAnsi="GHEA Grapalat"/>
          <w:color w:val="000000"/>
          <w:lang w:val="hy-AM"/>
        </w:rPr>
        <w:t>», «</w:t>
      </w:r>
      <w:r w:rsidRPr="0016699C">
        <w:rPr>
          <w:rFonts w:ascii="GHEA Grapalat" w:hAnsi="GHEA Grapalat"/>
          <w:i/>
          <w:color w:val="000000"/>
          <w:lang w:val="hy-AM"/>
        </w:rPr>
        <w:t>25000</w:t>
      </w:r>
      <w:r w:rsidRPr="0016699C">
        <w:rPr>
          <w:rFonts w:ascii="GHEA Grapalat" w:hAnsi="GHEA Grapalat"/>
          <w:color w:val="000000"/>
          <w:lang w:val="hy-AM"/>
        </w:rPr>
        <w:t>»</w:t>
      </w:r>
      <w:r w:rsidRPr="00643BC6">
        <w:rPr>
          <w:rFonts w:ascii="GHEA Grapalat" w:hAnsi="GHEA Grapalat"/>
          <w:color w:val="000000"/>
          <w:lang w:val="hy-AM"/>
        </w:rPr>
        <w:t>,</w:t>
      </w:r>
      <w:r w:rsidRPr="0016699C">
        <w:rPr>
          <w:rFonts w:ascii="GHEA Grapalat" w:hAnsi="GHEA Grapalat"/>
          <w:color w:val="000000"/>
          <w:lang w:val="hy-AM"/>
        </w:rPr>
        <w:t xml:space="preserve"> «</w:t>
      </w:r>
      <w:r w:rsidRPr="0016699C">
        <w:rPr>
          <w:rFonts w:ascii="GHEA Grapalat" w:hAnsi="GHEA Grapalat"/>
          <w:i/>
          <w:color w:val="000000"/>
          <w:lang w:val="hy-AM"/>
        </w:rPr>
        <w:t>20000</w:t>
      </w:r>
      <w:r w:rsidRPr="0016699C">
        <w:rPr>
          <w:rFonts w:ascii="GHEA Grapalat" w:hAnsi="GHEA Grapalat"/>
          <w:color w:val="000000"/>
          <w:lang w:val="hy-AM"/>
        </w:rPr>
        <w:t xml:space="preserve">» </w:t>
      </w:r>
      <w:r w:rsidRPr="00643BC6">
        <w:rPr>
          <w:rFonts w:ascii="GHEA Grapalat" w:hAnsi="GHEA Grapalat"/>
          <w:color w:val="000000"/>
          <w:lang w:val="hy-AM"/>
        </w:rPr>
        <w:t xml:space="preserve">և </w:t>
      </w:r>
      <w:r w:rsidRPr="0016699C">
        <w:rPr>
          <w:rFonts w:ascii="GHEA Grapalat" w:hAnsi="GHEA Grapalat"/>
          <w:color w:val="000000"/>
          <w:lang w:val="hy-AM"/>
        </w:rPr>
        <w:t>«</w:t>
      </w:r>
      <w:r w:rsidRPr="0016699C">
        <w:rPr>
          <w:rFonts w:ascii="GHEA Grapalat" w:hAnsi="GHEA Grapalat"/>
          <w:i/>
          <w:color w:val="000000"/>
          <w:lang w:val="hy-AM"/>
        </w:rPr>
        <w:t>30000</w:t>
      </w:r>
      <w:r w:rsidRPr="0016699C">
        <w:rPr>
          <w:rFonts w:ascii="GHEA Grapalat" w:hAnsi="GHEA Grapalat"/>
          <w:color w:val="000000"/>
          <w:lang w:val="hy-AM"/>
        </w:rPr>
        <w:t xml:space="preserve">» թվերը փոխարինել </w:t>
      </w:r>
      <w:r w:rsidRPr="00EB65D0">
        <w:rPr>
          <w:rFonts w:ascii="GHEA Grapalat" w:hAnsi="GHEA Grapalat"/>
          <w:color w:val="000000"/>
          <w:lang w:val="hy-AM"/>
        </w:rPr>
        <w:t xml:space="preserve">համապատասխանաբար </w:t>
      </w:r>
      <w:r w:rsidRPr="0016699C">
        <w:rPr>
          <w:rFonts w:ascii="GHEA Grapalat" w:hAnsi="GHEA Grapalat"/>
          <w:color w:val="000000"/>
          <w:lang w:val="hy-AM"/>
        </w:rPr>
        <w:t>«</w:t>
      </w:r>
      <w:r w:rsidRPr="00A43190">
        <w:rPr>
          <w:rFonts w:ascii="GHEA Grapalat" w:hAnsi="GHEA Grapalat"/>
          <w:color w:val="000000"/>
          <w:lang w:val="hy-AM"/>
        </w:rPr>
        <w:t>65000», «60000» «55000» և «65000»</w:t>
      </w:r>
      <w:r w:rsidRPr="0016699C">
        <w:rPr>
          <w:rFonts w:ascii="GHEA Grapalat" w:hAnsi="GHEA Grapalat"/>
          <w:color w:val="000000"/>
          <w:lang w:val="hy-AM"/>
        </w:rPr>
        <w:t xml:space="preserve"> թվերով:</w:t>
      </w:r>
    </w:p>
    <w:p w:rsidR="00A43190" w:rsidRPr="00E95984" w:rsidRDefault="00A97677" w:rsidP="00E95984">
      <w:pPr>
        <w:spacing w:line="360" w:lineRule="auto"/>
        <w:ind w:left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C5E70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1C5E70">
        <w:rPr>
          <w:rFonts w:ascii="GHEA Grapalat" w:hAnsi="GHEA Grapalat" w:cs="Sylfaen"/>
          <w:sz w:val="24"/>
          <w:szCs w:val="24"/>
          <w:lang w:val="hy-AM"/>
        </w:rPr>
        <w:t>Սույն որոշումն ուժի մեջ է մտնում պաշտոնական հրապարակման օրվան հաջորդող տասներորդ օրը:</w:t>
      </w:r>
    </w:p>
    <w:sectPr w:rsidR="00A43190" w:rsidRPr="00E95984" w:rsidSect="00C41804">
      <w:headerReference w:type="even" r:id="rId8"/>
      <w:pgSz w:w="11909" w:h="16834" w:code="9"/>
      <w:pgMar w:top="709" w:right="710" w:bottom="284" w:left="709" w:header="425" w:footer="301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DC0" w:rsidRDefault="00E52DC0">
      <w:r>
        <w:separator/>
      </w:r>
    </w:p>
  </w:endnote>
  <w:endnote w:type="continuationSeparator" w:id="0">
    <w:p w:rsidR="00E52DC0" w:rsidRDefault="00E52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DC0" w:rsidRDefault="00E52DC0">
      <w:r>
        <w:separator/>
      </w:r>
    </w:p>
  </w:footnote>
  <w:footnote w:type="continuationSeparator" w:id="0">
    <w:p w:rsidR="00E52DC0" w:rsidRDefault="00E52D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163B7"/>
    <w:multiLevelType w:val="hybridMultilevel"/>
    <w:tmpl w:val="755482B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664958F7"/>
    <w:multiLevelType w:val="hybridMultilevel"/>
    <w:tmpl w:val="4A3EC3D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1381A"/>
    <w:multiLevelType w:val="hybridMultilevel"/>
    <w:tmpl w:val="1786F726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1F68"/>
    <w:rsid w:val="00026D6D"/>
    <w:rsid w:val="00030808"/>
    <w:rsid w:val="000363E8"/>
    <w:rsid w:val="0004054D"/>
    <w:rsid w:val="00042D90"/>
    <w:rsid w:val="00050314"/>
    <w:rsid w:val="00050CCE"/>
    <w:rsid w:val="000526D5"/>
    <w:rsid w:val="000537F9"/>
    <w:rsid w:val="0005403F"/>
    <w:rsid w:val="00062054"/>
    <w:rsid w:val="00062725"/>
    <w:rsid w:val="00065F5A"/>
    <w:rsid w:val="00072676"/>
    <w:rsid w:val="00076C5A"/>
    <w:rsid w:val="00085527"/>
    <w:rsid w:val="00085B1F"/>
    <w:rsid w:val="0009069E"/>
    <w:rsid w:val="000A6B73"/>
    <w:rsid w:val="000E06E7"/>
    <w:rsid w:val="000E2393"/>
    <w:rsid w:val="000E56A3"/>
    <w:rsid w:val="000F1BF3"/>
    <w:rsid w:val="000F2671"/>
    <w:rsid w:val="001154EC"/>
    <w:rsid w:val="001402A4"/>
    <w:rsid w:val="001454EC"/>
    <w:rsid w:val="00147C88"/>
    <w:rsid w:val="00150751"/>
    <w:rsid w:val="001526EC"/>
    <w:rsid w:val="0015627B"/>
    <w:rsid w:val="001601EB"/>
    <w:rsid w:val="00176076"/>
    <w:rsid w:val="00176C18"/>
    <w:rsid w:val="00181541"/>
    <w:rsid w:val="00181CCA"/>
    <w:rsid w:val="001863E2"/>
    <w:rsid w:val="00186FFB"/>
    <w:rsid w:val="0019148C"/>
    <w:rsid w:val="001A02C6"/>
    <w:rsid w:val="001A30F8"/>
    <w:rsid w:val="001A7186"/>
    <w:rsid w:val="001C6BB0"/>
    <w:rsid w:val="001E087A"/>
    <w:rsid w:val="001E1F41"/>
    <w:rsid w:val="001E27CB"/>
    <w:rsid w:val="001E2BE4"/>
    <w:rsid w:val="001F0814"/>
    <w:rsid w:val="001F7787"/>
    <w:rsid w:val="00202449"/>
    <w:rsid w:val="002052FB"/>
    <w:rsid w:val="0021163B"/>
    <w:rsid w:val="002117C0"/>
    <w:rsid w:val="00214600"/>
    <w:rsid w:val="00215A82"/>
    <w:rsid w:val="00215E2E"/>
    <w:rsid w:val="002247FB"/>
    <w:rsid w:val="00240301"/>
    <w:rsid w:val="002439D3"/>
    <w:rsid w:val="00244D87"/>
    <w:rsid w:val="00256719"/>
    <w:rsid w:val="00257486"/>
    <w:rsid w:val="00260E0C"/>
    <w:rsid w:val="0026421F"/>
    <w:rsid w:val="00275E91"/>
    <w:rsid w:val="00283EC6"/>
    <w:rsid w:val="00291117"/>
    <w:rsid w:val="00291731"/>
    <w:rsid w:val="002953C4"/>
    <w:rsid w:val="002A0287"/>
    <w:rsid w:val="002A2DF8"/>
    <w:rsid w:val="002B1B6D"/>
    <w:rsid w:val="002B42F2"/>
    <w:rsid w:val="002C1609"/>
    <w:rsid w:val="002C179F"/>
    <w:rsid w:val="002C1914"/>
    <w:rsid w:val="002C2028"/>
    <w:rsid w:val="002C41F2"/>
    <w:rsid w:val="002D761C"/>
    <w:rsid w:val="002E306D"/>
    <w:rsid w:val="002F4EA2"/>
    <w:rsid w:val="0030009B"/>
    <w:rsid w:val="003031F3"/>
    <w:rsid w:val="00305C0E"/>
    <w:rsid w:val="00311FFF"/>
    <w:rsid w:val="00343213"/>
    <w:rsid w:val="00345E26"/>
    <w:rsid w:val="003503C6"/>
    <w:rsid w:val="003527B5"/>
    <w:rsid w:val="00380258"/>
    <w:rsid w:val="003A4760"/>
    <w:rsid w:val="003B09DB"/>
    <w:rsid w:val="003B1856"/>
    <w:rsid w:val="003B2394"/>
    <w:rsid w:val="003B6624"/>
    <w:rsid w:val="003D094C"/>
    <w:rsid w:val="003D64FC"/>
    <w:rsid w:val="004040EB"/>
    <w:rsid w:val="00414713"/>
    <w:rsid w:val="00417A11"/>
    <w:rsid w:val="004318B8"/>
    <w:rsid w:val="00441BC3"/>
    <w:rsid w:val="00444ED9"/>
    <w:rsid w:val="00457C27"/>
    <w:rsid w:val="004732B1"/>
    <w:rsid w:val="0048283C"/>
    <w:rsid w:val="00487693"/>
    <w:rsid w:val="00492388"/>
    <w:rsid w:val="00495C6A"/>
    <w:rsid w:val="004975CD"/>
    <w:rsid w:val="004B3BB1"/>
    <w:rsid w:val="004B64D8"/>
    <w:rsid w:val="004B6748"/>
    <w:rsid w:val="004C288D"/>
    <w:rsid w:val="004E3922"/>
    <w:rsid w:val="004E5EC7"/>
    <w:rsid w:val="004F1E05"/>
    <w:rsid w:val="004F2998"/>
    <w:rsid w:val="004F339E"/>
    <w:rsid w:val="004F368E"/>
    <w:rsid w:val="004F4A01"/>
    <w:rsid w:val="004F4B78"/>
    <w:rsid w:val="0050407A"/>
    <w:rsid w:val="0050796F"/>
    <w:rsid w:val="0051409A"/>
    <w:rsid w:val="00515B71"/>
    <w:rsid w:val="00525A85"/>
    <w:rsid w:val="00531777"/>
    <w:rsid w:val="00540D43"/>
    <w:rsid w:val="0054162F"/>
    <w:rsid w:val="005433CD"/>
    <w:rsid w:val="0055041F"/>
    <w:rsid w:val="005537C3"/>
    <w:rsid w:val="00554CB9"/>
    <w:rsid w:val="0055608C"/>
    <w:rsid w:val="00560517"/>
    <w:rsid w:val="0056185E"/>
    <w:rsid w:val="00561DC7"/>
    <w:rsid w:val="00567DFD"/>
    <w:rsid w:val="005774CB"/>
    <w:rsid w:val="005921ED"/>
    <w:rsid w:val="005A329B"/>
    <w:rsid w:val="005A637B"/>
    <w:rsid w:val="005A64C8"/>
    <w:rsid w:val="005B51E8"/>
    <w:rsid w:val="005B6AD3"/>
    <w:rsid w:val="005C08FA"/>
    <w:rsid w:val="005C27DE"/>
    <w:rsid w:val="005D6AC6"/>
    <w:rsid w:val="00606A7B"/>
    <w:rsid w:val="00606B91"/>
    <w:rsid w:val="00613200"/>
    <w:rsid w:val="00620174"/>
    <w:rsid w:val="00621E16"/>
    <w:rsid w:val="006238CD"/>
    <w:rsid w:val="00636D75"/>
    <w:rsid w:val="0066076D"/>
    <w:rsid w:val="00660A08"/>
    <w:rsid w:val="00661674"/>
    <w:rsid w:val="006653A3"/>
    <w:rsid w:val="0067675E"/>
    <w:rsid w:val="00685AD7"/>
    <w:rsid w:val="006B0061"/>
    <w:rsid w:val="006B0E29"/>
    <w:rsid w:val="006B0ED7"/>
    <w:rsid w:val="006B6AAE"/>
    <w:rsid w:val="006B7575"/>
    <w:rsid w:val="006C1D88"/>
    <w:rsid w:val="006C4CD3"/>
    <w:rsid w:val="006D6556"/>
    <w:rsid w:val="006D6D36"/>
    <w:rsid w:val="006E027D"/>
    <w:rsid w:val="006E0B69"/>
    <w:rsid w:val="006E2221"/>
    <w:rsid w:val="006F1E29"/>
    <w:rsid w:val="006F4883"/>
    <w:rsid w:val="006F4A67"/>
    <w:rsid w:val="007045C5"/>
    <w:rsid w:val="007215BE"/>
    <w:rsid w:val="00722764"/>
    <w:rsid w:val="00725B55"/>
    <w:rsid w:val="007272F1"/>
    <w:rsid w:val="007361DC"/>
    <w:rsid w:val="0074023E"/>
    <w:rsid w:val="00746987"/>
    <w:rsid w:val="00754733"/>
    <w:rsid w:val="007703EA"/>
    <w:rsid w:val="00785B06"/>
    <w:rsid w:val="00786D28"/>
    <w:rsid w:val="00786D9F"/>
    <w:rsid w:val="007B16BE"/>
    <w:rsid w:val="007B1F7F"/>
    <w:rsid w:val="007C2B02"/>
    <w:rsid w:val="007C4149"/>
    <w:rsid w:val="007C4A19"/>
    <w:rsid w:val="007D6359"/>
    <w:rsid w:val="007E2B21"/>
    <w:rsid w:val="007E358D"/>
    <w:rsid w:val="007E3D92"/>
    <w:rsid w:val="007F0775"/>
    <w:rsid w:val="007F67A6"/>
    <w:rsid w:val="00800BD6"/>
    <w:rsid w:val="0082130D"/>
    <w:rsid w:val="00826402"/>
    <w:rsid w:val="0083641A"/>
    <w:rsid w:val="00842D1D"/>
    <w:rsid w:val="00856EDC"/>
    <w:rsid w:val="008708B2"/>
    <w:rsid w:val="008752B5"/>
    <w:rsid w:val="008809BA"/>
    <w:rsid w:val="00894356"/>
    <w:rsid w:val="00895B19"/>
    <w:rsid w:val="008A250D"/>
    <w:rsid w:val="008A265E"/>
    <w:rsid w:val="008A3463"/>
    <w:rsid w:val="008A49CE"/>
    <w:rsid w:val="008B577B"/>
    <w:rsid w:val="008B7D6F"/>
    <w:rsid w:val="008C64D6"/>
    <w:rsid w:val="008D51E0"/>
    <w:rsid w:val="008D51EC"/>
    <w:rsid w:val="008D563B"/>
    <w:rsid w:val="008D6D8E"/>
    <w:rsid w:val="008E464D"/>
    <w:rsid w:val="008E7503"/>
    <w:rsid w:val="008E751C"/>
    <w:rsid w:val="008F10D6"/>
    <w:rsid w:val="00931FBC"/>
    <w:rsid w:val="00933D04"/>
    <w:rsid w:val="0096392E"/>
    <w:rsid w:val="00974336"/>
    <w:rsid w:val="009774B0"/>
    <w:rsid w:val="00977F12"/>
    <w:rsid w:val="009808FC"/>
    <w:rsid w:val="009822ED"/>
    <w:rsid w:val="00984BA8"/>
    <w:rsid w:val="00987822"/>
    <w:rsid w:val="009A2C91"/>
    <w:rsid w:val="009A6751"/>
    <w:rsid w:val="009D2A18"/>
    <w:rsid w:val="009D3123"/>
    <w:rsid w:val="009D6682"/>
    <w:rsid w:val="009D7279"/>
    <w:rsid w:val="009F035A"/>
    <w:rsid w:val="009F1C24"/>
    <w:rsid w:val="009F2EDD"/>
    <w:rsid w:val="009F437D"/>
    <w:rsid w:val="00A40F45"/>
    <w:rsid w:val="00A43190"/>
    <w:rsid w:val="00A43D23"/>
    <w:rsid w:val="00A55D4A"/>
    <w:rsid w:val="00A60771"/>
    <w:rsid w:val="00A65CB3"/>
    <w:rsid w:val="00A67779"/>
    <w:rsid w:val="00A8326B"/>
    <w:rsid w:val="00A859A6"/>
    <w:rsid w:val="00A86ADD"/>
    <w:rsid w:val="00A919B1"/>
    <w:rsid w:val="00A92044"/>
    <w:rsid w:val="00A97139"/>
    <w:rsid w:val="00A97677"/>
    <w:rsid w:val="00A9769F"/>
    <w:rsid w:val="00A97A5C"/>
    <w:rsid w:val="00AA63DB"/>
    <w:rsid w:val="00AC4DB5"/>
    <w:rsid w:val="00AE51FE"/>
    <w:rsid w:val="00AE7136"/>
    <w:rsid w:val="00AF3A9E"/>
    <w:rsid w:val="00B105C2"/>
    <w:rsid w:val="00B17721"/>
    <w:rsid w:val="00B42349"/>
    <w:rsid w:val="00B44EC4"/>
    <w:rsid w:val="00B610E7"/>
    <w:rsid w:val="00B67BB4"/>
    <w:rsid w:val="00B9290C"/>
    <w:rsid w:val="00BA0119"/>
    <w:rsid w:val="00BA0750"/>
    <w:rsid w:val="00BA5E64"/>
    <w:rsid w:val="00BB10E5"/>
    <w:rsid w:val="00BB14C4"/>
    <w:rsid w:val="00BB2875"/>
    <w:rsid w:val="00BE2273"/>
    <w:rsid w:val="00BE4E07"/>
    <w:rsid w:val="00BE588F"/>
    <w:rsid w:val="00BE7B34"/>
    <w:rsid w:val="00BF0EED"/>
    <w:rsid w:val="00BF79DE"/>
    <w:rsid w:val="00C022AA"/>
    <w:rsid w:val="00C13A01"/>
    <w:rsid w:val="00C26516"/>
    <w:rsid w:val="00C27ACC"/>
    <w:rsid w:val="00C352C6"/>
    <w:rsid w:val="00C41804"/>
    <w:rsid w:val="00C63D1C"/>
    <w:rsid w:val="00C737C0"/>
    <w:rsid w:val="00C76EB0"/>
    <w:rsid w:val="00C8177B"/>
    <w:rsid w:val="00C82A05"/>
    <w:rsid w:val="00C8363D"/>
    <w:rsid w:val="00C83884"/>
    <w:rsid w:val="00C9019D"/>
    <w:rsid w:val="00C92213"/>
    <w:rsid w:val="00CA724A"/>
    <w:rsid w:val="00CC0067"/>
    <w:rsid w:val="00CD4AA6"/>
    <w:rsid w:val="00CD6AF9"/>
    <w:rsid w:val="00CE6C99"/>
    <w:rsid w:val="00CF733C"/>
    <w:rsid w:val="00D00457"/>
    <w:rsid w:val="00D02AEE"/>
    <w:rsid w:val="00D05529"/>
    <w:rsid w:val="00D11909"/>
    <w:rsid w:val="00D1426A"/>
    <w:rsid w:val="00D163A7"/>
    <w:rsid w:val="00D22231"/>
    <w:rsid w:val="00D27524"/>
    <w:rsid w:val="00D35EA8"/>
    <w:rsid w:val="00D404AA"/>
    <w:rsid w:val="00D439EE"/>
    <w:rsid w:val="00D4460A"/>
    <w:rsid w:val="00D54189"/>
    <w:rsid w:val="00D606AC"/>
    <w:rsid w:val="00D6179D"/>
    <w:rsid w:val="00D64CA1"/>
    <w:rsid w:val="00D66668"/>
    <w:rsid w:val="00D70EC1"/>
    <w:rsid w:val="00D77DE2"/>
    <w:rsid w:val="00D81B04"/>
    <w:rsid w:val="00D828C9"/>
    <w:rsid w:val="00D958EC"/>
    <w:rsid w:val="00DA0A31"/>
    <w:rsid w:val="00DB24F4"/>
    <w:rsid w:val="00DC6FAF"/>
    <w:rsid w:val="00DE46C0"/>
    <w:rsid w:val="00DF0540"/>
    <w:rsid w:val="00DF1177"/>
    <w:rsid w:val="00DF2E0D"/>
    <w:rsid w:val="00DF7832"/>
    <w:rsid w:val="00E01855"/>
    <w:rsid w:val="00E10EAC"/>
    <w:rsid w:val="00E14AE3"/>
    <w:rsid w:val="00E21BAE"/>
    <w:rsid w:val="00E23297"/>
    <w:rsid w:val="00E27E16"/>
    <w:rsid w:val="00E435BB"/>
    <w:rsid w:val="00E43664"/>
    <w:rsid w:val="00E50939"/>
    <w:rsid w:val="00E52DC0"/>
    <w:rsid w:val="00E63762"/>
    <w:rsid w:val="00E65FDC"/>
    <w:rsid w:val="00E71E3B"/>
    <w:rsid w:val="00E87E5D"/>
    <w:rsid w:val="00E911AE"/>
    <w:rsid w:val="00E914A0"/>
    <w:rsid w:val="00E95984"/>
    <w:rsid w:val="00E9797F"/>
    <w:rsid w:val="00E97995"/>
    <w:rsid w:val="00E97DE0"/>
    <w:rsid w:val="00EA7AF9"/>
    <w:rsid w:val="00EB2F05"/>
    <w:rsid w:val="00EB6249"/>
    <w:rsid w:val="00EB63C2"/>
    <w:rsid w:val="00EC0EA6"/>
    <w:rsid w:val="00EC1111"/>
    <w:rsid w:val="00EC68B1"/>
    <w:rsid w:val="00ED504C"/>
    <w:rsid w:val="00EE1D61"/>
    <w:rsid w:val="00EE7864"/>
    <w:rsid w:val="00F00B75"/>
    <w:rsid w:val="00F068B1"/>
    <w:rsid w:val="00F15F05"/>
    <w:rsid w:val="00F20742"/>
    <w:rsid w:val="00F22530"/>
    <w:rsid w:val="00F23051"/>
    <w:rsid w:val="00F2717E"/>
    <w:rsid w:val="00F278F0"/>
    <w:rsid w:val="00F40636"/>
    <w:rsid w:val="00F40B78"/>
    <w:rsid w:val="00F42977"/>
    <w:rsid w:val="00F43CFD"/>
    <w:rsid w:val="00F555A1"/>
    <w:rsid w:val="00F65C9E"/>
    <w:rsid w:val="00F768A1"/>
    <w:rsid w:val="00F84F22"/>
    <w:rsid w:val="00F85913"/>
    <w:rsid w:val="00FA4B67"/>
    <w:rsid w:val="00FA67CB"/>
    <w:rsid w:val="00FB0BF7"/>
    <w:rsid w:val="00FB6301"/>
    <w:rsid w:val="00FC3B83"/>
    <w:rsid w:val="00FC4222"/>
    <w:rsid w:val="00FC7079"/>
    <w:rsid w:val="00FD1040"/>
    <w:rsid w:val="00FD25DA"/>
    <w:rsid w:val="00FD2B6E"/>
    <w:rsid w:val="00FD6CC8"/>
    <w:rsid w:val="00FD7571"/>
    <w:rsid w:val="00FE3606"/>
    <w:rsid w:val="00FF0FCA"/>
    <w:rsid w:val="00FF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34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link w:val="BodyTextChar"/>
    <w:uiPriority w:val="99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paragraph" w:styleId="BodyTextIndent2">
    <w:name w:val="Body Text Indent 2"/>
    <w:basedOn w:val="Normal"/>
    <w:link w:val="BodyTextIndent2Char"/>
    <w:semiHidden/>
    <w:unhideWhenUsed/>
    <w:rsid w:val="008A250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A250D"/>
    <w:rPr>
      <w:lang w:val="en-GB" w:eastAsia="ru-RU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Char Char Char,Char Char Char Char,Знак,webb"/>
    <w:basedOn w:val="Normal"/>
    <w:uiPriority w:val="34"/>
    <w:qFormat/>
    <w:rsid w:val="008A250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uiPriority w:val="22"/>
    <w:qFormat/>
    <w:rsid w:val="008A250D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8A250D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qFormat/>
    <w:rsid w:val="008A250D"/>
    <w:pPr>
      <w:jc w:val="center"/>
    </w:pPr>
    <w:rPr>
      <w:rFonts w:ascii="Arial Armenian" w:hAnsi="Arial Armenian"/>
      <w:sz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8A250D"/>
  </w:style>
  <w:style w:type="character" w:customStyle="1" w:styleId="FooterChar">
    <w:name w:val="Footer Char"/>
    <w:basedOn w:val="DefaultParagraphFont"/>
    <w:link w:val="Footer"/>
    <w:rsid w:val="00343213"/>
    <w:rPr>
      <w:lang w:val="en-GB" w:eastAsia="ru-RU"/>
    </w:rPr>
  </w:style>
  <w:style w:type="character" w:customStyle="1" w:styleId="BodyTextIndentChar">
    <w:name w:val="Body Text Indent Char"/>
    <w:basedOn w:val="DefaultParagraphFont"/>
    <w:link w:val="BodyTextIndent"/>
    <w:rsid w:val="006B0ED7"/>
    <w:rPr>
      <w:rFonts w:ascii="Arial Armenian" w:hAnsi="Arial Armenian"/>
      <w:i/>
      <w:sz w:val="24"/>
      <w:lang w:val="en-GB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4F368E"/>
    <w:rPr>
      <w:rFonts w:ascii="Times Armenian" w:hAnsi="Times Armenian"/>
      <w:sz w:val="28"/>
      <w:lang w:val="en-GB" w:eastAsia="ru-RU"/>
    </w:rPr>
  </w:style>
  <w:style w:type="character" w:styleId="Emphasis">
    <w:name w:val="Emphasis"/>
    <w:qFormat/>
    <w:rsid w:val="00515B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9E516-6821-4E88-AC0C-C4FFE76B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https:/mul-edu.gov.am/tasks/docs/attachment.php?id=280422&amp;fn=Naxarar_blank.docx&amp;out=1&amp;token=</cp:keywords>
  <cp:lastModifiedBy>Microsoft</cp:lastModifiedBy>
  <cp:revision>7</cp:revision>
  <cp:lastPrinted>2020-01-15T11:16:00Z</cp:lastPrinted>
  <dcterms:created xsi:type="dcterms:W3CDTF">2020-02-21T11:45:00Z</dcterms:created>
  <dcterms:modified xsi:type="dcterms:W3CDTF">2020-02-21T12:04:00Z</dcterms:modified>
</cp:coreProperties>
</file>