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C5095" w14:textId="77777777" w:rsidR="00A113E8" w:rsidRPr="001F454D" w:rsidRDefault="00887B9E" w:rsidP="001F454D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1F454D">
        <w:rPr>
          <w:rFonts w:ascii="GHEA Grapalat" w:hAnsi="GHEA Grapalat"/>
          <w:sz w:val="24"/>
          <w:szCs w:val="24"/>
        </w:rPr>
        <w:t>ՆԱԽԱԳԻԾ</w:t>
      </w:r>
    </w:p>
    <w:p w14:paraId="015C3907" w14:textId="77777777" w:rsidR="008D51BC" w:rsidRPr="001F454D" w:rsidRDefault="008D51BC" w:rsidP="001F454D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4A046D4D" w14:textId="77777777" w:rsidR="00EC44FC" w:rsidRPr="001F454D" w:rsidRDefault="00EC44FC" w:rsidP="001F454D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26E1FFD0" w14:textId="77777777" w:rsidR="002B194E" w:rsidRPr="001F454D" w:rsidRDefault="00887B9E" w:rsidP="001F45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F454D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471F8F86" w14:textId="77777777" w:rsidR="00887B9E" w:rsidRPr="001F454D" w:rsidRDefault="00887B9E" w:rsidP="001F454D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F454D">
        <w:rPr>
          <w:rFonts w:ascii="GHEA Grapalat" w:hAnsi="GHEA Grapalat"/>
          <w:b/>
          <w:sz w:val="24"/>
          <w:szCs w:val="24"/>
        </w:rPr>
        <w:t>ՕՐԵՆՔԸ</w:t>
      </w:r>
    </w:p>
    <w:p w14:paraId="20D1F407" w14:textId="77777777" w:rsidR="00887B9E" w:rsidRPr="001F454D" w:rsidRDefault="00887B9E" w:rsidP="001F454D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14:paraId="318B7D0C" w14:textId="77777777" w:rsidR="00887B9E" w:rsidRPr="001F454D" w:rsidRDefault="00887B9E" w:rsidP="001F454D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1F454D">
        <w:rPr>
          <w:rFonts w:ascii="GHEA Grapalat" w:hAnsi="GHEA Grapalat"/>
          <w:b/>
          <w:sz w:val="24"/>
          <w:szCs w:val="24"/>
        </w:rPr>
        <w:t>«</w:t>
      </w:r>
      <w:r w:rsidR="006B3DB2" w:rsidRPr="001F454D">
        <w:rPr>
          <w:rFonts w:ascii="GHEA Grapalat" w:hAnsi="GHEA Grapalat"/>
          <w:b/>
          <w:bCs/>
          <w:sz w:val="24"/>
          <w:szCs w:val="24"/>
          <w:lang w:val="hy-AM"/>
        </w:rPr>
        <w:t>ՊԵՏԱԿԱՆ ԿԱՌԱՎԱՐՄԱՆ ՀԱՄԱԿԱՐԳԻ ՄԱՐՄԻՆՆԵՐԻ</w:t>
      </w:r>
      <w:r w:rsidR="002B194E" w:rsidRPr="001F454D">
        <w:rPr>
          <w:rFonts w:ascii="GHEA Grapalat" w:hAnsi="GHEA Grapalat"/>
          <w:b/>
          <w:bCs/>
          <w:sz w:val="24"/>
          <w:szCs w:val="24"/>
        </w:rPr>
        <w:t xml:space="preserve"> ՄԱՍԻՆ</w:t>
      </w:r>
      <w:r w:rsidRPr="001F454D">
        <w:rPr>
          <w:rFonts w:ascii="GHEA Grapalat" w:hAnsi="GHEA Grapalat"/>
          <w:b/>
          <w:sz w:val="24"/>
          <w:szCs w:val="24"/>
        </w:rPr>
        <w:t>» ՀԱՅԱՍՏԱՆԻ ՀԱՆՐԱՊԵՏՈՒԹՅԱՆ ՕՐԵՆՔՈՒՄ ՓՈՓՈԽՈՒԹՅՈՒՆ ԿԱՏԱՐԵԼՈՒ ՄԱՍԻՆ</w:t>
      </w:r>
    </w:p>
    <w:p w14:paraId="4F48FA4B" w14:textId="77777777" w:rsidR="00887B9E" w:rsidRPr="001F454D" w:rsidRDefault="00887B9E" w:rsidP="001F454D">
      <w:pPr>
        <w:spacing w:after="0" w:line="360" w:lineRule="auto"/>
        <w:jc w:val="right"/>
        <w:rPr>
          <w:rFonts w:ascii="GHEA Grapalat" w:hAnsi="GHEA Grapalat"/>
          <w:bCs/>
          <w:spacing w:val="-6"/>
          <w:sz w:val="24"/>
          <w:szCs w:val="24"/>
        </w:rPr>
      </w:pPr>
    </w:p>
    <w:p w14:paraId="3DB6ED48" w14:textId="77777777" w:rsidR="0079563A" w:rsidRPr="001F454D" w:rsidRDefault="00887B9E" w:rsidP="001F454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  <w:proofErr w:type="spellStart"/>
      <w:proofErr w:type="gramStart"/>
      <w:r w:rsidRPr="001F454D">
        <w:rPr>
          <w:rFonts w:ascii="GHEA Grapalat" w:hAnsi="GHEA Grapalat"/>
          <w:b/>
          <w:bCs/>
          <w:spacing w:val="-6"/>
          <w:sz w:val="24"/>
          <w:szCs w:val="24"/>
        </w:rPr>
        <w:t>Հոդված</w:t>
      </w:r>
      <w:proofErr w:type="spellEnd"/>
      <w:r w:rsidRPr="001F454D">
        <w:rPr>
          <w:rFonts w:ascii="GHEA Grapalat" w:hAnsi="GHEA Grapalat"/>
          <w:b/>
          <w:bCs/>
          <w:spacing w:val="-6"/>
          <w:sz w:val="24"/>
          <w:szCs w:val="24"/>
        </w:rPr>
        <w:t xml:space="preserve"> 1.</w:t>
      </w:r>
      <w:proofErr w:type="gram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«</w:t>
      </w:r>
      <w:proofErr w:type="spellStart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>Պետական</w:t>
      </w:r>
      <w:proofErr w:type="spellEnd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>կառավարման</w:t>
      </w:r>
      <w:proofErr w:type="spellEnd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>համակարգի</w:t>
      </w:r>
      <w:proofErr w:type="spellEnd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>մարմինների</w:t>
      </w:r>
      <w:proofErr w:type="spellEnd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4C2469" w:rsidRPr="001F454D">
        <w:rPr>
          <w:rFonts w:ascii="GHEA Grapalat" w:hAnsi="GHEA Grapalat"/>
          <w:bCs/>
          <w:spacing w:val="-6"/>
          <w:sz w:val="24"/>
          <w:szCs w:val="24"/>
        </w:rPr>
        <w:t>մասին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» </w:t>
      </w:r>
      <w:proofErr w:type="spellStart"/>
      <w:r w:rsidRPr="001F454D">
        <w:rPr>
          <w:rFonts w:ascii="GHEA Grapalat" w:hAnsi="GHEA Grapalat"/>
          <w:bCs/>
          <w:spacing w:val="-6"/>
          <w:sz w:val="24"/>
          <w:szCs w:val="24"/>
        </w:rPr>
        <w:t>Հայաստանի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Pr="001F454D">
        <w:rPr>
          <w:rFonts w:ascii="GHEA Grapalat" w:hAnsi="GHEA Grapalat"/>
          <w:bCs/>
          <w:spacing w:val="-6"/>
          <w:sz w:val="24"/>
          <w:szCs w:val="24"/>
        </w:rPr>
        <w:t>Հանրապետության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2B194E" w:rsidRPr="001F454D">
        <w:rPr>
          <w:rFonts w:ascii="GHEA Grapalat" w:hAnsi="GHEA Grapalat"/>
          <w:bCs/>
          <w:spacing w:val="-6"/>
          <w:sz w:val="24"/>
          <w:szCs w:val="24"/>
        </w:rPr>
        <w:t>201</w:t>
      </w:r>
      <w:r w:rsidR="00B9011C" w:rsidRPr="001F454D">
        <w:rPr>
          <w:rFonts w:ascii="GHEA Grapalat" w:hAnsi="GHEA Grapalat"/>
          <w:bCs/>
          <w:spacing w:val="-6"/>
          <w:sz w:val="24"/>
          <w:szCs w:val="24"/>
        </w:rPr>
        <w:t>8</w:t>
      </w:r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Pr="001F454D">
        <w:rPr>
          <w:rFonts w:ascii="GHEA Grapalat" w:hAnsi="GHEA Grapalat"/>
          <w:bCs/>
          <w:spacing w:val="-6"/>
          <w:sz w:val="24"/>
          <w:szCs w:val="24"/>
        </w:rPr>
        <w:t>թվականի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B9011C" w:rsidRPr="001F454D">
        <w:rPr>
          <w:rFonts w:ascii="GHEA Grapalat" w:hAnsi="GHEA Grapalat"/>
          <w:bCs/>
          <w:spacing w:val="-6"/>
          <w:sz w:val="24"/>
          <w:szCs w:val="24"/>
        </w:rPr>
        <w:t>մարտի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B9011C" w:rsidRPr="001F454D">
        <w:rPr>
          <w:rFonts w:ascii="GHEA Grapalat" w:hAnsi="GHEA Grapalat"/>
          <w:bCs/>
          <w:spacing w:val="-6"/>
          <w:sz w:val="24"/>
          <w:szCs w:val="24"/>
        </w:rPr>
        <w:t>23</w:t>
      </w:r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-ի </w:t>
      </w:r>
      <w:r w:rsidR="002B194E" w:rsidRPr="001F454D">
        <w:rPr>
          <w:rFonts w:ascii="GHEA Grapalat" w:hAnsi="GHEA Grapalat"/>
          <w:bCs/>
          <w:spacing w:val="-6"/>
          <w:sz w:val="24"/>
          <w:szCs w:val="24"/>
        </w:rPr>
        <w:t>ՀՕ-</w:t>
      </w:r>
      <w:r w:rsidR="00B9011C" w:rsidRPr="001F454D">
        <w:rPr>
          <w:rFonts w:ascii="GHEA Grapalat" w:hAnsi="GHEA Grapalat"/>
          <w:bCs/>
          <w:spacing w:val="-6"/>
          <w:sz w:val="24"/>
          <w:szCs w:val="24"/>
        </w:rPr>
        <w:t>260</w:t>
      </w:r>
      <w:r w:rsidR="002B194E" w:rsidRPr="001F454D">
        <w:rPr>
          <w:rFonts w:ascii="GHEA Grapalat" w:hAnsi="GHEA Grapalat"/>
          <w:bCs/>
          <w:spacing w:val="-6"/>
          <w:sz w:val="24"/>
          <w:szCs w:val="24"/>
        </w:rPr>
        <w:t xml:space="preserve">-Ն </w:t>
      </w:r>
      <w:proofErr w:type="spellStart"/>
      <w:r w:rsidRPr="001F454D">
        <w:rPr>
          <w:rFonts w:ascii="GHEA Grapalat" w:hAnsi="GHEA Grapalat"/>
          <w:bCs/>
          <w:spacing w:val="-6"/>
          <w:sz w:val="24"/>
          <w:szCs w:val="24"/>
        </w:rPr>
        <w:t>օրենքի</w:t>
      </w:r>
      <w:proofErr w:type="spellEnd"/>
      <w:r w:rsidR="006B3DB2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6</w:t>
      </w:r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-րդ </w:t>
      </w:r>
      <w:proofErr w:type="spellStart"/>
      <w:r w:rsidR="00C07B85" w:rsidRPr="001F454D">
        <w:rPr>
          <w:rFonts w:ascii="GHEA Grapalat" w:hAnsi="GHEA Grapalat"/>
          <w:bCs/>
          <w:spacing w:val="-6"/>
          <w:sz w:val="24"/>
          <w:szCs w:val="24"/>
        </w:rPr>
        <w:t>հոդվածի</w:t>
      </w:r>
      <w:proofErr w:type="spellEnd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 xml:space="preserve"> 2-րդ </w:t>
      </w:r>
      <w:proofErr w:type="spellStart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մասի</w:t>
      </w:r>
      <w:proofErr w:type="spellEnd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 xml:space="preserve"> 18-րդ </w:t>
      </w:r>
      <w:proofErr w:type="spellStart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կետն</w:t>
      </w:r>
      <w:proofErr w:type="spellEnd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ուժը</w:t>
      </w:r>
      <w:proofErr w:type="spellEnd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կորցրած</w:t>
      </w:r>
      <w:proofErr w:type="spellEnd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6D12AF" w:rsidRPr="001F454D">
        <w:rPr>
          <w:rFonts w:ascii="GHEA Grapalat" w:hAnsi="GHEA Grapalat"/>
          <w:bCs/>
          <w:spacing w:val="-6"/>
          <w:sz w:val="24"/>
          <w:szCs w:val="24"/>
        </w:rPr>
        <w:t>ճանաչել</w:t>
      </w:r>
      <w:proofErr w:type="spellEnd"/>
      <w:r w:rsidR="003343F2" w:rsidRPr="001F454D">
        <w:rPr>
          <w:rFonts w:ascii="GHEA Grapalat" w:hAnsi="GHEA Grapalat"/>
          <w:bCs/>
          <w:spacing w:val="-6"/>
          <w:sz w:val="24"/>
          <w:szCs w:val="24"/>
        </w:rPr>
        <w:t>:</w:t>
      </w:r>
    </w:p>
    <w:p w14:paraId="2DB9BB6C" w14:textId="77777777" w:rsidR="007D440C" w:rsidRPr="001F454D" w:rsidRDefault="007D440C" w:rsidP="001F454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14:paraId="4957F706" w14:textId="66E0DB4E" w:rsidR="006B3DB2" w:rsidRPr="001F454D" w:rsidRDefault="006D12AF" w:rsidP="001F454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  <w:proofErr w:type="spellStart"/>
      <w:proofErr w:type="gramStart"/>
      <w:r w:rsidRPr="001F454D">
        <w:rPr>
          <w:rFonts w:ascii="GHEA Grapalat" w:hAnsi="GHEA Grapalat"/>
          <w:b/>
          <w:bCs/>
          <w:spacing w:val="-6"/>
          <w:sz w:val="24"/>
          <w:szCs w:val="24"/>
        </w:rPr>
        <w:t>Հոդված</w:t>
      </w:r>
      <w:proofErr w:type="spellEnd"/>
      <w:r w:rsidRPr="001F454D">
        <w:rPr>
          <w:rFonts w:ascii="GHEA Grapalat" w:hAnsi="GHEA Grapalat"/>
          <w:b/>
          <w:bCs/>
          <w:spacing w:val="-6"/>
          <w:sz w:val="24"/>
          <w:szCs w:val="24"/>
        </w:rPr>
        <w:t xml:space="preserve"> 2.</w:t>
      </w:r>
      <w:proofErr w:type="gramEnd"/>
      <w:r w:rsidRPr="001F454D">
        <w:rPr>
          <w:rFonts w:ascii="GHEA Grapalat" w:hAnsi="GHEA Grapalat"/>
          <w:b/>
          <w:bCs/>
          <w:spacing w:val="-6"/>
          <w:sz w:val="24"/>
          <w:szCs w:val="24"/>
        </w:rPr>
        <w:t xml:space="preserve"> </w:t>
      </w:r>
      <w:r w:rsidR="006B3DB2" w:rsidRPr="001F454D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Սույն օրենքն ուժի մեջ է մտնում պաշտոնական հրապարակման օրվան հաջորդող </w:t>
      </w:r>
      <w:proofErr w:type="spellStart"/>
      <w:r w:rsidR="001F454D">
        <w:rPr>
          <w:rFonts w:ascii="GHEA Grapalat" w:hAnsi="GHEA Grapalat"/>
          <w:bCs/>
          <w:spacing w:val="-6"/>
          <w:sz w:val="24"/>
          <w:szCs w:val="24"/>
        </w:rPr>
        <w:t>չորրորդ</w:t>
      </w:r>
      <w:proofErr w:type="spellEnd"/>
      <w:r w:rsidR="006B3DB2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6B3DB2" w:rsidRPr="001F454D">
        <w:rPr>
          <w:rFonts w:ascii="GHEA Grapalat" w:hAnsi="GHEA Grapalat"/>
          <w:bCs/>
          <w:spacing w:val="-6"/>
          <w:sz w:val="24"/>
          <w:szCs w:val="24"/>
        </w:rPr>
        <w:t>ամսվա</w:t>
      </w:r>
      <w:proofErr w:type="spellEnd"/>
      <w:r w:rsidR="006B3DB2" w:rsidRPr="001F454D">
        <w:rPr>
          <w:rFonts w:ascii="GHEA Grapalat" w:hAnsi="GHEA Grapalat"/>
          <w:bCs/>
          <w:spacing w:val="-6"/>
          <w:sz w:val="24"/>
          <w:szCs w:val="24"/>
        </w:rPr>
        <w:t xml:space="preserve"> </w:t>
      </w:r>
      <w:proofErr w:type="spellStart"/>
      <w:r w:rsidR="006B3DB2" w:rsidRPr="001F454D">
        <w:rPr>
          <w:rFonts w:ascii="GHEA Grapalat" w:hAnsi="GHEA Grapalat"/>
          <w:bCs/>
          <w:spacing w:val="-6"/>
          <w:sz w:val="24"/>
          <w:szCs w:val="24"/>
        </w:rPr>
        <w:t>մեկից</w:t>
      </w:r>
      <w:proofErr w:type="spellEnd"/>
      <w:r w:rsidRPr="001F454D">
        <w:rPr>
          <w:rFonts w:ascii="GHEA Grapalat" w:hAnsi="GHEA Grapalat"/>
          <w:bCs/>
          <w:spacing w:val="-6"/>
          <w:sz w:val="24"/>
          <w:szCs w:val="24"/>
        </w:rPr>
        <w:t>:</w:t>
      </w:r>
    </w:p>
    <w:p w14:paraId="4EAC8462" w14:textId="139A62C7" w:rsidR="006B3DB2" w:rsidRPr="001F454D" w:rsidRDefault="006B3DB2" w:rsidP="001F454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</w:rPr>
      </w:pPr>
      <w:r w:rsidRPr="001F454D">
        <w:rPr>
          <w:rFonts w:ascii="GHEA Grapalat" w:hAnsi="GHEA Grapalat"/>
          <w:bCs/>
          <w:spacing w:val="-6"/>
          <w:sz w:val="24"/>
          <w:szCs w:val="24"/>
        </w:rPr>
        <w:t>Սույն օրենքի ուժի մեջ մտնելուց հետո գնումների հետ կապված բողոքներ քննող անձինք շարունակում են պաշտ</w:t>
      </w:r>
      <w:r w:rsidR="00942CA1" w:rsidRPr="001F454D">
        <w:rPr>
          <w:rFonts w:ascii="GHEA Grapalat" w:hAnsi="GHEA Grapalat"/>
          <w:bCs/>
          <w:spacing w:val="-6"/>
          <w:sz w:val="24"/>
          <w:szCs w:val="24"/>
        </w:rPr>
        <w:t>ո</w:t>
      </w:r>
      <w:r w:rsidRPr="001F454D">
        <w:rPr>
          <w:rFonts w:ascii="GHEA Grapalat" w:hAnsi="GHEA Grapalat"/>
          <w:bCs/>
          <w:spacing w:val="-6"/>
          <w:sz w:val="24"/>
          <w:szCs w:val="24"/>
        </w:rPr>
        <w:t>ն</w:t>
      </w:r>
      <w:r w:rsidR="00942CA1" w:rsidRPr="001F454D">
        <w:rPr>
          <w:rFonts w:ascii="GHEA Grapalat" w:hAnsi="GHEA Grapalat"/>
          <w:bCs/>
          <w:spacing w:val="-6"/>
          <w:sz w:val="24"/>
          <w:szCs w:val="24"/>
        </w:rPr>
        <w:t>ա</w:t>
      </w:r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վարել իրենց՝ մինչև սույն օրենքի ուժի մեջ մտնելը ՀՀ օրենսդրությամբ վերապահված լիազորությունների շրջանակում մինչև սույն օրենքի ուժի մեջ մտնելու օրվա դրությամբ </w:t>
      </w:r>
      <w:proofErr w:type="gramStart"/>
      <w:r w:rsidRPr="001F454D">
        <w:rPr>
          <w:rFonts w:ascii="GHEA Grapalat" w:hAnsi="GHEA Grapalat"/>
          <w:bCs/>
          <w:spacing w:val="-6"/>
          <w:sz w:val="24"/>
          <w:szCs w:val="24"/>
        </w:rPr>
        <w:t>իրենց</w:t>
      </w:r>
      <w:proofErr w:type="gramEnd"/>
      <w:r w:rsidRPr="001F454D">
        <w:rPr>
          <w:rFonts w:ascii="GHEA Grapalat" w:hAnsi="GHEA Grapalat"/>
          <w:bCs/>
          <w:spacing w:val="-6"/>
          <w:sz w:val="24"/>
          <w:szCs w:val="24"/>
        </w:rPr>
        <w:t xml:space="preserve"> մակագրված բողոքների և «Գնումների մասին» ՀՀ օրենքի 6-րդ հոդվածի 2-րդ մասով նախատեսված ընթացակարգերի քննության ավարտը, որից հետո դադարում են պաշտոնավարել:</w:t>
      </w:r>
    </w:p>
    <w:p w14:paraId="4B5F9052" w14:textId="77777777" w:rsidR="006B3DB2" w:rsidRPr="001F454D" w:rsidRDefault="006B3DB2" w:rsidP="001F454D">
      <w:pPr>
        <w:spacing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2C308922" w14:textId="77777777" w:rsidR="006B3DB2" w:rsidRPr="001F454D" w:rsidRDefault="006B3DB2" w:rsidP="001F454D">
      <w:pPr>
        <w:spacing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F454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</w:t>
      </w:r>
    </w:p>
    <w:p w14:paraId="5D09B40B" w14:textId="77777777" w:rsidR="006B3DB2" w:rsidRPr="001F454D" w:rsidRDefault="006B3DB2" w:rsidP="001F454D">
      <w:pPr>
        <w:spacing w:line="360" w:lineRule="auto"/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F454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Նախագահ                                                  Ա. ՍԱՐԳՍՅԱՆ</w:t>
      </w:r>
    </w:p>
    <w:tbl>
      <w:tblPr>
        <w:tblpPr w:leftFromText="180" w:rightFromText="180" w:bottomFromText="160" w:vertAnchor="text" w:horzAnchor="margin" w:tblpY="293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10676"/>
        <w:gridCol w:w="182"/>
      </w:tblGrid>
      <w:tr w:rsidR="006B3DB2" w:rsidRPr="001F454D" w14:paraId="2DAE157E" w14:textId="77777777" w:rsidTr="006B3DB2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CE9E7" w14:textId="77777777" w:rsidR="006B3DB2" w:rsidRPr="001F454D" w:rsidRDefault="006B3DB2" w:rsidP="001F454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19B62FF1" w14:textId="77777777" w:rsidR="006B3DB2" w:rsidRPr="001F454D" w:rsidRDefault="006B3DB2" w:rsidP="001F454D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թ. 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</w:p>
          <w:p w14:paraId="7D59EF0A" w14:textId="77777777" w:rsidR="006B3DB2" w:rsidRPr="001F454D" w:rsidRDefault="006B3DB2" w:rsidP="001F454D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          Երևան</w:t>
            </w:r>
          </w:p>
          <w:p w14:paraId="7E343F33" w14:textId="77777777" w:rsidR="006B3DB2" w:rsidRPr="001F454D" w:rsidRDefault="006B3DB2" w:rsidP="001F454D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lastRenderedPageBreak/>
              <w:t xml:space="preserve">           ՀՕ-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  <w:r w:rsidRPr="001F454D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98F60" w14:textId="77777777" w:rsidR="006B3DB2" w:rsidRPr="001F454D" w:rsidRDefault="006B3DB2" w:rsidP="001F454D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A7B3E6C" w14:textId="77777777" w:rsidR="006B3DB2" w:rsidRPr="001F454D" w:rsidRDefault="006B3DB2" w:rsidP="001F454D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sectPr w:rsidR="006B3DB2" w:rsidRPr="001F454D" w:rsidSect="00821AA6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C5"/>
    <w:rsid w:val="000127F1"/>
    <w:rsid w:val="000449BA"/>
    <w:rsid w:val="000462B8"/>
    <w:rsid w:val="000667E1"/>
    <w:rsid w:val="00070F0F"/>
    <w:rsid w:val="00082FDE"/>
    <w:rsid w:val="00094C3D"/>
    <w:rsid w:val="0009569D"/>
    <w:rsid w:val="000A14BF"/>
    <w:rsid w:val="000B1306"/>
    <w:rsid w:val="000B1321"/>
    <w:rsid w:val="000E2F3A"/>
    <w:rsid w:val="000F383C"/>
    <w:rsid w:val="000F4807"/>
    <w:rsid w:val="00123D78"/>
    <w:rsid w:val="00124FD9"/>
    <w:rsid w:val="00140F8F"/>
    <w:rsid w:val="001542D9"/>
    <w:rsid w:val="001550CF"/>
    <w:rsid w:val="00165E17"/>
    <w:rsid w:val="00177EF1"/>
    <w:rsid w:val="0019709A"/>
    <w:rsid w:val="001B340B"/>
    <w:rsid w:val="001B78EC"/>
    <w:rsid w:val="001D26DF"/>
    <w:rsid w:val="001D6734"/>
    <w:rsid w:val="001F1365"/>
    <w:rsid w:val="001F454D"/>
    <w:rsid w:val="00205769"/>
    <w:rsid w:val="00241F9C"/>
    <w:rsid w:val="00241FE7"/>
    <w:rsid w:val="00257972"/>
    <w:rsid w:val="002601B0"/>
    <w:rsid w:val="0027455E"/>
    <w:rsid w:val="002A21AA"/>
    <w:rsid w:val="002A4F3B"/>
    <w:rsid w:val="002B194E"/>
    <w:rsid w:val="002B4330"/>
    <w:rsid w:val="002B6B28"/>
    <w:rsid w:val="002C192A"/>
    <w:rsid w:val="002C2E1B"/>
    <w:rsid w:val="002C505F"/>
    <w:rsid w:val="002D530D"/>
    <w:rsid w:val="002E0B52"/>
    <w:rsid w:val="002F4F94"/>
    <w:rsid w:val="0030308C"/>
    <w:rsid w:val="003137EC"/>
    <w:rsid w:val="0032060B"/>
    <w:rsid w:val="00326661"/>
    <w:rsid w:val="003343F2"/>
    <w:rsid w:val="003600FD"/>
    <w:rsid w:val="00362E83"/>
    <w:rsid w:val="00372CE6"/>
    <w:rsid w:val="00386227"/>
    <w:rsid w:val="00392963"/>
    <w:rsid w:val="003B4AB4"/>
    <w:rsid w:val="003C00EA"/>
    <w:rsid w:val="003E183A"/>
    <w:rsid w:val="00420C6D"/>
    <w:rsid w:val="00427A74"/>
    <w:rsid w:val="0044147A"/>
    <w:rsid w:val="00451B3B"/>
    <w:rsid w:val="00465BAE"/>
    <w:rsid w:val="00487D77"/>
    <w:rsid w:val="004A76DA"/>
    <w:rsid w:val="004B59E7"/>
    <w:rsid w:val="004B5EA9"/>
    <w:rsid w:val="004C2469"/>
    <w:rsid w:val="004E4648"/>
    <w:rsid w:val="004F4BCF"/>
    <w:rsid w:val="005041D8"/>
    <w:rsid w:val="00547E03"/>
    <w:rsid w:val="00550906"/>
    <w:rsid w:val="0055661E"/>
    <w:rsid w:val="00565EE9"/>
    <w:rsid w:val="005771F1"/>
    <w:rsid w:val="00595759"/>
    <w:rsid w:val="005B3264"/>
    <w:rsid w:val="005C0B14"/>
    <w:rsid w:val="005C7F80"/>
    <w:rsid w:val="005D21C4"/>
    <w:rsid w:val="005D4A42"/>
    <w:rsid w:val="005D52BC"/>
    <w:rsid w:val="005E28A2"/>
    <w:rsid w:val="00602E6F"/>
    <w:rsid w:val="006073A1"/>
    <w:rsid w:val="00624E9E"/>
    <w:rsid w:val="00625D04"/>
    <w:rsid w:val="00631AED"/>
    <w:rsid w:val="00646B73"/>
    <w:rsid w:val="00663722"/>
    <w:rsid w:val="006666A4"/>
    <w:rsid w:val="00670C49"/>
    <w:rsid w:val="00671107"/>
    <w:rsid w:val="00671D19"/>
    <w:rsid w:val="00687034"/>
    <w:rsid w:val="006A20C9"/>
    <w:rsid w:val="006B3DB2"/>
    <w:rsid w:val="006C0D85"/>
    <w:rsid w:val="006D12AF"/>
    <w:rsid w:val="006E6928"/>
    <w:rsid w:val="006E788F"/>
    <w:rsid w:val="006F192F"/>
    <w:rsid w:val="00702AB7"/>
    <w:rsid w:val="0076267D"/>
    <w:rsid w:val="00775A76"/>
    <w:rsid w:val="007809C4"/>
    <w:rsid w:val="0079223C"/>
    <w:rsid w:val="0079563A"/>
    <w:rsid w:val="007A6547"/>
    <w:rsid w:val="007B3550"/>
    <w:rsid w:val="007C7A78"/>
    <w:rsid w:val="007D440C"/>
    <w:rsid w:val="007E2B53"/>
    <w:rsid w:val="007F25BD"/>
    <w:rsid w:val="008003C3"/>
    <w:rsid w:val="008103DE"/>
    <w:rsid w:val="00821AA6"/>
    <w:rsid w:val="00835B8F"/>
    <w:rsid w:val="00843725"/>
    <w:rsid w:val="00844709"/>
    <w:rsid w:val="008501E7"/>
    <w:rsid w:val="008705B1"/>
    <w:rsid w:val="00882429"/>
    <w:rsid w:val="00887B9E"/>
    <w:rsid w:val="008976EB"/>
    <w:rsid w:val="008B0999"/>
    <w:rsid w:val="008B15A2"/>
    <w:rsid w:val="008D51BC"/>
    <w:rsid w:val="008E013F"/>
    <w:rsid w:val="008E05B2"/>
    <w:rsid w:val="008E07FF"/>
    <w:rsid w:val="008F0BDD"/>
    <w:rsid w:val="008F1CE6"/>
    <w:rsid w:val="009049F2"/>
    <w:rsid w:val="00917689"/>
    <w:rsid w:val="00921F0A"/>
    <w:rsid w:val="009260F2"/>
    <w:rsid w:val="00942CA1"/>
    <w:rsid w:val="00947485"/>
    <w:rsid w:val="00952063"/>
    <w:rsid w:val="00975A19"/>
    <w:rsid w:val="009908CB"/>
    <w:rsid w:val="00991E5E"/>
    <w:rsid w:val="00995AE2"/>
    <w:rsid w:val="009C5D89"/>
    <w:rsid w:val="009D00FD"/>
    <w:rsid w:val="009D7FE3"/>
    <w:rsid w:val="009E05A5"/>
    <w:rsid w:val="009E4626"/>
    <w:rsid w:val="009E63C1"/>
    <w:rsid w:val="009E7E6B"/>
    <w:rsid w:val="009F5C4C"/>
    <w:rsid w:val="00A00C7E"/>
    <w:rsid w:val="00A06AE6"/>
    <w:rsid w:val="00A113E8"/>
    <w:rsid w:val="00A20AC1"/>
    <w:rsid w:val="00A36DE8"/>
    <w:rsid w:val="00A40027"/>
    <w:rsid w:val="00A41662"/>
    <w:rsid w:val="00A664B9"/>
    <w:rsid w:val="00A72048"/>
    <w:rsid w:val="00A73BA1"/>
    <w:rsid w:val="00AA3447"/>
    <w:rsid w:val="00AC7FA3"/>
    <w:rsid w:val="00B213C5"/>
    <w:rsid w:val="00B25A26"/>
    <w:rsid w:val="00B34088"/>
    <w:rsid w:val="00B54BC9"/>
    <w:rsid w:val="00B6019E"/>
    <w:rsid w:val="00B67F13"/>
    <w:rsid w:val="00B85C10"/>
    <w:rsid w:val="00B86FF9"/>
    <w:rsid w:val="00B9011C"/>
    <w:rsid w:val="00B915F3"/>
    <w:rsid w:val="00B94F11"/>
    <w:rsid w:val="00BA12CB"/>
    <w:rsid w:val="00BA6C3D"/>
    <w:rsid w:val="00BB2DA4"/>
    <w:rsid w:val="00BC0B69"/>
    <w:rsid w:val="00BC5273"/>
    <w:rsid w:val="00BD00B7"/>
    <w:rsid w:val="00BD4861"/>
    <w:rsid w:val="00BF17F7"/>
    <w:rsid w:val="00BF188D"/>
    <w:rsid w:val="00BF53C3"/>
    <w:rsid w:val="00C07B85"/>
    <w:rsid w:val="00C10D04"/>
    <w:rsid w:val="00C210B0"/>
    <w:rsid w:val="00C21C91"/>
    <w:rsid w:val="00C241DB"/>
    <w:rsid w:val="00C468DF"/>
    <w:rsid w:val="00C54B64"/>
    <w:rsid w:val="00C612EE"/>
    <w:rsid w:val="00CB042E"/>
    <w:rsid w:val="00CD3331"/>
    <w:rsid w:val="00CD4DAD"/>
    <w:rsid w:val="00CD6B50"/>
    <w:rsid w:val="00CE005A"/>
    <w:rsid w:val="00CE18B8"/>
    <w:rsid w:val="00CF22FD"/>
    <w:rsid w:val="00CF432F"/>
    <w:rsid w:val="00D000AF"/>
    <w:rsid w:val="00D110A2"/>
    <w:rsid w:val="00D171A1"/>
    <w:rsid w:val="00D24B56"/>
    <w:rsid w:val="00D25269"/>
    <w:rsid w:val="00D273D2"/>
    <w:rsid w:val="00D335CE"/>
    <w:rsid w:val="00D438E1"/>
    <w:rsid w:val="00D732A9"/>
    <w:rsid w:val="00D80F20"/>
    <w:rsid w:val="00D86C0D"/>
    <w:rsid w:val="00D86E0D"/>
    <w:rsid w:val="00D87569"/>
    <w:rsid w:val="00D8791A"/>
    <w:rsid w:val="00DA450F"/>
    <w:rsid w:val="00DA69F8"/>
    <w:rsid w:val="00DB51CF"/>
    <w:rsid w:val="00DB6E2B"/>
    <w:rsid w:val="00DC4634"/>
    <w:rsid w:val="00DD33D3"/>
    <w:rsid w:val="00DD6963"/>
    <w:rsid w:val="00DE5304"/>
    <w:rsid w:val="00E2373E"/>
    <w:rsid w:val="00E3525A"/>
    <w:rsid w:val="00E70C56"/>
    <w:rsid w:val="00E855EB"/>
    <w:rsid w:val="00EB5683"/>
    <w:rsid w:val="00EC44FC"/>
    <w:rsid w:val="00ED5455"/>
    <w:rsid w:val="00EE26B9"/>
    <w:rsid w:val="00EE3DD7"/>
    <w:rsid w:val="00F013C5"/>
    <w:rsid w:val="00F037C5"/>
    <w:rsid w:val="00F2113E"/>
    <w:rsid w:val="00F35478"/>
    <w:rsid w:val="00F55BB7"/>
    <w:rsid w:val="00F74689"/>
    <w:rsid w:val="00F95552"/>
    <w:rsid w:val="00F95CA5"/>
    <w:rsid w:val="00FA3E57"/>
    <w:rsid w:val="00FD7B5A"/>
    <w:rsid w:val="00FE2507"/>
    <w:rsid w:val="00FE50C5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7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64A9-1496-48B0-BCF2-3C94A9E2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lastModifiedBy>Spartak Tsatinyan</cp:lastModifiedBy>
  <cp:revision>2</cp:revision>
  <dcterms:created xsi:type="dcterms:W3CDTF">2020-02-20T07:41:00Z</dcterms:created>
  <dcterms:modified xsi:type="dcterms:W3CDTF">2020-02-20T07:41:00Z</dcterms:modified>
</cp:coreProperties>
</file>