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05" w:rsidRPr="00E7798B" w:rsidRDefault="00890605" w:rsidP="00E7798B">
      <w:pPr>
        <w:spacing w:line="360" w:lineRule="auto"/>
        <w:jc w:val="right"/>
        <w:rPr>
          <w:rFonts w:ascii="GHEA Grapalat" w:hAnsi="GHEA Grapalat" w:cs="GHEA Grapalat"/>
          <w:iCs w:val="0"/>
          <w:sz w:val="24"/>
          <w:lang w:val="hy-AM" w:eastAsia="ru-RU"/>
        </w:rPr>
      </w:pPr>
      <w:r w:rsidRPr="00E7798B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ՆԱԽԱԳԻԾ</w:t>
      </w:r>
      <w:r w:rsidRPr="00E7798B">
        <w:rPr>
          <w:rFonts w:ascii="GHEA Grapalat" w:hAnsi="GHEA Grapalat" w:cs="GHEA Grapalat"/>
          <w:bCs w:val="0"/>
          <w:iCs w:val="0"/>
          <w:sz w:val="24"/>
          <w:lang w:val="hy-AM" w:eastAsia="ru-RU"/>
        </w:rPr>
        <w:br/>
      </w:r>
    </w:p>
    <w:p w:rsidR="00890605" w:rsidRPr="00E7798B" w:rsidRDefault="00890605" w:rsidP="00E7798B">
      <w:pPr>
        <w:spacing w:line="360" w:lineRule="auto"/>
        <w:jc w:val="center"/>
        <w:rPr>
          <w:rFonts w:ascii="GHEA Grapalat" w:hAnsi="GHEA Grapalat" w:cs="GHEA Grapalat"/>
          <w:bCs w:val="0"/>
          <w:iCs w:val="0"/>
          <w:caps/>
          <w:sz w:val="24"/>
          <w:lang w:val="hy-AM" w:eastAsia="ru-RU"/>
        </w:rPr>
      </w:pPr>
      <w:r w:rsidRPr="00E7798B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Հ</w:t>
      </w:r>
      <w:r w:rsidRPr="00E7798B">
        <w:rPr>
          <w:rFonts w:ascii="GHEA Grapalat" w:hAnsi="GHEA Grapalat" w:cs="GHEA Grapalat"/>
          <w:bCs w:val="0"/>
          <w:iCs w:val="0"/>
          <w:caps/>
          <w:sz w:val="24"/>
          <w:lang w:val="hy-AM" w:eastAsia="ru-RU"/>
        </w:rPr>
        <w:t>այաստանի հանրապետության կառավարություն</w:t>
      </w:r>
    </w:p>
    <w:p w:rsidR="00890605" w:rsidRPr="00E7798B" w:rsidRDefault="00890605" w:rsidP="00E7798B">
      <w:pPr>
        <w:spacing w:line="360" w:lineRule="auto"/>
        <w:jc w:val="center"/>
        <w:rPr>
          <w:rFonts w:ascii="GHEA Grapalat" w:hAnsi="GHEA Grapalat" w:cs="GHEA Grapalat"/>
          <w:bCs w:val="0"/>
          <w:iCs w:val="0"/>
          <w:caps/>
          <w:sz w:val="24"/>
          <w:lang w:val="hy-AM" w:eastAsia="ru-RU"/>
        </w:rPr>
      </w:pPr>
      <w:r w:rsidRPr="00E7798B">
        <w:rPr>
          <w:rFonts w:ascii="GHEA Grapalat" w:hAnsi="GHEA Grapalat" w:cs="GHEA Grapalat"/>
          <w:bCs w:val="0"/>
          <w:iCs w:val="0"/>
          <w:caps/>
          <w:sz w:val="24"/>
          <w:lang w:val="hy-AM" w:eastAsia="ru-RU"/>
        </w:rPr>
        <w:t>որոշում</w:t>
      </w:r>
    </w:p>
    <w:p w:rsidR="00890605" w:rsidRPr="00E7798B" w:rsidRDefault="00890605" w:rsidP="00E7798B">
      <w:pPr>
        <w:spacing w:line="360" w:lineRule="auto"/>
        <w:jc w:val="center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E7798B">
        <w:rPr>
          <w:rFonts w:ascii="GHEA Grapalat" w:eastAsia="Calibri" w:hAnsi="GHEA Grapalat" w:cs="GHEA Grapalat"/>
          <w:bCs w:val="0"/>
          <w:iCs w:val="0"/>
          <w:caps/>
          <w:sz w:val="24"/>
          <w:lang w:val="hy-AM" w:eastAsia="ru-RU"/>
        </w:rPr>
        <w:t>____ _______________ 201</w:t>
      </w:r>
      <w:r w:rsidR="00D015FE" w:rsidRPr="00E7798B">
        <w:rPr>
          <w:rFonts w:ascii="GHEA Grapalat" w:eastAsia="Calibri" w:hAnsi="GHEA Grapalat" w:cs="GHEA Grapalat"/>
          <w:bCs w:val="0"/>
          <w:iCs w:val="0"/>
          <w:caps/>
          <w:sz w:val="24"/>
          <w:lang w:val="hy-AM" w:eastAsia="ru-RU"/>
        </w:rPr>
        <w:t>9</w:t>
      </w:r>
      <w:r w:rsidRPr="00E7798B">
        <w:rPr>
          <w:rFonts w:ascii="GHEA Grapalat" w:eastAsia="Calibri" w:hAnsi="GHEA Grapalat" w:cs="GHEA Grapalat"/>
          <w:bCs w:val="0"/>
          <w:iCs w:val="0"/>
          <w:caps/>
          <w:sz w:val="24"/>
          <w:lang w:val="hy-AM" w:eastAsia="ru-RU"/>
        </w:rPr>
        <w:t xml:space="preserve"> </w:t>
      </w:r>
      <w:r w:rsidRPr="00E7798B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թիվ ____-Ն</w:t>
      </w:r>
    </w:p>
    <w:p w:rsidR="00890605" w:rsidRPr="00E7798B" w:rsidRDefault="00890605" w:rsidP="00E7798B">
      <w:pPr>
        <w:spacing w:line="360" w:lineRule="auto"/>
        <w:rPr>
          <w:rFonts w:ascii="GHEA Grapalat" w:eastAsia="Calibri" w:hAnsi="GHEA Grapalat" w:cs="GHEA Grapalat"/>
          <w:bCs w:val="0"/>
          <w:iCs w:val="0"/>
          <w:sz w:val="24"/>
          <w:lang w:eastAsia="ru-RU"/>
        </w:rPr>
      </w:pPr>
    </w:p>
    <w:p w:rsidR="00E1013C" w:rsidRPr="00E7798B" w:rsidRDefault="002D3AF2" w:rsidP="00E7798B">
      <w:pPr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E7798B">
        <w:rPr>
          <w:rFonts w:ascii="GHEA Grapalat" w:hAnsi="GHEA Grapalat" w:cs="GHEA Grapalat"/>
          <w:iCs w:val="0"/>
          <w:sz w:val="24"/>
          <w:lang w:val="hy-AM" w:eastAsia="ru-RU"/>
        </w:rPr>
        <w:t>ԾԱԽՍԵՐԻ ՓԱՍՏԱԹՂԹԱՎՈՐՄԱՆ ԱՅԼ ԿԱՐԳ ՍԱՀՄԱՆԵԼՈՒ</w:t>
      </w:r>
      <w:r w:rsidR="00E1013C" w:rsidRPr="00E7798B">
        <w:rPr>
          <w:rFonts w:ascii="GHEA Grapalat" w:hAnsi="GHEA Grapalat" w:cs="GHEA Grapalat"/>
          <w:iCs w:val="0"/>
          <w:sz w:val="24"/>
          <w:lang w:val="hy-AM" w:eastAsia="ru-RU"/>
        </w:rPr>
        <w:t xml:space="preserve"> ՄԱՍԻՆ </w:t>
      </w:r>
    </w:p>
    <w:p w:rsidR="00890605" w:rsidRPr="00E7798B" w:rsidRDefault="00890605" w:rsidP="00E7798B">
      <w:pPr>
        <w:spacing w:line="360" w:lineRule="auto"/>
        <w:jc w:val="both"/>
        <w:rPr>
          <w:rFonts w:ascii="GHEA Grapalat" w:eastAsia="Calibri" w:hAnsi="GHEA Grapalat" w:cs="GHEA Grapalat"/>
          <w:bCs w:val="0"/>
          <w:iCs w:val="0"/>
          <w:sz w:val="24"/>
          <w:lang w:eastAsia="ru-RU"/>
        </w:rPr>
      </w:pPr>
    </w:p>
    <w:p w:rsidR="003A0807" w:rsidRDefault="003A0807" w:rsidP="00E7798B">
      <w:pPr>
        <w:spacing w:line="360" w:lineRule="auto"/>
        <w:ind w:firstLine="540"/>
        <w:jc w:val="both"/>
        <w:rPr>
          <w:rFonts w:ascii="GHEA Grapalat" w:eastAsia="Calibri" w:hAnsi="GHEA Grapalat" w:cs="GHEA Grapalat"/>
          <w:sz w:val="24"/>
          <w:lang w:val="hy-AM" w:eastAsia="ru-RU"/>
        </w:rPr>
      </w:pPr>
    </w:p>
    <w:p w:rsidR="00890605" w:rsidRPr="00E7798B" w:rsidRDefault="00D015FE" w:rsidP="00E7798B">
      <w:pPr>
        <w:spacing w:line="360" w:lineRule="auto"/>
        <w:ind w:firstLine="540"/>
        <w:jc w:val="both"/>
        <w:rPr>
          <w:rFonts w:ascii="GHEA Grapalat" w:eastAsia="Calibri" w:hAnsi="GHEA Grapalat" w:cs="GHEA Grapalat"/>
          <w:b/>
          <w:i/>
          <w:sz w:val="24"/>
          <w:lang w:val="hy-AM" w:eastAsia="ru-RU"/>
        </w:rPr>
      </w:pPr>
      <w:r w:rsidRPr="00E7798B">
        <w:rPr>
          <w:rFonts w:ascii="GHEA Grapalat" w:eastAsia="Calibri" w:hAnsi="GHEA Grapalat" w:cs="GHEA Grapalat"/>
          <w:sz w:val="24"/>
          <w:lang w:val="hy-AM" w:eastAsia="ru-RU"/>
        </w:rPr>
        <w:t>Հիմք ընդունելով Հայաստանի Հանրապետության հարկային օրենսգրքի</w:t>
      </w:r>
      <w:r w:rsidR="002D3AF2" w:rsidRPr="00E7798B">
        <w:rPr>
          <w:rFonts w:ascii="GHEA Grapalat" w:eastAsia="Calibri" w:hAnsi="GHEA Grapalat" w:cs="GHEA Grapalat"/>
          <w:sz w:val="24"/>
          <w:lang w:val="hy-AM" w:eastAsia="ru-RU"/>
        </w:rPr>
        <w:t xml:space="preserve"> 55</w:t>
      </w:r>
      <w:r w:rsidRPr="00E7798B">
        <w:rPr>
          <w:rFonts w:ascii="GHEA Grapalat" w:eastAsia="Calibri" w:hAnsi="GHEA Grapalat" w:cs="GHEA Grapalat"/>
          <w:sz w:val="24"/>
          <w:lang w:val="hy-AM" w:eastAsia="ru-RU"/>
        </w:rPr>
        <w:t>-րդ հոդ</w:t>
      </w:r>
      <w:r w:rsidR="00281499" w:rsidRPr="00E7798B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E7798B">
        <w:rPr>
          <w:rFonts w:ascii="GHEA Grapalat" w:eastAsia="Calibri" w:hAnsi="GHEA Grapalat" w:cs="GHEA Grapalat"/>
          <w:sz w:val="24"/>
          <w:lang w:val="hy-AM" w:eastAsia="ru-RU"/>
        </w:rPr>
        <w:t>վածի</w:t>
      </w:r>
      <w:r w:rsidR="002D3AF2" w:rsidRPr="00E7798B">
        <w:rPr>
          <w:rFonts w:ascii="GHEA Grapalat" w:eastAsia="Calibri" w:hAnsi="GHEA Grapalat" w:cs="GHEA Grapalat"/>
          <w:sz w:val="24"/>
          <w:lang w:val="hy-AM" w:eastAsia="ru-RU"/>
        </w:rPr>
        <w:t xml:space="preserve"> 13</w:t>
      </w:r>
      <w:r w:rsidRPr="00E7798B">
        <w:rPr>
          <w:rFonts w:ascii="GHEA Grapalat" w:eastAsia="Calibri" w:hAnsi="GHEA Grapalat" w:cs="GHEA Grapalat"/>
          <w:sz w:val="24"/>
          <w:lang w:val="hy-AM" w:eastAsia="ru-RU"/>
        </w:rPr>
        <w:t xml:space="preserve">-րդ մասը` Հայաստանի Հանրապետության կառավարությունը </w:t>
      </w:r>
      <w:r w:rsidR="00890605" w:rsidRPr="00E7798B">
        <w:rPr>
          <w:rFonts w:ascii="GHEA Grapalat" w:eastAsia="Calibri" w:hAnsi="GHEA Grapalat" w:cs="GHEA Grapalat"/>
          <w:b/>
          <w:bCs w:val="0"/>
          <w:i/>
          <w:iCs w:val="0"/>
          <w:sz w:val="24"/>
          <w:lang w:val="hy-AM" w:eastAsia="ru-RU"/>
        </w:rPr>
        <w:t>որոշում է.</w:t>
      </w:r>
    </w:p>
    <w:p w:rsidR="002D3AF2" w:rsidRPr="00E7798B" w:rsidRDefault="002D3AF2" w:rsidP="00E7798B">
      <w:pPr>
        <w:pStyle w:val="ListParagraph"/>
        <w:numPr>
          <w:ilvl w:val="0"/>
          <w:numId w:val="5"/>
        </w:numPr>
        <w:tabs>
          <w:tab w:val="left" w:pos="810"/>
        </w:tabs>
        <w:spacing w:line="360" w:lineRule="auto"/>
        <w:ind w:left="0" w:firstLine="540"/>
        <w:jc w:val="both"/>
        <w:rPr>
          <w:rFonts w:ascii="GHEA Grapalat" w:hAnsi="GHEA Grapalat" w:cs="GHEA Grapalat"/>
          <w:bCs w:val="0"/>
          <w:sz w:val="24"/>
          <w:lang w:val="hy-AM" w:eastAsia="ru-RU"/>
        </w:rPr>
      </w:pPr>
      <w:r w:rsidRPr="00E7798B">
        <w:rPr>
          <w:rFonts w:ascii="GHEA Grapalat" w:hAnsi="GHEA Grapalat" w:cs="GHEA Grapalat"/>
          <w:sz w:val="24"/>
          <w:lang w:val="hy-AM" w:eastAsia="ru-RU"/>
        </w:rPr>
        <w:t xml:space="preserve">Սահմանել </w:t>
      </w:r>
      <w:r w:rsidRPr="00E7798B">
        <w:rPr>
          <w:rFonts w:ascii="GHEA Grapalat" w:eastAsia="Calibri" w:hAnsi="GHEA Grapalat" w:cs="GHEA Grapalat"/>
          <w:sz w:val="24"/>
          <w:lang w:val="hy-AM" w:eastAsia="ru-RU"/>
        </w:rPr>
        <w:t>Հայաստանի Հանրապետության հարկային օրենսգրքի 55-րդ հոդ</w:t>
      </w:r>
      <w:r w:rsidRPr="00E7798B">
        <w:rPr>
          <w:rFonts w:ascii="GHEA Grapalat" w:eastAsia="Calibri" w:hAnsi="GHEA Grapalat" w:cs="GHEA Grapalat"/>
          <w:sz w:val="24"/>
          <w:lang w:val="hy-AM" w:eastAsia="ru-RU"/>
        </w:rPr>
        <w:softHyphen/>
        <w:t>վածի 13-րդ մասով սահմանված ծախսերի փաստաթղթավորման այլ կարգ՝ համաձայն հավել</w:t>
      </w:r>
      <w:r w:rsidRPr="00E7798B">
        <w:rPr>
          <w:rFonts w:ascii="GHEA Grapalat" w:eastAsia="Calibri" w:hAnsi="GHEA Grapalat" w:cs="GHEA Grapalat"/>
          <w:sz w:val="24"/>
          <w:lang w:val="hy-AM" w:eastAsia="ru-RU"/>
        </w:rPr>
        <w:softHyphen/>
        <w:t>վածի</w:t>
      </w:r>
      <w:r w:rsidR="001509FC" w:rsidRPr="00E7798B">
        <w:rPr>
          <w:rFonts w:ascii="GHEA Grapalat" w:hAnsi="GHEA Grapalat" w:cs="GHEA Grapalat"/>
          <w:sz w:val="24"/>
          <w:lang w:val="hy-AM" w:eastAsia="ru-RU"/>
        </w:rPr>
        <w:t>:</w:t>
      </w:r>
    </w:p>
    <w:p w:rsidR="00281499" w:rsidRPr="00E7798B" w:rsidRDefault="00037DE8" w:rsidP="00E7798B">
      <w:pPr>
        <w:pStyle w:val="ListParagraph"/>
        <w:numPr>
          <w:ilvl w:val="0"/>
          <w:numId w:val="5"/>
        </w:numPr>
        <w:tabs>
          <w:tab w:val="left" w:pos="810"/>
        </w:tabs>
        <w:spacing w:line="360" w:lineRule="auto"/>
        <w:ind w:left="0" w:firstLine="540"/>
        <w:jc w:val="both"/>
        <w:rPr>
          <w:rFonts w:ascii="GHEA Grapalat" w:hAnsi="GHEA Grapalat" w:cs="GHEA Grapalat"/>
          <w:bCs w:val="0"/>
          <w:sz w:val="24"/>
          <w:lang w:val="hy-AM" w:eastAsia="ru-RU"/>
        </w:rPr>
      </w:pPr>
      <w:r w:rsidRPr="00E7798B">
        <w:rPr>
          <w:rFonts w:ascii="GHEA Grapalat" w:hAnsi="GHEA Grapalat" w:cs="GHEA Grapalat"/>
          <w:sz w:val="24"/>
          <w:lang w:val="hy-AM" w:eastAsia="ru-RU"/>
        </w:rPr>
        <w:t xml:space="preserve">Սույն որոշումն ուժի մեջ է </w:t>
      </w:r>
      <w:r w:rsidR="005A7AEC">
        <w:rPr>
          <w:rFonts w:ascii="GHEA Grapalat" w:hAnsi="GHEA Grapalat" w:cs="GHEA Grapalat"/>
          <w:sz w:val="24"/>
          <w:lang w:val="hy-AM" w:eastAsia="ru-RU"/>
        </w:rPr>
        <w:t xml:space="preserve">մտնում </w:t>
      </w:r>
      <w:r w:rsidR="001341B0">
        <w:rPr>
          <w:rFonts w:ascii="GHEA Grapalat" w:hAnsi="GHEA Grapalat" w:cs="GHEA Grapalat"/>
          <w:sz w:val="24"/>
          <w:lang w:val="hy-AM" w:eastAsia="ru-RU"/>
        </w:rPr>
        <w:t xml:space="preserve">պաշտոնական հրապարակմանը հաջորդող օրվանից և տարածվում է 2018 թվականի հունվարի 1-ից </w:t>
      </w:r>
      <w:r w:rsidR="00D2478C">
        <w:rPr>
          <w:rFonts w:ascii="GHEA Grapalat" w:hAnsi="GHEA Grapalat" w:cs="GHEA Grapalat"/>
          <w:sz w:val="24"/>
          <w:lang w:val="hy-AM" w:eastAsia="ru-RU"/>
        </w:rPr>
        <w:t xml:space="preserve">հետո </w:t>
      </w:r>
      <w:r w:rsidR="001341B0">
        <w:rPr>
          <w:rFonts w:ascii="GHEA Grapalat" w:hAnsi="GHEA Grapalat" w:cs="GHEA Grapalat"/>
          <w:sz w:val="24"/>
          <w:lang w:val="hy-AM" w:eastAsia="ru-RU"/>
        </w:rPr>
        <w:t>ծագած</w:t>
      </w:r>
      <w:r w:rsidR="00D2478C" w:rsidRPr="00D2478C">
        <w:rPr>
          <w:rFonts w:ascii="GHEA Grapalat" w:hAnsi="GHEA Grapalat" w:cs="GHEA Grapalat"/>
          <w:sz w:val="24"/>
          <w:lang w:val="hy-AM" w:eastAsia="ru-RU"/>
        </w:rPr>
        <w:t xml:space="preserve"> (</w:t>
      </w:r>
      <w:r w:rsidR="00D2478C">
        <w:rPr>
          <w:rFonts w:ascii="GHEA Grapalat" w:hAnsi="GHEA Grapalat" w:cs="GHEA Grapalat"/>
          <w:sz w:val="24"/>
          <w:lang w:val="hy-AM" w:eastAsia="ru-RU"/>
        </w:rPr>
        <w:t>ծագող</w:t>
      </w:r>
      <w:r w:rsidR="00D2478C" w:rsidRPr="00D2478C">
        <w:rPr>
          <w:rFonts w:ascii="GHEA Grapalat" w:hAnsi="GHEA Grapalat" w:cs="GHEA Grapalat"/>
          <w:sz w:val="24"/>
          <w:lang w:val="hy-AM" w:eastAsia="ru-RU"/>
        </w:rPr>
        <w:t>)</w:t>
      </w:r>
      <w:r w:rsidR="001341B0">
        <w:rPr>
          <w:rFonts w:ascii="GHEA Grapalat" w:hAnsi="GHEA Grapalat" w:cs="GHEA Grapalat"/>
          <w:sz w:val="24"/>
          <w:lang w:val="hy-AM" w:eastAsia="ru-RU"/>
        </w:rPr>
        <w:t xml:space="preserve"> հարա</w:t>
      </w:r>
      <w:r w:rsidR="005A7AEC" w:rsidRPr="005A7AEC">
        <w:rPr>
          <w:rFonts w:ascii="GHEA Grapalat" w:hAnsi="GHEA Grapalat" w:cs="GHEA Grapalat"/>
          <w:sz w:val="24"/>
          <w:lang w:val="hy-AM" w:eastAsia="ru-RU"/>
        </w:rPr>
        <w:softHyphen/>
      </w:r>
      <w:r w:rsidR="001341B0">
        <w:rPr>
          <w:rFonts w:ascii="GHEA Grapalat" w:hAnsi="GHEA Grapalat" w:cs="GHEA Grapalat"/>
          <w:sz w:val="24"/>
          <w:lang w:val="hy-AM" w:eastAsia="ru-RU"/>
        </w:rPr>
        <w:t>բերու</w:t>
      </w:r>
      <w:r w:rsidR="005A7AEC">
        <w:rPr>
          <w:rFonts w:ascii="GHEA Grapalat" w:hAnsi="GHEA Grapalat" w:cs="GHEA Grapalat"/>
          <w:sz w:val="24"/>
          <w:lang w:val="hy-AM" w:eastAsia="ru-RU"/>
        </w:rPr>
        <w:softHyphen/>
      </w:r>
      <w:r w:rsidR="001341B0">
        <w:rPr>
          <w:rFonts w:ascii="GHEA Grapalat" w:hAnsi="GHEA Grapalat" w:cs="GHEA Grapalat"/>
          <w:sz w:val="24"/>
          <w:lang w:val="hy-AM" w:eastAsia="ru-RU"/>
        </w:rPr>
        <w:t>թյուն</w:t>
      </w:r>
      <w:r w:rsidR="005A7AEC">
        <w:rPr>
          <w:rFonts w:ascii="GHEA Grapalat" w:hAnsi="GHEA Grapalat" w:cs="GHEA Grapalat"/>
          <w:sz w:val="24"/>
          <w:lang w:val="hy-AM" w:eastAsia="ru-RU"/>
        </w:rPr>
        <w:softHyphen/>
      </w:r>
      <w:r w:rsidR="005A7AEC">
        <w:rPr>
          <w:rFonts w:ascii="GHEA Grapalat" w:hAnsi="GHEA Grapalat" w:cs="GHEA Grapalat"/>
          <w:sz w:val="24"/>
          <w:lang w:val="hy-AM" w:eastAsia="ru-RU"/>
        </w:rPr>
        <w:softHyphen/>
      </w:r>
      <w:r w:rsidR="001341B0">
        <w:rPr>
          <w:rFonts w:ascii="GHEA Grapalat" w:hAnsi="GHEA Grapalat" w:cs="GHEA Grapalat"/>
          <w:sz w:val="24"/>
          <w:lang w:val="hy-AM" w:eastAsia="ru-RU"/>
        </w:rPr>
        <w:t>ների վրա:</w:t>
      </w:r>
    </w:p>
    <w:p w:rsidR="00E7798B" w:rsidRDefault="00E7798B">
      <w:pPr>
        <w:spacing w:after="200" w:line="276" w:lineRule="auto"/>
        <w:rPr>
          <w:rFonts w:ascii="GHEA Grapalat" w:hAnsi="GHEA Grapalat" w:cs="GHEA Grapalat"/>
          <w:bCs w:val="0"/>
          <w:iCs w:val="0"/>
          <w:szCs w:val="20"/>
          <w:lang w:val="hy-AM"/>
        </w:rPr>
      </w:pPr>
      <w:r>
        <w:rPr>
          <w:rFonts w:ascii="GHEA Grapalat" w:hAnsi="GHEA Grapalat" w:cs="GHEA Grapalat"/>
          <w:bCs w:val="0"/>
          <w:iCs w:val="0"/>
          <w:szCs w:val="20"/>
          <w:lang w:val="hy-AM"/>
        </w:rPr>
        <w:br w:type="page"/>
      </w:r>
    </w:p>
    <w:p w:rsidR="00281499" w:rsidRPr="00E7798B" w:rsidRDefault="00281499" w:rsidP="00E7798B">
      <w:pPr>
        <w:jc w:val="right"/>
        <w:rPr>
          <w:rFonts w:ascii="GHEA Grapalat" w:hAnsi="GHEA Grapalat" w:cs="GHEA Grapalat"/>
          <w:bCs w:val="0"/>
          <w:iCs w:val="0"/>
          <w:szCs w:val="20"/>
          <w:lang w:val="hy-AM"/>
        </w:rPr>
      </w:pPr>
      <w:r w:rsidRPr="00E7798B">
        <w:rPr>
          <w:rFonts w:ascii="GHEA Grapalat" w:hAnsi="GHEA Grapalat" w:cs="GHEA Grapalat"/>
          <w:bCs w:val="0"/>
          <w:iCs w:val="0"/>
          <w:szCs w:val="20"/>
          <w:lang w:val="hy-AM"/>
        </w:rPr>
        <w:lastRenderedPageBreak/>
        <w:t>Հավելված</w:t>
      </w:r>
    </w:p>
    <w:p w:rsidR="00281499" w:rsidRPr="00E7798B" w:rsidRDefault="00281499" w:rsidP="00E7798B">
      <w:pPr>
        <w:jc w:val="right"/>
        <w:rPr>
          <w:rFonts w:ascii="GHEA Grapalat" w:hAnsi="GHEA Grapalat" w:cs="GHEA Grapalat"/>
          <w:bCs w:val="0"/>
          <w:iCs w:val="0"/>
          <w:szCs w:val="20"/>
          <w:lang w:val="hy-AM"/>
        </w:rPr>
      </w:pPr>
      <w:r w:rsidRPr="00E7798B">
        <w:rPr>
          <w:rFonts w:ascii="GHEA Grapalat" w:hAnsi="GHEA Grapalat" w:cs="GHEA Grapalat"/>
          <w:bCs w:val="0"/>
          <w:iCs w:val="0"/>
          <w:szCs w:val="20"/>
          <w:lang w:val="hy-AM"/>
        </w:rPr>
        <w:t>ՀՀ կառավարության 2019 թվականի</w:t>
      </w:r>
    </w:p>
    <w:p w:rsidR="00281499" w:rsidRPr="00E7798B" w:rsidRDefault="00281499" w:rsidP="00E7798B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  <w:r w:rsidRPr="00E7798B">
        <w:rPr>
          <w:rFonts w:ascii="GHEA Grapalat" w:hAnsi="GHEA Grapalat" w:cs="GHEA Grapalat"/>
          <w:sz w:val="20"/>
          <w:szCs w:val="20"/>
          <w:lang w:val="hy-AM"/>
        </w:rPr>
        <w:t>_______________  ____ N ____-Ն որոշման</w:t>
      </w:r>
    </w:p>
    <w:p w:rsidR="00281499" w:rsidRPr="00E7798B" w:rsidRDefault="00281499" w:rsidP="00E7798B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GHEA Grapalat" w:hAnsi="GHEA Grapalat"/>
          <w:color w:val="000000"/>
          <w:lang w:val="hy-AM"/>
        </w:rPr>
      </w:pPr>
    </w:p>
    <w:p w:rsidR="00037DE8" w:rsidRPr="00E7798B" w:rsidRDefault="00192311" w:rsidP="00E7798B">
      <w:pPr>
        <w:pStyle w:val="ListParagraph"/>
        <w:spacing w:line="360" w:lineRule="auto"/>
        <w:ind w:left="0"/>
        <w:jc w:val="center"/>
        <w:rPr>
          <w:rStyle w:val="Strong"/>
          <w:rFonts w:ascii="GHEA Grapalat" w:hAnsi="GHEA Grapalat"/>
          <w:caps/>
          <w:color w:val="000000"/>
          <w:sz w:val="24"/>
          <w:lang w:val="hy-AM"/>
        </w:rPr>
      </w:pPr>
      <w:r w:rsidRPr="00E7798B">
        <w:rPr>
          <w:rFonts w:ascii="GHEA Grapalat" w:hAnsi="GHEA Grapalat"/>
          <w:b/>
          <w:caps/>
          <w:color w:val="000000"/>
          <w:sz w:val="24"/>
          <w:lang w:val="hy-AM"/>
        </w:rPr>
        <w:t>ԾԱԽՍԵՐԻ ՓԱՍՏԱԹՂԹԱՎՈՐՄԱՆ ԱՅԼ ԿԱՐԳ</w:t>
      </w:r>
    </w:p>
    <w:p w:rsidR="00037DE8" w:rsidRPr="00E7798B" w:rsidRDefault="00037DE8" w:rsidP="00E7798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lang w:val="af-ZA"/>
        </w:rPr>
      </w:pPr>
      <w:r w:rsidRPr="00E7798B">
        <w:rPr>
          <w:rFonts w:ascii="Courier New" w:hAnsi="Courier New" w:cs="Courier New"/>
          <w:color w:val="000000"/>
          <w:lang w:val="af-ZA"/>
        </w:rPr>
        <w:t> </w:t>
      </w:r>
    </w:p>
    <w:p w:rsidR="00037DE8" w:rsidRPr="00E7798B" w:rsidRDefault="00037DE8" w:rsidP="00E7798B">
      <w:pPr>
        <w:pStyle w:val="NormalWeb"/>
        <w:numPr>
          <w:ilvl w:val="0"/>
          <w:numId w:val="4"/>
        </w:numPr>
        <w:shd w:val="clear" w:color="auto" w:fill="FFFFFF"/>
        <w:tabs>
          <w:tab w:val="left" w:pos="810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/>
          <w:color w:val="000000"/>
          <w:lang w:val="af-ZA"/>
        </w:rPr>
      </w:pPr>
      <w:r w:rsidRPr="00E7798B">
        <w:rPr>
          <w:rFonts w:ascii="GHEA Grapalat" w:hAnsi="GHEA Grapalat"/>
          <w:color w:val="000000"/>
        </w:rPr>
        <w:t>Սույն</w:t>
      </w:r>
      <w:r w:rsidRPr="00E7798B">
        <w:rPr>
          <w:rFonts w:ascii="GHEA Grapalat" w:hAnsi="GHEA Grapalat"/>
          <w:color w:val="000000"/>
          <w:lang w:val="af-ZA"/>
        </w:rPr>
        <w:t xml:space="preserve"> </w:t>
      </w:r>
      <w:r w:rsidRPr="00E7798B">
        <w:rPr>
          <w:rFonts w:ascii="GHEA Grapalat" w:hAnsi="GHEA Grapalat"/>
          <w:color w:val="000000"/>
        </w:rPr>
        <w:t>հավելվածով</w:t>
      </w:r>
      <w:r w:rsidRPr="00E7798B">
        <w:rPr>
          <w:rFonts w:ascii="GHEA Grapalat" w:hAnsi="GHEA Grapalat"/>
          <w:color w:val="000000"/>
          <w:lang w:val="af-ZA"/>
        </w:rPr>
        <w:t xml:space="preserve"> </w:t>
      </w:r>
      <w:r w:rsidRPr="00E7798B">
        <w:rPr>
          <w:rFonts w:ascii="GHEA Grapalat" w:hAnsi="GHEA Grapalat"/>
          <w:color w:val="000000"/>
        </w:rPr>
        <w:t>սահմանվում</w:t>
      </w:r>
      <w:r w:rsidRPr="00E7798B">
        <w:rPr>
          <w:rFonts w:ascii="GHEA Grapalat" w:hAnsi="GHEA Grapalat"/>
          <w:color w:val="000000"/>
          <w:lang w:val="af-ZA"/>
        </w:rPr>
        <w:t xml:space="preserve"> </w:t>
      </w:r>
      <w:r w:rsidR="009F698E" w:rsidRPr="00E7798B">
        <w:rPr>
          <w:rFonts w:ascii="GHEA Grapalat" w:hAnsi="GHEA Grapalat"/>
          <w:color w:val="000000"/>
        </w:rPr>
        <w:t>է</w:t>
      </w:r>
      <w:r w:rsidRPr="00E7798B">
        <w:rPr>
          <w:rFonts w:ascii="GHEA Grapalat" w:hAnsi="GHEA Grapalat"/>
          <w:color w:val="000000"/>
          <w:lang w:val="af-ZA"/>
        </w:rPr>
        <w:t xml:space="preserve"> </w:t>
      </w:r>
      <w:r w:rsidR="00F60975">
        <w:rPr>
          <w:rFonts w:ascii="GHEA Grapalat" w:hAnsi="GHEA Grapalat"/>
          <w:color w:val="000000"/>
          <w:lang w:val="hy-AM"/>
        </w:rPr>
        <w:t xml:space="preserve">հարկ վճարողի կողմից </w:t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>Հայաստանի Հանրա</w:t>
      </w:r>
      <w:r w:rsidR="006E2358">
        <w:rPr>
          <w:rFonts w:ascii="GHEA Grapalat" w:hAnsi="GHEA Grapalat"/>
          <w:bCs/>
          <w:iCs/>
          <w:color w:val="000000"/>
          <w:lang w:val="hy-AM"/>
        </w:rPr>
        <w:softHyphen/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>պե</w:t>
      </w:r>
      <w:r w:rsidR="006E2358">
        <w:rPr>
          <w:rFonts w:ascii="GHEA Grapalat" w:hAnsi="GHEA Grapalat"/>
          <w:bCs/>
          <w:iCs/>
          <w:color w:val="000000"/>
          <w:lang w:val="hy-AM"/>
        </w:rPr>
        <w:softHyphen/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>տու</w:t>
      </w:r>
      <w:r w:rsidR="006E2358">
        <w:rPr>
          <w:rFonts w:ascii="GHEA Grapalat" w:hAnsi="GHEA Grapalat"/>
          <w:bCs/>
          <w:iCs/>
          <w:color w:val="000000"/>
          <w:lang w:val="hy-AM"/>
        </w:rPr>
        <w:softHyphen/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>թյան հարկային օրենս</w:t>
      </w:r>
      <w:r w:rsidR="007C6918" w:rsidRPr="00E879DC">
        <w:rPr>
          <w:rFonts w:ascii="GHEA Grapalat" w:hAnsi="GHEA Grapalat"/>
          <w:bCs/>
          <w:iCs/>
          <w:color w:val="000000"/>
          <w:lang w:val="af-ZA"/>
        </w:rPr>
        <w:softHyphen/>
      </w:r>
      <w:r w:rsidR="00A31F8F" w:rsidRPr="00E879DC">
        <w:rPr>
          <w:rFonts w:ascii="GHEA Grapalat" w:hAnsi="GHEA Grapalat"/>
          <w:bCs/>
          <w:iCs/>
          <w:color w:val="000000"/>
          <w:lang w:val="af-ZA"/>
        </w:rPr>
        <w:softHyphen/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>գրքի 55-րդ հոդվածի 13-րդ մասով սահմանված</w:t>
      </w:r>
      <w:r w:rsidR="00DB0626" w:rsidRPr="00E7798B">
        <w:rPr>
          <w:rFonts w:ascii="GHEA Grapalat" w:hAnsi="GHEA Grapalat"/>
          <w:bCs/>
          <w:iCs/>
          <w:color w:val="000000"/>
          <w:lang w:val="af-ZA"/>
        </w:rPr>
        <w:t xml:space="preserve">` </w:t>
      </w:r>
      <w:r w:rsidR="00DB0626" w:rsidRPr="00E7798B">
        <w:rPr>
          <w:rFonts w:ascii="GHEA Grapalat" w:hAnsi="GHEA Grapalat"/>
          <w:bCs/>
          <w:iCs/>
          <w:color w:val="000000"/>
        </w:rPr>
        <w:t>Հայաստանի</w:t>
      </w:r>
      <w:r w:rsidR="00DB0626" w:rsidRPr="00E7798B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DB0626" w:rsidRPr="00E7798B">
        <w:rPr>
          <w:rFonts w:ascii="GHEA Grapalat" w:hAnsi="GHEA Grapalat"/>
          <w:bCs/>
          <w:iCs/>
          <w:color w:val="000000"/>
        </w:rPr>
        <w:t>Հան</w:t>
      </w:r>
      <w:r w:rsidR="006E2358">
        <w:rPr>
          <w:rFonts w:ascii="GHEA Grapalat" w:hAnsi="GHEA Grapalat"/>
          <w:bCs/>
          <w:iCs/>
          <w:color w:val="000000"/>
          <w:lang w:val="hy-AM"/>
        </w:rPr>
        <w:softHyphen/>
      </w:r>
      <w:r w:rsidR="00DB0626" w:rsidRPr="00E7798B">
        <w:rPr>
          <w:rFonts w:ascii="GHEA Grapalat" w:hAnsi="GHEA Grapalat"/>
          <w:bCs/>
          <w:iCs/>
          <w:color w:val="000000"/>
        </w:rPr>
        <w:t>րապետությունում</w:t>
      </w:r>
      <w:r w:rsidR="00DB0626" w:rsidRPr="00E7798B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DB0626" w:rsidRPr="00E7798B">
        <w:rPr>
          <w:rFonts w:ascii="GHEA Grapalat" w:hAnsi="GHEA Grapalat"/>
          <w:bCs/>
          <w:iCs/>
          <w:color w:val="000000"/>
        </w:rPr>
        <w:t>հաշ</w:t>
      </w:r>
      <w:r w:rsidR="007C6918" w:rsidRPr="00E879DC">
        <w:rPr>
          <w:rFonts w:ascii="GHEA Grapalat" w:hAnsi="GHEA Grapalat"/>
          <w:bCs/>
          <w:iCs/>
          <w:color w:val="000000"/>
          <w:lang w:val="af-ZA"/>
        </w:rPr>
        <w:softHyphen/>
      </w:r>
      <w:r w:rsidR="00DB0626" w:rsidRPr="00E7798B">
        <w:rPr>
          <w:rFonts w:ascii="GHEA Grapalat" w:hAnsi="GHEA Grapalat"/>
          <w:bCs/>
          <w:iCs/>
          <w:color w:val="000000"/>
        </w:rPr>
        <w:t>վառված</w:t>
      </w:r>
      <w:r w:rsidR="00DB0626" w:rsidRPr="00E7798B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DB0626" w:rsidRPr="00E7798B">
        <w:rPr>
          <w:rFonts w:ascii="GHEA Grapalat" w:hAnsi="GHEA Grapalat"/>
          <w:bCs/>
          <w:iCs/>
          <w:color w:val="000000"/>
        </w:rPr>
        <w:t>մշտական</w:t>
      </w:r>
      <w:r w:rsidR="00DB0626" w:rsidRPr="00E7798B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DB0626" w:rsidRPr="00E7798B">
        <w:rPr>
          <w:rFonts w:ascii="GHEA Grapalat" w:hAnsi="GHEA Grapalat"/>
          <w:bCs/>
          <w:iCs/>
          <w:color w:val="000000"/>
        </w:rPr>
        <w:t>հաստատություն</w:t>
      </w:r>
      <w:r w:rsidR="00DB0626" w:rsidRPr="00E7798B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DB0626" w:rsidRPr="00E7798B">
        <w:rPr>
          <w:rFonts w:ascii="GHEA Grapalat" w:hAnsi="GHEA Grapalat"/>
          <w:bCs/>
          <w:iCs/>
          <w:color w:val="000000"/>
        </w:rPr>
        <w:t>չունեցող</w:t>
      </w:r>
      <w:r w:rsidR="00DB0626" w:rsidRPr="00E7798B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DB0626" w:rsidRPr="00E7798B">
        <w:rPr>
          <w:rFonts w:ascii="GHEA Grapalat" w:hAnsi="GHEA Grapalat"/>
          <w:bCs/>
          <w:iCs/>
          <w:color w:val="000000"/>
        </w:rPr>
        <w:t>ոչ</w:t>
      </w:r>
      <w:r w:rsidR="00DB0626" w:rsidRPr="00E7798B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DB0626" w:rsidRPr="00E7798B">
        <w:rPr>
          <w:rFonts w:ascii="GHEA Grapalat" w:hAnsi="GHEA Grapalat"/>
          <w:bCs/>
          <w:iCs/>
          <w:color w:val="000000"/>
        </w:rPr>
        <w:t>ռեզիդենտ</w:t>
      </w:r>
      <w:r w:rsidR="00DB0626" w:rsidRPr="00E7798B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DB0626" w:rsidRPr="00E7798B">
        <w:rPr>
          <w:rFonts w:ascii="GHEA Grapalat" w:hAnsi="GHEA Grapalat"/>
          <w:bCs/>
          <w:iCs/>
          <w:color w:val="000000"/>
        </w:rPr>
        <w:t>կազ</w:t>
      </w:r>
      <w:r w:rsidR="006E2358">
        <w:rPr>
          <w:rFonts w:ascii="GHEA Grapalat" w:hAnsi="GHEA Grapalat"/>
          <w:bCs/>
          <w:iCs/>
          <w:color w:val="000000"/>
          <w:lang w:val="hy-AM"/>
        </w:rPr>
        <w:softHyphen/>
      </w:r>
      <w:r w:rsidR="00DB0626" w:rsidRPr="00E7798B">
        <w:rPr>
          <w:rFonts w:ascii="GHEA Grapalat" w:hAnsi="GHEA Grapalat"/>
          <w:bCs/>
          <w:iCs/>
          <w:color w:val="000000"/>
        </w:rPr>
        <w:t>մակերպությունից</w:t>
      </w:r>
      <w:r w:rsidR="00DB0626" w:rsidRPr="00E7798B">
        <w:rPr>
          <w:rFonts w:ascii="GHEA Grapalat" w:hAnsi="GHEA Grapalat"/>
          <w:bCs/>
          <w:iCs/>
          <w:color w:val="000000"/>
          <w:lang w:val="hy-AM"/>
        </w:rPr>
        <w:t xml:space="preserve"> </w:t>
      </w:r>
      <w:r w:rsidR="00DB0626" w:rsidRPr="00E7798B">
        <w:rPr>
          <w:rFonts w:ascii="GHEA Grapalat" w:hAnsi="GHEA Grapalat"/>
          <w:bCs/>
          <w:iCs/>
          <w:color w:val="000000"/>
        </w:rPr>
        <w:t>ձեռք</w:t>
      </w:r>
      <w:r w:rsidR="00DB0626" w:rsidRPr="00E7798B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DB0626" w:rsidRPr="00E7798B">
        <w:rPr>
          <w:rFonts w:ascii="GHEA Grapalat" w:hAnsi="GHEA Grapalat"/>
          <w:bCs/>
          <w:iCs/>
          <w:color w:val="000000"/>
        </w:rPr>
        <w:t>բերվող</w:t>
      </w:r>
      <w:r w:rsidR="00DB0626" w:rsidRPr="00E7798B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DB0626" w:rsidRPr="00E7798B">
        <w:rPr>
          <w:rFonts w:ascii="GHEA Grapalat" w:hAnsi="GHEA Grapalat"/>
          <w:bCs/>
          <w:iCs/>
          <w:color w:val="000000"/>
        </w:rPr>
        <w:t>ապրանք</w:t>
      </w:r>
      <w:r w:rsidR="006E2358">
        <w:rPr>
          <w:rFonts w:ascii="GHEA Grapalat" w:hAnsi="GHEA Grapalat"/>
          <w:bCs/>
          <w:iCs/>
          <w:color w:val="000000"/>
          <w:lang w:val="hy-AM"/>
        </w:rPr>
        <w:softHyphen/>
      </w:r>
      <w:r w:rsidR="00DB0626" w:rsidRPr="00E7798B">
        <w:rPr>
          <w:rFonts w:ascii="GHEA Grapalat" w:hAnsi="GHEA Grapalat"/>
          <w:bCs/>
          <w:iCs/>
          <w:color w:val="000000"/>
        </w:rPr>
        <w:t>ների</w:t>
      </w:r>
      <w:r w:rsidR="00DB0626" w:rsidRPr="00E7798B">
        <w:rPr>
          <w:rFonts w:ascii="GHEA Grapalat" w:hAnsi="GHEA Grapalat"/>
          <w:bCs/>
          <w:iCs/>
          <w:color w:val="000000"/>
          <w:lang w:val="af-ZA"/>
        </w:rPr>
        <w:t xml:space="preserve">, </w:t>
      </w:r>
      <w:r w:rsidR="00DB0626" w:rsidRPr="00E7798B">
        <w:rPr>
          <w:rFonts w:ascii="GHEA Grapalat" w:hAnsi="GHEA Grapalat"/>
          <w:bCs/>
          <w:iCs/>
          <w:color w:val="000000"/>
        </w:rPr>
        <w:t>ընդունվող</w:t>
      </w:r>
      <w:r w:rsidR="00DB0626" w:rsidRPr="00E7798B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DB0626" w:rsidRPr="00E7798B">
        <w:rPr>
          <w:rFonts w:ascii="GHEA Grapalat" w:hAnsi="GHEA Grapalat"/>
          <w:bCs/>
          <w:iCs/>
          <w:color w:val="000000"/>
        </w:rPr>
        <w:t>աշխա</w:t>
      </w:r>
      <w:r w:rsidR="007C6918" w:rsidRPr="00E879DC">
        <w:rPr>
          <w:rFonts w:ascii="GHEA Grapalat" w:hAnsi="GHEA Grapalat"/>
          <w:bCs/>
          <w:iCs/>
          <w:color w:val="000000"/>
          <w:lang w:val="af-ZA"/>
        </w:rPr>
        <w:softHyphen/>
      </w:r>
      <w:r w:rsidR="00DB0626" w:rsidRPr="00E7798B">
        <w:rPr>
          <w:rFonts w:ascii="GHEA Grapalat" w:hAnsi="GHEA Grapalat"/>
          <w:bCs/>
          <w:iCs/>
          <w:color w:val="000000"/>
        </w:rPr>
        <w:t>տանքների</w:t>
      </w:r>
      <w:r w:rsidR="00DB0626" w:rsidRPr="00E7798B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DB0626" w:rsidRPr="00E7798B">
        <w:rPr>
          <w:rFonts w:ascii="GHEA Grapalat" w:hAnsi="GHEA Grapalat"/>
          <w:bCs/>
          <w:iCs/>
          <w:color w:val="000000"/>
        </w:rPr>
        <w:t>և</w:t>
      </w:r>
      <w:r w:rsidR="00DB0626" w:rsidRPr="00E7798B">
        <w:rPr>
          <w:rFonts w:ascii="GHEA Grapalat" w:hAnsi="GHEA Grapalat"/>
          <w:bCs/>
          <w:iCs/>
          <w:color w:val="000000"/>
          <w:lang w:val="af-ZA"/>
        </w:rPr>
        <w:t xml:space="preserve"> (</w:t>
      </w:r>
      <w:r w:rsidR="00DB0626" w:rsidRPr="00E7798B">
        <w:rPr>
          <w:rFonts w:ascii="GHEA Grapalat" w:hAnsi="GHEA Grapalat"/>
          <w:bCs/>
          <w:iCs/>
          <w:color w:val="000000"/>
        </w:rPr>
        <w:t>կամ</w:t>
      </w:r>
      <w:r w:rsidR="00DB0626" w:rsidRPr="00E7798B">
        <w:rPr>
          <w:rFonts w:ascii="GHEA Grapalat" w:hAnsi="GHEA Grapalat"/>
          <w:bCs/>
          <w:iCs/>
          <w:color w:val="000000"/>
          <w:lang w:val="af-ZA"/>
        </w:rPr>
        <w:t xml:space="preserve">) </w:t>
      </w:r>
      <w:r w:rsidR="00DB0626" w:rsidRPr="00E7798B">
        <w:rPr>
          <w:rFonts w:ascii="GHEA Grapalat" w:hAnsi="GHEA Grapalat"/>
          <w:bCs/>
          <w:iCs/>
          <w:color w:val="000000"/>
        </w:rPr>
        <w:t>ստացվող</w:t>
      </w:r>
      <w:r w:rsidR="00DB0626" w:rsidRPr="00E7798B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DB0626" w:rsidRPr="00E7798B">
        <w:rPr>
          <w:rFonts w:ascii="GHEA Grapalat" w:hAnsi="GHEA Grapalat"/>
          <w:bCs/>
          <w:iCs/>
          <w:color w:val="000000"/>
        </w:rPr>
        <w:t>ծառայությունների</w:t>
      </w:r>
      <w:r w:rsidR="00DB0626" w:rsidRPr="00E7798B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DB0626" w:rsidRPr="00E7798B">
        <w:rPr>
          <w:rFonts w:ascii="GHEA Grapalat" w:hAnsi="GHEA Grapalat"/>
          <w:bCs/>
          <w:iCs/>
          <w:color w:val="000000"/>
          <w:lang w:val="hy-AM"/>
        </w:rPr>
        <w:t>մասով կատար</w:t>
      </w:r>
      <w:r w:rsidR="006E2358">
        <w:rPr>
          <w:rFonts w:ascii="GHEA Grapalat" w:hAnsi="GHEA Grapalat"/>
          <w:bCs/>
          <w:iCs/>
          <w:color w:val="000000"/>
          <w:lang w:val="hy-AM"/>
        </w:rPr>
        <w:softHyphen/>
      </w:r>
      <w:r w:rsidR="00DB0626" w:rsidRPr="00E7798B">
        <w:rPr>
          <w:rFonts w:ascii="GHEA Grapalat" w:hAnsi="GHEA Grapalat"/>
          <w:bCs/>
          <w:iCs/>
          <w:color w:val="000000"/>
          <w:lang w:val="hy-AM"/>
        </w:rPr>
        <w:t>ված</w:t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 xml:space="preserve"> ծախսերի փաս</w:t>
      </w:r>
      <w:r w:rsidR="007C6918" w:rsidRPr="00E879DC">
        <w:rPr>
          <w:rFonts w:ascii="GHEA Grapalat" w:hAnsi="GHEA Grapalat"/>
          <w:bCs/>
          <w:iCs/>
          <w:color w:val="000000"/>
          <w:lang w:val="af-ZA"/>
        </w:rPr>
        <w:softHyphen/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>տա</w:t>
      </w:r>
      <w:r w:rsidR="007C6918" w:rsidRPr="00E879DC">
        <w:rPr>
          <w:rFonts w:ascii="GHEA Grapalat" w:hAnsi="GHEA Grapalat"/>
          <w:bCs/>
          <w:iCs/>
          <w:color w:val="000000"/>
          <w:lang w:val="af-ZA"/>
        </w:rPr>
        <w:softHyphen/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>թղթավորման այլ կարգ</w:t>
      </w:r>
      <w:r w:rsidR="00DB0626" w:rsidRPr="00E7798B">
        <w:rPr>
          <w:rFonts w:ascii="GHEA Grapalat" w:hAnsi="GHEA Grapalat"/>
          <w:bCs/>
          <w:iCs/>
          <w:color w:val="000000"/>
          <w:lang w:val="hy-AM"/>
        </w:rPr>
        <w:t>ը</w:t>
      </w:r>
      <w:r w:rsidRPr="00E7798B">
        <w:rPr>
          <w:rFonts w:ascii="GHEA Grapalat" w:hAnsi="GHEA Grapalat"/>
          <w:color w:val="000000"/>
        </w:rPr>
        <w:t>։</w:t>
      </w:r>
    </w:p>
    <w:p w:rsidR="00037DE8" w:rsidRPr="00E7798B" w:rsidRDefault="004118E0" w:rsidP="00E7798B">
      <w:pPr>
        <w:pStyle w:val="NormalWeb"/>
        <w:numPr>
          <w:ilvl w:val="0"/>
          <w:numId w:val="4"/>
        </w:numPr>
        <w:shd w:val="clear" w:color="auto" w:fill="FFFFFF"/>
        <w:tabs>
          <w:tab w:val="left" w:pos="810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/>
          <w:color w:val="000000"/>
          <w:lang w:val="af-ZA"/>
        </w:rPr>
      </w:pPr>
      <w:r w:rsidRPr="00E7798B">
        <w:rPr>
          <w:rFonts w:ascii="GHEA Grapalat" w:hAnsi="GHEA Grapalat"/>
          <w:bCs/>
          <w:iCs/>
          <w:color w:val="000000"/>
        </w:rPr>
        <w:t>Հայաստանի</w:t>
      </w:r>
      <w:r w:rsidRPr="00E7798B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Pr="00E7798B">
        <w:rPr>
          <w:rFonts w:ascii="GHEA Grapalat" w:hAnsi="GHEA Grapalat"/>
          <w:bCs/>
          <w:iCs/>
          <w:color w:val="000000"/>
        </w:rPr>
        <w:t>Հան</w:t>
      </w:r>
      <w:r>
        <w:rPr>
          <w:rFonts w:ascii="GHEA Grapalat" w:hAnsi="GHEA Grapalat"/>
          <w:bCs/>
          <w:iCs/>
          <w:color w:val="000000"/>
          <w:lang w:val="hy-AM"/>
        </w:rPr>
        <w:softHyphen/>
      </w:r>
      <w:r w:rsidRPr="00E7798B">
        <w:rPr>
          <w:rFonts w:ascii="GHEA Grapalat" w:hAnsi="GHEA Grapalat"/>
          <w:bCs/>
          <w:iCs/>
          <w:color w:val="000000"/>
        </w:rPr>
        <w:t>րապետությունում</w:t>
      </w:r>
      <w:r w:rsidRPr="00E7798B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Pr="00E7798B">
        <w:rPr>
          <w:rFonts w:ascii="GHEA Grapalat" w:hAnsi="GHEA Grapalat"/>
          <w:bCs/>
          <w:iCs/>
          <w:color w:val="000000"/>
        </w:rPr>
        <w:t>հաշ</w:t>
      </w:r>
      <w:r w:rsidRPr="00E879DC">
        <w:rPr>
          <w:rFonts w:ascii="GHEA Grapalat" w:hAnsi="GHEA Grapalat"/>
          <w:bCs/>
          <w:iCs/>
          <w:color w:val="000000"/>
          <w:lang w:val="af-ZA"/>
        </w:rPr>
        <w:softHyphen/>
      </w:r>
      <w:r w:rsidRPr="00E7798B">
        <w:rPr>
          <w:rFonts w:ascii="GHEA Grapalat" w:hAnsi="GHEA Grapalat"/>
          <w:bCs/>
          <w:iCs/>
          <w:color w:val="000000"/>
        </w:rPr>
        <w:t>վառված</w:t>
      </w:r>
      <w:r w:rsidRPr="00E7798B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Pr="00E7798B">
        <w:rPr>
          <w:rFonts w:ascii="GHEA Grapalat" w:hAnsi="GHEA Grapalat"/>
          <w:bCs/>
          <w:iCs/>
          <w:color w:val="000000"/>
        </w:rPr>
        <w:t>մշտական</w:t>
      </w:r>
      <w:r w:rsidRPr="00E7798B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Pr="00E7798B">
        <w:rPr>
          <w:rFonts w:ascii="GHEA Grapalat" w:hAnsi="GHEA Grapalat"/>
          <w:bCs/>
          <w:iCs/>
          <w:color w:val="000000"/>
        </w:rPr>
        <w:t>հաստատություն</w:t>
      </w:r>
      <w:r w:rsidRPr="00E7798B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Pr="00E7798B">
        <w:rPr>
          <w:rFonts w:ascii="GHEA Grapalat" w:hAnsi="GHEA Grapalat"/>
          <w:bCs/>
          <w:iCs/>
          <w:color w:val="000000"/>
        </w:rPr>
        <w:t>չունե</w:t>
      </w:r>
      <w:r w:rsidRPr="0024740F">
        <w:rPr>
          <w:rFonts w:ascii="GHEA Grapalat" w:hAnsi="GHEA Grapalat"/>
          <w:bCs/>
          <w:iCs/>
          <w:color w:val="000000"/>
          <w:lang w:val="af-ZA"/>
        </w:rPr>
        <w:softHyphen/>
      </w:r>
      <w:r w:rsidRPr="00E7798B">
        <w:rPr>
          <w:rFonts w:ascii="GHEA Grapalat" w:hAnsi="GHEA Grapalat"/>
          <w:bCs/>
          <w:iCs/>
          <w:color w:val="000000"/>
        </w:rPr>
        <w:t>ցող</w:t>
      </w:r>
      <w:r w:rsidRPr="00E7798B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Pr="00E7798B">
        <w:rPr>
          <w:rFonts w:ascii="GHEA Grapalat" w:hAnsi="GHEA Grapalat"/>
          <w:bCs/>
          <w:iCs/>
          <w:color w:val="000000"/>
        </w:rPr>
        <w:t>ոչ</w:t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 xml:space="preserve"> ռեզիդենտ կազմակերպությունից</w:t>
      </w:r>
      <w:r w:rsidR="005A2D0D" w:rsidRPr="00E7798B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5A2D0D" w:rsidRPr="00E7798B">
        <w:rPr>
          <w:rFonts w:ascii="GHEA Grapalat" w:hAnsi="GHEA Grapalat"/>
          <w:bCs/>
          <w:iCs/>
          <w:color w:val="000000"/>
          <w:lang w:val="hy-AM"/>
        </w:rPr>
        <w:t>ձեռք</w:t>
      </w:r>
      <w:r w:rsidR="007C6918" w:rsidRPr="00E879DC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5A2D0D" w:rsidRPr="00E7798B">
        <w:rPr>
          <w:rFonts w:ascii="GHEA Grapalat" w:hAnsi="GHEA Grapalat"/>
          <w:bCs/>
          <w:iCs/>
          <w:color w:val="000000"/>
          <w:lang w:val="hy-AM"/>
        </w:rPr>
        <w:t xml:space="preserve">բերված ապրանքների, </w:t>
      </w:r>
      <w:r w:rsidR="00167201">
        <w:rPr>
          <w:rFonts w:ascii="GHEA Grapalat" w:hAnsi="GHEA Grapalat"/>
          <w:bCs/>
          <w:iCs/>
          <w:color w:val="000000"/>
        </w:rPr>
        <w:t>ընդունված</w:t>
      </w:r>
      <w:r w:rsidR="00167201" w:rsidRPr="00E879DC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167201">
        <w:rPr>
          <w:rFonts w:ascii="GHEA Grapalat" w:hAnsi="GHEA Grapalat"/>
          <w:bCs/>
          <w:iCs/>
          <w:color w:val="000000"/>
        </w:rPr>
        <w:t>աշխա</w:t>
      </w:r>
      <w:r w:rsidR="00A31F8F" w:rsidRPr="00E879DC">
        <w:rPr>
          <w:rFonts w:ascii="GHEA Grapalat" w:hAnsi="GHEA Grapalat"/>
          <w:bCs/>
          <w:iCs/>
          <w:color w:val="000000"/>
          <w:lang w:val="af-ZA"/>
        </w:rPr>
        <w:softHyphen/>
      </w:r>
      <w:r w:rsidR="006E2358">
        <w:rPr>
          <w:rFonts w:ascii="GHEA Grapalat" w:hAnsi="GHEA Grapalat"/>
          <w:bCs/>
          <w:iCs/>
          <w:color w:val="000000"/>
          <w:lang w:val="hy-AM"/>
        </w:rPr>
        <w:softHyphen/>
      </w:r>
      <w:r w:rsidR="00167201">
        <w:rPr>
          <w:rFonts w:ascii="GHEA Grapalat" w:hAnsi="GHEA Grapalat"/>
          <w:bCs/>
          <w:iCs/>
          <w:color w:val="000000"/>
        </w:rPr>
        <w:t>տանք</w:t>
      </w:r>
      <w:r w:rsidRPr="0024740F">
        <w:rPr>
          <w:rFonts w:ascii="GHEA Grapalat" w:hAnsi="GHEA Grapalat"/>
          <w:bCs/>
          <w:iCs/>
          <w:color w:val="000000"/>
          <w:lang w:val="af-ZA"/>
        </w:rPr>
        <w:softHyphen/>
      </w:r>
      <w:r w:rsidR="00167201">
        <w:rPr>
          <w:rFonts w:ascii="GHEA Grapalat" w:hAnsi="GHEA Grapalat"/>
          <w:bCs/>
          <w:iCs/>
          <w:color w:val="000000"/>
        </w:rPr>
        <w:t>ների</w:t>
      </w:r>
      <w:r w:rsidR="00167201" w:rsidRPr="00E879DC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167201">
        <w:rPr>
          <w:rFonts w:ascii="GHEA Grapalat" w:hAnsi="GHEA Grapalat"/>
          <w:bCs/>
          <w:iCs/>
          <w:color w:val="000000"/>
        </w:rPr>
        <w:t>և</w:t>
      </w:r>
      <w:r w:rsidR="00167201" w:rsidRPr="00E879DC">
        <w:rPr>
          <w:rFonts w:ascii="GHEA Grapalat" w:hAnsi="GHEA Grapalat"/>
          <w:bCs/>
          <w:iCs/>
          <w:color w:val="000000"/>
          <w:lang w:val="af-ZA"/>
        </w:rPr>
        <w:t xml:space="preserve"> (</w:t>
      </w:r>
      <w:r w:rsidR="00167201">
        <w:rPr>
          <w:rFonts w:ascii="GHEA Grapalat" w:hAnsi="GHEA Grapalat"/>
          <w:bCs/>
          <w:iCs/>
          <w:color w:val="000000"/>
        </w:rPr>
        <w:t>կամ</w:t>
      </w:r>
      <w:r w:rsidR="00167201" w:rsidRPr="00E879DC">
        <w:rPr>
          <w:rFonts w:ascii="GHEA Grapalat" w:hAnsi="GHEA Grapalat"/>
          <w:bCs/>
          <w:iCs/>
          <w:color w:val="000000"/>
          <w:lang w:val="af-ZA"/>
        </w:rPr>
        <w:t xml:space="preserve">) </w:t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 xml:space="preserve">ստացված ծառայությունների (բացառությամբ այն </w:t>
      </w:r>
      <w:r w:rsidR="00167201">
        <w:rPr>
          <w:rFonts w:ascii="GHEA Grapalat" w:hAnsi="GHEA Grapalat"/>
          <w:bCs/>
          <w:iCs/>
          <w:color w:val="000000"/>
        </w:rPr>
        <w:t>աշխա</w:t>
      </w:r>
      <w:r w:rsidR="00A31F8F" w:rsidRPr="00E879DC">
        <w:rPr>
          <w:rFonts w:ascii="GHEA Grapalat" w:hAnsi="GHEA Grapalat"/>
          <w:bCs/>
          <w:iCs/>
          <w:color w:val="000000"/>
          <w:lang w:val="af-ZA"/>
        </w:rPr>
        <w:softHyphen/>
      </w:r>
      <w:r w:rsidR="00167201">
        <w:rPr>
          <w:rFonts w:ascii="GHEA Grapalat" w:hAnsi="GHEA Grapalat"/>
          <w:bCs/>
          <w:iCs/>
          <w:color w:val="000000"/>
        </w:rPr>
        <w:t>տանք</w:t>
      </w:r>
      <w:r w:rsidR="00A31F8F" w:rsidRPr="00E879DC">
        <w:rPr>
          <w:rFonts w:ascii="GHEA Grapalat" w:hAnsi="GHEA Grapalat"/>
          <w:bCs/>
          <w:iCs/>
          <w:color w:val="000000"/>
          <w:lang w:val="af-ZA"/>
        </w:rPr>
        <w:softHyphen/>
      </w:r>
      <w:r w:rsidR="00167201">
        <w:rPr>
          <w:rFonts w:ascii="GHEA Grapalat" w:hAnsi="GHEA Grapalat"/>
          <w:bCs/>
          <w:iCs/>
          <w:color w:val="000000"/>
        </w:rPr>
        <w:t>ների</w:t>
      </w:r>
      <w:r w:rsidR="00167201" w:rsidRPr="00E879DC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167201">
        <w:rPr>
          <w:rFonts w:ascii="GHEA Grapalat" w:hAnsi="GHEA Grapalat"/>
          <w:bCs/>
          <w:iCs/>
          <w:color w:val="000000"/>
        </w:rPr>
        <w:t>և</w:t>
      </w:r>
      <w:r w:rsidR="00167201" w:rsidRPr="00E879DC">
        <w:rPr>
          <w:rFonts w:ascii="GHEA Grapalat" w:hAnsi="GHEA Grapalat"/>
          <w:bCs/>
          <w:iCs/>
          <w:color w:val="000000"/>
          <w:lang w:val="af-ZA"/>
        </w:rPr>
        <w:t xml:space="preserve"> (</w:t>
      </w:r>
      <w:r w:rsidR="00167201">
        <w:rPr>
          <w:rFonts w:ascii="GHEA Grapalat" w:hAnsi="GHEA Grapalat"/>
          <w:bCs/>
          <w:iCs/>
          <w:color w:val="000000"/>
        </w:rPr>
        <w:t>կամ</w:t>
      </w:r>
      <w:r w:rsidR="00167201" w:rsidRPr="00E879DC">
        <w:rPr>
          <w:rFonts w:ascii="GHEA Grapalat" w:hAnsi="GHEA Grapalat"/>
          <w:bCs/>
          <w:iCs/>
          <w:color w:val="000000"/>
          <w:lang w:val="af-ZA"/>
        </w:rPr>
        <w:t xml:space="preserve">) </w:t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 xml:space="preserve">ծառայությունների, որոնց </w:t>
      </w:r>
      <w:r w:rsidR="00167201">
        <w:rPr>
          <w:rFonts w:ascii="GHEA Grapalat" w:hAnsi="GHEA Grapalat"/>
          <w:bCs/>
          <w:iCs/>
          <w:color w:val="000000"/>
        </w:rPr>
        <w:t>կատարման</w:t>
      </w:r>
      <w:r w:rsidR="00167201" w:rsidRPr="00E879DC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167201">
        <w:rPr>
          <w:rFonts w:ascii="GHEA Grapalat" w:hAnsi="GHEA Grapalat"/>
          <w:bCs/>
          <w:iCs/>
          <w:color w:val="000000"/>
        </w:rPr>
        <w:t>և</w:t>
      </w:r>
      <w:r w:rsidR="00167201" w:rsidRPr="00E879DC">
        <w:rPr>
          <w:rFonts w:ascii="GHEA Grapalat" w:hAnsi="GHEA Grapalat"/>
          <w:bCs/>
          <w:iCs/>
          <w:color w:val="000000"/>
          <w:lang w:val="af-ZA"/>
        </w:rPr>
        <w:t xml:space="preserve"> (</w:t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>կամ</w:t>
      </w:r>
      <w:r w:rsidR="00167201" w:rsidRPr="00E879DC">
        <w:rPr>
          <w:rFonts w:ascii="GHEA Grapalat" w:hAnsi="GHEA Grapalat"/>
          <w:bCs/>
          <w:iCs/>
          <w:color w:val="000000"/>
          <w:lang w:val="af-ZA"/>
        </w:rPr>
        <w:t>)</w:t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 xml:space="preserve"> </w:t>
      </w:r>
      <w:r w:rsidR="00167201">
        <w:rPr>
          <w:rFonts w:ascii="GHEA Grapalat" w:hAnsi="GHEA Grapalat"/>
          <w:bCs/>
          <w:iCs/>
          <w:color w:val="000000"/>
        </w:rPr>
        <w:t>մատուց</w:t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>ման վայրը Հայաս</w:t>
      </w:r>
      <w:r w:rsidR="00A31F8F" w:rsidRPr="00E879DC">
        <w:rPr>
          <w:rFonts w:ascii="GHEA Grapalat" w:hAnsi="GHEA Grapalat"/>
          <w:bCs/>
          <w:iCs/>
          <w:color w:val="000000"/>
          <w:lang w:val="af-ZA"/>
        </w:rPr>
        <w:softHyphen/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>տանի Հան</w:t>
      </w:r>
      <w:r w:rsidRPr="0024740F">
        <w:rPr>
          <w:rFonts w:ascii="GHEA Grapalat" w:hAnsi="GHEA Grapalat"/>
          <w:bCs/>
          <w:iCs/>
          <w:color w:val="000000"/>
          <w:lang w:val="af-ZA"/>
        </w:rPr>
        <w:softHyphen/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>րապետության հարկային օրենսգրքի 39-րդ հոդվածի համաձայն</w:t>
      </w:r>
      <w:r w:rsidR="00167201">
        <w:rPr>
          <w:rFonts w:ascii="GHEA Grapalat" w:hAnsi="GHEA Grapalat"/>
          <w:bCs/>
          <w:iCs/>
          <w:color w:val="000000"/>
        </w:rPr>
        <w:t>՝</w:t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 xml:space="preserve"> համարվում է Հայաս</w:t>
      </w:r>
      <w:r w:rsidRPr="0024740F">
        <w:rPr>
          <w:rFonts w:ascii="GHEA Grapalat" w:hAnsi="GHEA Grapalat"/>
          <w:bCs/>
          <w:iCs/>
          <w:color w:val="000000"/>
          <w:lang w:val="af-ZA"/>
        </w:rPr>
        <w:softHyphen/>
      </w:r>
      <w:r w:rsidR="00A31F8F" w:rsidRPr="00E879DC">
        <w:rPr>
          <w:rFonts w:ascii="GHEA Grapalat" w:hAnsi="GHEA Grapalat"/>
          <w:bCs/>
          <w:iCs/>
          <w:color w:val="000000"/>
          <w:lang w:val="af-ZA"/>
        </w:rPr>
        <w:softHyphen/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>տանի Հանրապետությունը) գծով ծախսերը Հայաստանի Հանրապետության հար</w:t>
      </w:r>
      <w:r w:rsidR="00A31F8F" w:rsidRPr="00E879DC">
        <w:rPr>
          <w:rFonts w:ascii="GHEA Grapalat" w:hAnsi="GHEA Grapalat"/>
          <w:bCs/>
          <w:iCs/>
          <w:color w:val="000000"/>
          <w:lang w:val="af-ZA"/>
        </w:rPr>
        <w:softHyphen/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>կա</w:t>
      </w:r>
      <w:r w:rsidR="00A31F8F" w:rsidRPr="00E879DC">
        <w:rPr>
          <w:rFonts w:ascii="GHEA Grapalat" w:hAnsi="GHEA Grapalat"/>
          <w:bCs/>
          <w:iCs/>
          <w:color w:val="000000"/>
          <w:lang w:val="af-ZA"/>
        </w:rPr>
        <w:softHyphen/>
      </w:r>
      <w:r>
        <w:rPr>
          <w:rFonts w:ascii="GHEA Grapalat" w:hAnsi="GHEA Grapalat"/>
          <w:bCs/>
          <w:iCs/>
          <w:color w:val="000000"/>
          <w:lang w:val="af-ZA"/>
        </w:rPr>
        <w:softHyphen/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 xml:space="preserve">յին օրենսգրքի 55-րդ հոդվածով սահմանված փաստաթղթերով </w:t>
      </w:r>
      <w:r w:rsidR="00BC5C23">
        <w:rPr>
          <w:rFonts w:ascii="GHEA Grapalat" w:hAnsi="GHEA Grapalat"/>
          <w:bCs/>
          <w:iCs/>
          <w:color w:val="000000"/>
          <w:lang w:val="hy-AM"/>
        </w:rPr>
        <w:t>չ</w:t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>փաստա</w:t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softHyphen/>
        <w:t>թղթա</w:t>
      </w:r>
      <w:r w:rsidR="00A31F8F" w:rsidRPr="00E879DC">
        <w:rPr>
          <w:rFonts w:ascii="GHEA Grapalat" w:hAnsi="GHEA Grapalat"/>
          <w:bCs/>
          <w:iCs/>
          <w:color w:val="000000"/>
          <w:lang w:val="af-ZA"/>
        </w:rPr>
        <w:softHyphen/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>վորելու դեպ</w:t>
      </w:r>
      <w:r w:rsidRPr="0024740F">
        <w:rPr>
          <w:rFonts w:ascii="GHEA Grapalat" w:hAnsi="GHEA Grapalat"/>
          <w:bCs/>
          <w:iCs/>
          <w:color w:val="000000"/>
          <w:lang w:val="af-ZA"/>
        </w:rPr>
        <w:softHyphen/>
      </w:r>
      <w:r w:rsidR="006E2358">
        <w:rPr>
          <w:rFonts w:ascii="GHEA Grapalat" w:hAnsi="GHEA Grapalat"/>
          <w:bCs/>
          <w:iCs/>
          <w:color w:val="000000"/>
          <w:lang w:val="hy-AM"/>
        </w:rPr>
        <w:softHyphen/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>քում կարող են փաստա</w:t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softHyphen/>
        <w:t>թղթա</w:t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softHyphen/>
        <w:t>վոր</w:t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softHyphen/>
        <w:t xml:space="preserve">վել </w:t>
      </w:r>
      <w:r w:rsidR="005A2D0D" w:rsidRPr="00E7798B">
        <w:rPr>
          <w:rFonts w:ascii="GHEA Grapalat" w:hAnsi="GHEA Grapalat"/>
          <w:bCs/>
          <w:iCs/>
          <w:color w:val="000000"/>
          <w:lang w:val="hy-AM"/>
        </w:rPr>
        <w:t>ձեռք</w:t>
      </w:r>
      <w:r w:rsidR="00167201" w:rsidRPr="00E879DC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5A2D0D" w:rsidRPr="00E7798B">
        <w:rPr>
          <w:rFonts w:ascii="GHEA Grapalat" w:hAnsi="GHEA Grapalat"/>
          <w:bCs/>
          <w:iCs/>
          <w:color w:val="000000"/>
          <w:lang w:val="hy-AM"/>
        </w:rPr>
        <w:t>բեր</w:t>
      </w:r>
      <w:r w:rsidR="00A31F8F" w:rsidRPr="00E879DC">
        <w:rPr>
          <w:rFonts w:ascii="GHEA Grapalat" w:hAnsi="GHEA Grapalat"/>
          <w:bCs/>
          <w:iCs/>
          <w:color w:val="000000"/>
          <w:lang w:val="af-ZA"/>
        </w:rPr>
        <w:softHyphen/>
      </w:r>
      <w:r w:rsidR="005A2D0D" w:rsidRPr="00E7798B">
        <w:rPr>
          <w:rFonts w:ascii="GHEA Grapalat" w:hAnsi="GHEA Grapalat"/>
          <w:bCs/>
          <w:iCs/>
          <w:color w:val="000000"/>
          <w:lang w:val="hy-AM"/>
        </w:rPr>
        <w:t xml:space="preserve">ված ապրանքների, </w:t>
      </w:r>
      <w:r w:rsidR="00167201" w:rsidRPr="00E7798B">
        <w:rPr>
          <w:rFonts w:ascii="GHEA Grapalat" w:hAnsi="GHEA Grapalat"/>
          <w:bCs/>
          <w:iCs/>
          <w:color w:val="000000"/>
          <w:lang w:val="hy-AM"/>
        </w:rPr>
        <w:t>ընդունված աշխա</w:t>
      </w:r>
      <w:r w:rsidR="00167201" w:rsidRPr="00E7798B">
        <w:rPr>
          <w:rFonts w:ascii="GHEA Grapalat" w:hAnsi="GHEA Grapalat"/>
          <w:bCs/>
          <w:iCs/>
          <w:color w:val="000000"/>
          <w:lang w:val="hy-AM"/>
        </w:rPr>
        <w:softHyphen/>
        <w:t>տանք</w:t>
      </w:r>
      <w:r w:rsidR="006E2358">
        <w:rPr>
          <w:rFonts w:ascii="GHEA Grapalat" w:hAnsi="GHEA Grapalat"/>
          <w:bCs/>
          <w:iCs/>
          <w:color w:val="000000"/>
          <w:lang w:val="hy-AM"/>
        </w:rPr>
        <w:softHyphen/>
      </w:r>
      <w:r w:rsidR="00167201" w:rsidRPr="00E7798B">
        <w:rPr>
          <w:rFonts w:ascii="GHEA Grapalat" w:hAnsi="GHEA Grapalat"/>
          <w:bCs/>
          <w:iCs/>
          <w:color w:val="000000"/>
          <w:lang w:val="hy-AM"/>
        </w:rPr>
        <w:softHyphen/>
        <w:t xml:space="preserve">ների </w:t>
      </w:r>
      <w:r w:rsidR="00167201">
        <w:rPr>
          <w:rFonts w:ascii="GHEA Grapalat" w:hAnsi="GHEA Grapalat"/>
          <w:bCs/>
          <w:iCs/>
          <w:color w:val="000000"/>
        </w:rPr>
        <w:t>և</w:t>
      </w:r>
      <w:r w:rsidR="00167201" w:rsidRPr="00E879DC">
        <w:rPr>
          <w:rFonts w:ascii="GHEA Grapalat" w:hAnsi="GHEA Grapalat"/>
          <w:bCs/>
          <w:iCs/>
          <w:color w:val="000000"/>
          <w:lang w:val="af-ZA"/>
        </w:rPr>
        <w:t xml:space="preserve"> (</w:t>
      </w:r>
      <w:r w:rsidR="00167201">
        <w:rPr>
          <w:rFonts w:ascii="GHEA Grapalat" w:hAnsi="GHEA Grapalat"/>
          <w:bCs/>
          <w:iCs/>
          <w:color w:val="000000"/>
        </w:rPr>
        <w:t>կամ</w:t>
      </w:r>
      <w:r w:rsidR="00167201" w:rsidRPr="00E879DC">
        <w:rPr>
          <w:rFonts w:ascii="GHEA Grapalat" w:hAnsi="GHEA Grapalat"/>
          <w:bCs/>
          <w:iCs/>
          <w:color w:val="000000"/>
          <w:lang w:val="af-ZA"/>
        </w:rPr>
        <w:t xml:space="preserve">) </w:t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 xml:space="preserve">ստացված ծառայությունների դիմաց </w:t>
      </w:r>
      <w:r w:rsidR="00A31F8F">
        <w:rPr>
          <w:rFonts w:ascii="GHEA Grapalat" w:hAnsi="GHEA Grapalat"/>
          <w:bCs/>
          <w:iCs/>
          <w:color w:val="000000"/>
        </w:rPr>
        <w:t>ապրանքներ</w:t>
      </w:r>
      <w:r w:rsidR="00A31F8F" w:rsidRPr="00E879DC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A31F8F">
        <w:rPr>
          <w:rFonts w:ascii="GHEA Grapalat" w:hAnsi="GHEA Grapalat"/>
          <w:bCs/>
          <w:iCs/>
          <w:color w:val="000000"/>
        </w:rPr>
        <w:t>ձեռք</w:t>
      </w:r>
      <w:r w:rsidR="00A31F8F" w:rsidRPr="00E879DC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A31F8F">
        <w:rPr>
          <w:rFonts w:ascii="GHEA Grapalat" w:hAnsi="GHEA Grapalat"/>
          <w:bCs/>
          <w:iCs/>
          <w:color w:val="000000"/>
        </w:rPr>
        <w:t>բերող</w:t>
      </w:r>
      <w:r w:rsidR="00A31F8F" w:rsidRPr="00E879DC">
        <w:rPr>
          <w:rFonts w:ascii="GHEA Grapalat" w:hAnsi="GHEA Grapalat"/>
          <w:bCs/>
          <w:iCs/>
          <w:color w:val="000000"/>
          <w:lang w:val="af-ZA"/>
        </w:rPr>
        <w:t xml:space="preserve">, </w:t>
      </w:r>
      <w:r w:rsidR="00A31F8F">
        <w:rPr>
          <w:rFonts w:ascii="GHEA Grapalat" w:hAnsi="GHEA Grapalat"/>
          <w:bCs/>
          <w:iCs/>
          <w:color w:val="000000"/>
        </w:rPr>
        <w:t>աշխա</w:t>
      </w:r>
      <w:r w:rsidR="006E2358">
        <w:rPr>
          <w:rFonts w:ascii="GHEA Grapalat" w:hAnsi="GHEA Grapalat"/>
          <w:bCs/>
          <w:iCs/>
          <w:color w:val="000000"/>
          <w:lang w:val="hy-AM"/>
        </w:rPr>
        <w:softHyphen/>
      </w:r>
      <w:r w:rsidR="00A31F8F">
        <w:rPr>
          <w:rFonts w:ascii="GHEA Grapalat" w:hAnsi="GHEA Grapalat"/>
          <w:bCs/>
          <w:iCs/>
          <w:color w:val="000000"/>
        </w:rPr>
        <w:t>տանք</w:t>
      </w:r>
      <w:r w:rsidR="006E2358">
        <w:rPr>
          <w:rFonts w:ascii="GHEA Grapalat" w:hAnsi="GHEA Grapalat"/>
          <w:bCs/>
          <w:iCs/>
          <w:color w:val="000000"/>
          <w:lang w:val="hy-AM"/>
        </w:rPr>
        <w:softHyphen/>
      </w:r>
      <w:r w:rsidR="00A31F8F">
        <w:rPr>
          <w:rFonts w:ascii="GHEA Grapalat" w:hAnsi="GHEA Grapalat"/>
          <w:bCs/>
          <w:iCs/>
          <w:color w:val="000000"/>
        </w:rPr>
        <w:t>ներ</w:t>
      </w:r>
      <w:r w:rsidR="00A31F8F" w:rsidRPr="00E879DC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A31F8F">
        <w:rPr>
          <w:rFonts w:ascii="GHEA Grapalat" w:hAnsi="GHEA Grapalat"/>
          <w:bCs/>
          <w:iCs/>
          <w:color w:val="000000"/>
        </w:rPr>
        <w:t>ընդունող</w:t>
      </w:r>
      <w:r w:rsidR="00A31F8F" w:rsidRPr="00E879DC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A31F8F">
        <w:rPr>
          <w:rFonts w:ascii="GHEA Grapalat" w:hAnsi="GHEA Grapalat"/>
          <w:bCs/>
          <w:iCs/>
          <w:color w:val="000000"/>
        </w:rPr>
        <w:t>և</w:t>
      </w:r>
      <w:r w:rsidR="00A31F8F" w:rsidRPr="00E879DC">
        <w:rPr>
          <w:rFonts w:ascii="GHEA Grapalat" w:hAnsi="GHEA Grapalat"/>
          <w:bCs/>
          <w:iCs/>
          <w:color w:val="000000"/>
          <w:lang w:val="af-ZA"/>
        </w:rPr>
        <w:t xml:space="preserve"> (</w:t>
      </w:r>
      <w:r w:rsidR="00A31F8F">
        <w:rPr>
          <w:rFonts w:ascii="GHEA Grapalat" w:hAnsi="GHEA Grapalat"/>
          <w:bCs/>
          <w:iCs/>
          <w:color w:val="000000"/>
        </w:rPr>
        <w:t>կամ</w:t>
      </w:r>
      <w:r w:rsidR="00A31F8F" w:rsidRPr="00E879DC">
        <w:rPr>
          <w:rFonts w:ascii="GHEA Grapalat" w:hAnsi="GHEA Grapalat"/>
          <w:bCs/>
          <w:iCs/>
          <w:color w:val="000000"/>
          <w:lang w:val="af-ZA"/>
        </w:rPr>
        <w:t xml:space="preserve">) </w:t>
      </w:r>
      <w:r w:rsidR="00A31F8F">
        <w:rPr>
          <w:rFonts w:ascii="GHEA Grapalat" w:hAnsi="GHEA Grapalat"/>
          <w:bCs/>
          <w:iCs/>
          <w:color w:val="000000"/>
        </w:rPr>
        <w:t>ծառայություններ</w:t>
      </w:r>
      <w:r w:rsidR="00A31F8F" w:rsidRPr="00E879DC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A31F8F">
        <w:rPr>
          <w:rFonts w:ascii="GHEA Grapalat" w:hAnsi="GHEA Grapalat"/>
          <w:bCs/>
          <w:iCs/>
          <w:color w:val="000000"/>
        </w:rPr>
        <w:t>ստա</w:t>
      </w:r>
      <w:r w:rsidR="00A31F8F" w:rsidRPr="00E879DC">
        <w:rPr>
          <w:rFonts w:ascii="GHEA Grapalat" w:hAnsi="GHEA Grapalat"/>
          <w:bCs/>
          <w:iCs/>
          <w:color w:val="000000"/>
          <w:lang w:val="af-ZA"/>
        </w:rPr>
        <w:softHyphen/>
      </w:r>
      <w:r w:rsidR="00A31F8F">
        <w:rPr>
          <w:rFonts w:ascii="GHEA Grapalat" w:hAnsi="GHEA Grapalat"/>
          <w:bCs/>
          <w:iCs/>
          <w:color w:val="000000"/>
        </w:rPr>
        <w:t>ցող</w:t>
      </w:r>
      <w:r w:rsidR="00A31F8F" w:rsidRPr="00E879DC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A31F8F">
        <w:rPr>
          <w:rFonts w:ascii="GHEA Grapalat" w:hAnsi="GHEA Grapalat"/>
          <w:bCs/>
          <w:iCs/>
          <w:color w:val="000000"/>
        </w:rPr>
        <w:t>հարկ</w:t>
      </w:r>
      <w:r w:rsidR="00A31F8F" w:rsidRPr="00E879DC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A31F8F">
        <w:rPr>
          <w:rFonts w:ascii="GHEA Grapalat" w:hAnsi="GHEA Grapalat"/>
          <w:bCs/>
          <w:iCs/>
          <w:color w:val="000000"/>
        </w:rPr>
        <w:t>վճարողի</w:t>
      </w:r>
      <w:r w:rsidR="00A31F8F" w:rsidRPr="00E879DC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A31F8F">
        <w:rPr>
          <w:rFonts w:ascii="GHEA Grapalat" w:hAnsi="GHEA Grapalat"/>
          <w:bCs/>
          <w:iCs/>
          <w:color w:val="000000"/>
        </w:rPr>
        <w:t>կողմից</w:t>
      </w:r>
      <w:r w:rsidR="00A31F8F" w:rsidRPr="00E879DC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>կատար</w:t>
      </w:r>
      <w:r w:rsidR="006E2358">
        <w:rPr>
          <w:rFonts w:ascii="GHEA Grapalat" w:hAnsi="GHEA Grapalat"/>
          <w:bCs/>
          <w:iCs/>
          <w:color w:val="000000"/>
          <w:lang w:val="hy-AM"/>
        </w:rPr>
        <w:softHyphen/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>ված՝ անկանխիկ եղանակով վճա</w:t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softHyphen/>
        <w:t>րումը հիմ</w:t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softHyphen/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softHyphen/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softHyphen/>
        <w:t>նա</w:t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softHyphen/>
        <w:t>վո</w:t>
      </w:r>
      <w:r w:rsidR="00A31F8F" w:rsidRPr="00E879DC">
        <w:rPr>
          <w:rFonts w:ascii="GHEA Grapalat" w:hAnsi="GHEA Grapalat"/>
          <w:bCs/>
          <w:iCs/>
          <w:color w:val="000000"/>
          <w:lang w:val="af-ZA"/>
        </w:rPr>
        <w:softHyphen/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>րող փաս</w:t>
      </w:r>
      <w:r w:rsidR="003A0807">
        <w:rPr>
          <w:rFonts w:ascii="GHEA Grapalat" w:hAnsi="GHEA Grapalat"/>
          <w:bCs/>
          <w:iCs/>
          <w:color w:val="000000"/>
          <w:lang w:val="hy-AM"/>
        </w:rPr>
        <w:softHyphen/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 xml:space="preserve">տաթղթով և </w:t>
      </w:r>
      <w:r w:rsidRPr="00E7798B">
        <w:rPr>
          <w:rFonts w:ascii="GHEA Grapalat" w:hAnsi="GHEA Grapalat"/>
          <w:bCs/>
          <w:iCs/>
          <w:color w:val="000000"/>
        </w:rPr>
        <w:t>Հայաստանի</w:t>
      </w:r>
      <w:r w:rsidRPr="00E7798B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Pr="00E7798B">
        <w:rPr>
          <w:rFonts w:ascii="GHEA Grapalat" w:hAnsi="GHEA Grapalat"/>
          <w:bCs/>
          <w:iCs/>
          <w:color w:val="000000"/>
        </w:rPr>
        <w:t>Հան</w:t>
      </w:r>
      <w:r>
        <w:rPr>
          <w:rFonts w:ascii="GHEA Grapalat" w:hAnsi="GHEA Grapalat"/>
          <w:bCs/>
          <w:iCs/>
          <w:color w:val="000000"/>
          <w:lang w:val="hy-AM"/>
        </w:rPr>
        <w:softHyphen/>
      </w:r>
      <w:r w:rsidRPr="00E7798B">
        <w:rPr>
          <w:rFonts w:ascii="GHEA Grapalat" w:hAnsi="GHEA Grapalat"/>
          <w:bCs/>
          <w:iCs/>
          <w:color w:val="000000"/>
        </w:rPr>
        <w:t>րա</w:t>
      </w:r>
      <w:r w:rsidRPr="0024740F">
        <w:rPr>
          <w:rFonts w:ascii="GHEA Grapalat" w:hAnsi="GHEA Grapalat"/>
          <w:bCs/>
          <w:iCs/>
          <w:color w:val="000000"/>
          <w:lang w:val="af-ZA"/>
        </w:rPr>
        <w:softHyphen/>
      </w:r>
      <w:r w:rsidRPr="00E7798B">
        <w:rPr>
          <w:rFonts w:ascii="GHEA Grapalat" w:hAnsi="GHEA Grapalat"/>
          <w:bCs/>
          <w:iCs/>
          <w:color w:val="000000"/>
        </w:rPr>
        <w:t>պետությունում</w:t>
      </w:r>
      <w:r w:rsidRPr="00E7798B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Pr="00E7798B">
        <w:rPr>
          <w:rFonts w:ascii="GHEA Grapalat" w:hAnsi="GHEA Grapalat"/>
          <w:bCs/>
          <w:iCs/>
          <w:color w:val="000000"/>
        </w:rPr>
        <w:t>հաշ</w:t>
      </w:r>
      <w:r w:rsidRPr="00E879DC">
        <w:rPr>
          <w:rFonts w:ascii="GHEA Grapalat" w:hAnsi="GHEA Grapalat"/>
          <w:bCs/>
          <w:iCs/>
          <w:color w:val="000000"/>
          <w:lang w:val="af-ZA"/>
        </w:rPr>
        <w:softHyphen/>
      </w:r>
      <w:r w:rsidRPr="00E7798B">
        <w:rPr>
          <w:rFonts w:ascii="GHEA Grapalat" w:hAnsi="GHEA Grapalat"/>
          <w:bCs/>
          <w:iCs/>
          <w:color w:val="000000"/>
        </w:rPr>
        <w:t>վառված</w:t>
      </w:r>
      <w:r w:rsidRPr="00E7798B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Pr="00E7798B">
        <w:rPr>
          <w:rFonts w:ascii="GHEA Grapalat" w:hAnsi="GHEA Grapalat"/>
          <w:bCs/>
          <w:iCs/>
          <w:color w:val="000000"/>
        </w:rPr>
        <w:t>մշտական</w:t>
      </w:r>
      <w:r w:rsidRPr="00E7798B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Pr="00E7798B">
        <w:rPr>
          <w:rFonts w:ascii="GHEA Grapalat" w:hAnsi="GHEA Grapalat"/>
          <w:bCs/>
          <w:iCs/>
          <w:color w:val="000000"/>
        </w:rPr>
        <w:t>հաստատություն</w:t>
      </w:r>
      <w:r w:rsidRPr="00E7798B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Pr="00E7798B">
        <w:rPr>
          <w:rFonts w:ascii="GHEA Grapalat" w:hAnsi="GHEA Grapalat"/>
          <w:bCs/>
          <w:iCs/>
          <w:color w:val="000000"/>
        </w:rPr>
        <w:t>չունեցող</w:t>
      </w:r>
      <w:r w:rsidRPr="00E7798B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Pr="00E7798B">
        <w:rPr>
          <w:rFonts w:ascii="GHEA Grapalat" w:hAnsi="GHEA Grapalat"/>
          <w:bCs/>
          <w:iCs/>
          <w:color w:val="000000"/>
        </w:rPr>
        <w:t>ոչ</w:t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 xml:space="preserve"> ռեզիդենտ կազ</w:t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softHyphen/>
        <w:t>մա</w:t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softHyphen/>
        <w:t>կեր</w:t>
      </w:r>
      <w:r w:rsidRPr="0024740F">
        <w:rPr>
          <w:rFonts w:ascii="GHEA Grapalat" w:hAnsi="GHEA Grapalat"/>
          <w:bCs/>
          <w:iCs/>
          <w:color w:val="000000"/>
          <w:lang w:val="af-ZA"/>
        </w:rPr>
        <w:softHyphen/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 xml:space="preserve">պության կողմից դուրս գրված՝ </w:t>
      </w:r>
      <w:r w:rsidR="00167201">
        <w:rPr>
          <w:rFonts w:ascii="GHEA Grapalat" w:hAnsi="GHEA Grapalat"/>
          <w:bCs/>
          <w:iCs/>
          <w:color w:val="000000"/>
          <w:lang w:val="hy-AM"/>
        </w:rPr>
        <w:t>ապրանք</w:t>
      </w:r>
      <w:r w:rsidR="005A2D0D" w:rsidRPr="00E7798B">
        <w:rPr>
          <w:rFonts w:ascii="GHEA Grapalat" w:hAnsi="GHEA Grapalat"/>
          <w:bCs/>
          <w:iCs/>
          <w:color w:val="000000"/>
          <w:lang w:val="hy-AM"/>
        </w:rPr>
        <w:t>ի մատա</w:t>
      </w:r>
      <w:r w:rsidR="00A31F8F" w:rsidRPr="00E879DC">
        <w:rPr>
          <w:rFonts w:ascii="GHEA Grapalat" w:hAnsi="GHEA Grapalat"/>
          <w:bCs/>
          <w:iCs/>
          <w:color w:val="000000"/>
          <w:lang w:val="af-ZA"/>
        </w:rPr>
        <w:softHyphen/>
      </w:r>
      <w:r w:rsidR="005A2D0D" w:rsidRPr="00E7798B">
        <w:rPr>
          <w:rFonts w:ascii="GHEA Grapalat" w:hAnsi="GHEA Grapalat"/>
          <w:bCs/>
          <w:iCs/>
          <w:color w:val="000000"/>
          <w:lang w:val="hy-AM"/>
        </w:rPr>
        <w:t>կարար</w:t>
      </w:r>
      <w:r w:rsidR="003A0807">
        <w:rPr>
          <w:rFonts w:ascii="GHEA Grapalat" w:hAnsi="GHEA Grapalat"/>
          <w:bCs/>
          <w:iCs/>
          <w:color w:val="000000"/>
          <w:lang w:val="hy-AM"/>
        </w:rPr>
        <w:softHyphen/>
      </w:r>
      <w:r w:rsidR="005A2D0D" w:rsidRPr="00E7798B">
        <w:rPr>
          <w:rFonts w:ascii="GHEA Grapalat" w:hAnsi="GHEA Grapalat"/>
          <w:bCs/>
          <w:iCs/>
          <w:color w:val="000000"/>
          <w:lang w:val="hy-AM"/>
        </w:rPr>
        <w:t xml:space="preserve">ման, </w:t>
      </w:r>
      <w:r w:rsidR="00167201">
        <w:rPr>
          <w:rFonts w:ascii="GHEA Grapalat" w:hAnsi="GHEA Grapalat"/>
          <w:bCs/>
          <w:iCs/>
          <w:color w:val="000000"/>
        </w:rPr>
        <w:t>աշխատանքի</w:t>
      </w:r>
      <w:r w:rsidR="00167201" w:rsidRPr="00E879DC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167201">
        <w:rPr>
          <w:rFonts w:ascii="GHEA Grapalat" w:hAnsi="GHEA Grapalat"/>
          <w:bCs/>
          <w:iCs/>
          <w:color w:val="000000"/>
        </w:rPr>
        <w:t>կատար</w:t>
      </w:r>
      <w:r w:rsidR="006E2358">
        <w:rPr>
          <w:rFonts w:ascii="GHEA Grapalat" w:hAnsi="GHEA Grapalat"/>
          <w:bCs/>
          <w:iCs/>
          <w:color w:val="000000"/>
          <w:lang w:val="hy-AM"/>
        </w:rPr>
        <w:softHyphen/>
      </w:r>
      <w:r w:rsidR="00167201">
        <w:rPr>
          <w:rFonts w:ascii="GHEA Grapalat" w:hAnsi="GHEA Grapalat"/>
          <w:bCs/>
          <w:iCs/>
          <w:color w:val="000000"/>
        </w:rPr>
        <w:t>ման</w:t>
      </w:r>
      <w:r w:rsidR="00167201" w:rsidRPr="00E879DC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167201">
        <w:rPr>
          <w:rFonts w:ascii="GHEA Grapalat" w:hAnsi="GHEA Grapalat"/>
          <w:bCs/>
          <w:iCs/>
          <w:color w:val="000000"/>
        </w:rPr>
        <w:t>և</w:t>
      </w:r>
      <w:r w:rsidR="00167201" w:rsidRPr="00E879DC">
        <w:rPr>
          <w:rFonts w:ascii="GHEA Grapalat" w:hAnsi="GHEA Grapalat"/>
          <w:bCs/>
          <w:iCs/>
          <w:color w:val="000000"/>
          <w:lang w:val="af-ZA"/>
        </w:rPr>
        <w:t xml:space="preserve"> (</w:t>
      </w:r>
      <w:r w:rsidR="00167201">
        <w:rPr>
          <w:rFonts w:ascii="GHEA Grapalat" w:hAnsi="GHEA Grapalat"/>
          <w:bCs/>
          <w:iCs/>
          <w:color w:val="000000"/>
        </w:rPr>
        <w:t>կամ</w:t>
      </w:r>
      <w:r w:rsidR="00167201" w:rsidRPr="00E879DC">
        <w:rPr>
          <w:rFonts w:ascii="GHEA Grapalat" w:hAnsi="GHEA Grapalat"/>
          <w:bCs/>
          <w:iCs/>
          <w:color w:val="000000"/>
          <w:lang w:val="af-ZA"/>
        </w:rPr>
        <w:t xml:space="preserve">) </w:t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>ծառայության մատուց</w:t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softHyphen/>
        <w:t>ման փաստը հիմ</w:t>
      </w:r>
      <w:r w:rsidR="00A31F8F" w:rsidRPr="00E879DC">
        <w:rPr>
          <w:rFonts w:ascii="GHEA Grapalat" w:hAnsi="GHEA Grapalat"/>
          <w:bCs/>
          <w:iCs/>
          <w:color w:val="000000"/>
          <w:lang w:val="af-ZA"/>
        </w:rPr>
        <w:softHyphen/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>նա</w:t>
      </w:r>
      <w:r w:rsidR="003A0807">
        <w:rPr>
          <w:rFonts w:ascii="GHEA Grapalat" w:hAnsi="GHEA Grapalat"/>
          <w:bCs/>
          <w:iCs/>
          <w:color w:val="000000"/>
          <w:lang w:val="hy-AM"/>
        </w:rPr>
        <w:softHyphen/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>վո</w:t>
      </w:r>
      <w:r w:rsidR="003A0807">
        <w:rPr>
          <w:rFonts w:ascii="GHEA Grapalat" w:hAnsi="GHEA Grapalat"/>
          <w:bCs/>
          <w:iCs/>
          <w:color w:val="000000"/>
          <w:lang w:val="hy-AM"/>
        </w:rPr>
        <w:softHyphen/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>րող փաս</w:t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softHyphen/>
        <w:t>տաթղթով</w:t>
      </w:r>
      <w:r w:rsidR="00167201" w:rsidRPr="00E879DC">
        <w:rPr>
          <w:rFonts w:ascii="GHEA Grapalat" w:hAnsi="GHEA Grapalat"/>
          <w:bCs/>
          <w:iCs/>
          <w:color w:val="000000"/>
          <w:lang w:val="af-ZA"/>
        </w:rPr>
        <w:t>:</w:t>
      </w:r>
    </w:p>
    <w:p w:rsidR="00202364" w:rsidRDefault="00A31F8F" w:rsidP="00202364">
      <w:pPr>
        <w:pStyle w:val="NormalWeb"/>
        <w:numPr>
          <w:ilvl w:val="0"/>
          <w:numId w:val="4"/>
        </w:numPr>
        <w:shd w:val="clear" w:color="auto" w:fill="FFFFFF"/>
        <w:tabs>
          <w:tab w:val="left" w:pos="810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</w:rPr>
        <w:t>Ա</w:t>
      </w:r>
      <w:r w:rsidR="009F698E" w:rsidRPr="00E7798B">
        <w:rPr>
          <w:rFonts w:ascii="GHEA Grapalat" w:hAnsi="GHEA Grapalat"/>
          <w:color w:val="000000"/>
          <w:shd w:val="clear" w:color="auto" w:fill="FFFFFF"/>
          <w:lang w:val="hy-AM"/>
        </w:rPr>
        <w:t>յլ պետություններում վճարված պետական և տեղական հարկերի, տուրքերի և այլ պար</w:t>
      </w:r>
      <w:r w:rsidRPr="00E879DC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9F698E" w:rsidRPr="00E7798B">
        <w:rPr>
          <w:rFonts w:ascii="GHEA Grapalat" w:hAnsi="GHEA Grapalat"/>
          <w:color w:val="000000"/>
          <w:shd w:val="clear" w:color="auto" w:fill="FFFFFF"/>
          <w:lang w:val="hy-AM"/>
        </w:rPr>
        <w:t xml:space="preserve">տադիր վճարների գծով ծախսերը </w:t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>Հայաստանի Հանրապետության հարկային օրենս</w:t>
      </w:r>
      <w:r w:rsidRPr="00E879DC">
        <w:rPr>
          <w:rFonts w:ascii="GHEA Grapalat" w:hAnsi="GHEA Grapalat"/>
          <w:bCs/>
          <w:iCs/>
          <w:color w:val="000000"/>
          <w:lang w:val="af-ZA"/>
        </w:rPr>
        <w:softHyphen/>
      </w:r>
      <w:r w:rsidR="009F698E" w:rsidRPr="00E7798B">
        <w:rPr>
          <w:rFonts w:ascii="GHEA Grapalat" w:hAnsi="GHEA Grapalat"/>
          <w:bCs/>
          <w:iCs/>
          <w:color w:val="000000"/>
          <w:lang w:val="hy-AM"/>
        </w:rPr>
        <w:t>գրքի 55-րդ</w:t>
      </w:r>
      <w:r w:rsidR="009F698E" w:rsidRPr="00E7798B">
        <w:rPr>
          <w:rFonts w:ascii="GHEA Grapalat" w:hAnsi="GHEA Grapalat"/>
          <w:color w:val="000000"/>
          <w:shd w:val="clear" w:color="auto" w:fill="FFFFFF"/>
          <w:lang w:val="hy-AM"/>
        </w:rPr>
        <w:t xml:space="preserve"> հոդ</w:t>
      </w:r>
      <w:r w:rsidR="009F698E" w:rsidRPr="00E7798B">
        <w:rPr>
          <w:rFonts w:ascii="GHEA Grapalat" w:hAnsi="GHEA Grapalat"/>
          <w:color w:val="000000"/>
          <w:shd w:val="clear" w:color="auto" w:fill="FFFFFF"/>
          <w:lang w:val="hy-AM"/>
        </w:rPr>
        <w:softHyphen/>
        <w:t>վածով սահմանված փաստա</w:t>
      </w:r>
      <w:r w:rsidR="005A2D0D" w:rsidRPr="00E7798B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9F698E" w:rsidRPr="00E7798B">
        <w:rPr>
          <w:rFonts w:ascii="GHEA Grapalat" w:hAnsi="GHEA Grapalat"/>
          <w:color w:val="000000"/>
          <w:shd w:val="clear" w:color="auto" w:fill="FFFFFF"/>
          <w:lang w:val="hy-AM"/>
        </w:rPr>
        <w:t xml:space="preserve">թղթերով </w:t>
      </w:r>
      <w:r w:rsidR="009D6189" w:rsidRPr="00A73BC8">
        <w:rPr>
          <w:rFonts w:ascii="GHEA Grapalat" w:hAnsi="GHEA Grapalat"/>
          <w:color w:val="000000"/>
          <w:shd w:val="clear" w:color="auto" w:fill="FFFFFF"/>
          <w:lang w:val="hy-AM"/>
        </w:rPr>
        <w:t>չ</w:t>
      </w:r>
      <w:r w:rsidR="009F698E" w:rsidRPr="00A73BC8">
        <w:rPr>
          <w:rFonts w:ascii="GHEA Grapalat" w:hAnsi="GHEA Grapalat"/>
          <w:color w:val="000000"/>
          <w:shd w:val="clear" w:color="auto" w:fill="FFFFFF"/>
          <w:lang w:val="hy-AM"/>
        </w:rPr>
        <w:t>փաստա</w:t>
      </w:r>
      <w:r w:rsidR="009F698E" w:rsidRPr="00A73BC8">
        <w:rPr>
          <w:rFonts w:ascii="GHEA Grapalat" w:hAnsi="GHEA Grapalat"/>
          <w:color w:val="000000"/>
          <w:shd w:val="clear" w:color="auto" w:fill="FFFFFF"/>
          <w:lang w:val="hy-AM"/>
        </w:rPr>
        <w:softHyphen/>
        <w:t>թղթավորելու</w:t>
      </w:r>
      <w:r w:rsidR="005A7AE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F698E" w:rsidRPr="00E7798B">
        <w:rPr>
          <w:rFonts w:ascii="GHEA Grapalat" w:hAnsi="GHEA Grapalat"/>
          <w:color w:val="000000"/>
          <w:shd w:val="clear" w:color="auto" w:fill="FFFFFF"/>
          <w:lang w:val="hy-AM"/>
        </w:rPr>
        <w:t xml:space="preserve">դեպքում </w:t>
      </w:r>
      <w:r w:rsidR="009F698E" w:rsidRPr="00E7798B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կարող են փաստա</w:t>
      </w:r>
      <w:r w:rsidR="009F698E" w:rsidRPr="00E7798B">
        <w:rPr>
          <w:rFonts w:ascii="GHEA Grapalat" w:hAnsi="GHEA Grapalat"/>
          <w:color w:val="000000"/>
          <w:shd w:val="clear" w:color="auto" w:fill="FFFFFF"/>
          <w:lang w:val="hy-AM"/>
        </w:rPr>
        <w:softHyphen/>
        <w:t>թղթա</w:t>
      </w:r>
      <w:r w:rsidR="005A2D0D" w:rsidRPr="00E7798B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9F698E" w:rsidRPr="00E7798B">
        <w:rPr>
          <w:rFonts w:ascii="GHEA Grapalat" w:hAnsi="GHEA Grapalat"/>
          <w:color w:val="000000"/>
          <w:shd w:val="clear" w:color="auto" w:fill="FFFFFF"/>
          <w:lang w:val="hy-AM"/>
        </w:rPr>
        <w:softHyphen/>
        <w:t>վոր</w:t>
      </w:r>
      <w:r w:rsidR="009F698E" w:rsidRPr="00E7798B">
        <w:rPr>
          <w:rFonts w:ascii="GHEA Grapalat" w:hAnsi="GHEA Grapalat"/>
          <w:color w:val="000000"/>
          <w:shd w:val="clear" w:color="auto" w:fill="FFFFFF"/>
          <w:lang w:val="hy-AM"/>
        </w:rPr>
        <w:softHyphen/>
        <w:t xml:space="preserve">վել </w:t>
      </w:r>
      <w:r>
        <w:rPr>
          <w:rFonts w:ascii="GHEA Grapalat" w:hAnsi="GHEA Grapalat"/>
          <w:color w:val="000000"/>
          <w:shd w:val="clear" w:color="auto" w:fill="FFFFFF"/>
        </w:rPr>
        <w:t>հարկ</w:t>
      </w:r>
      <w:r w:rsidRPr="00E879D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վճարողի</w:t>
      </w:r>
      <w:r w:rsidR="009F698E" w:rsidRPr="00E7798B">
        <w:rPr>
          <w:rFonts w:ascii="GHEA Grapalat" w:hAnsi="GHEA Grapalat"/>
          <w:color w:val="000000"/>
          <w:shd w:val="clear" w:color="auto" w:fill="FFFFFF"/>
          <w:lang w:val="hy-AM"/>
        </w:rPr>
        <w:t xml:space="preserve"> կողմից կատար</w:t>
      </w:r>
      <w:r w:rsidRPr="00E879DC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9F698E" w:rsidRPr="00E7798B">
        <w:rPr>
          <w:rFonts w:ascii="GHEA Grapalat" w:hAnsi="GHEA Grapalat"/>
          <w:color w:val="000000"/>
          <w:shd w:val="clear" w:color="auto" w:fill="FFFFFF"/>
          <w:lang w:val="hy-AM"/>
        </w:rPr>
        <w:t>ված՝ անկանխիկ եղա</w:t>
      </w:r>
      <w:r w:rsidR="005A2D0D" w:rsidRPr="00E7798B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9F698E" w:rsidRPr="00E7798B">
        <w:rPr>
          <w:rFonts w:ascii="GHEA Grapalat" w:hAnsi="GHEA Grapalat"/>
          <w:color w:val="000000"/>
          <w:shd w:val="clear" w:color="auto" w:fill="FFFFFF"/>
          <w:lang w:val="hy-AM"/>
        </w:rPr>
        <w:t>նա</w:t>
      </w:r>
      <w:r w:rsidR="005A2D0D" w:rsidRPr="00E7798B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9F698E" w:rsidRPr="00E7798B">
        <w:rPr>
          <w:rFonts w:ascii="GHEA Grapalat" w:hAnsi="GHEA Grapalat"/>
          <w:color w:val="000000"/>
          <w:shd w:val="clear" w:color="auto" w:fill="FFFFFF"/>
          <w:lang w:val="hy-AM"/>
        </w:rPr>
        <w:t>կով վճարումը հիմ</w:t>
      </w:r>
      <w:r w:rsidR="009F698E" w:rsidRPr="00E7798B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9F698E" w:rsidRPr="00E7798B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9F698E" w:rsidRPr="00E7798B">
        <w:rPr>
          <w:rFonts w:ascii="GHEA Grapalat" w:hAnsi="GHEA Grapalat"/>
          <w:color w:val="000000"/>
          <w:shd w:val="clear" w:color="auto" w:fill="FFFFFF"/>
          <w:lang w:val="hy-AM"/>
        </w:rPr>
        <w:softHyphen/>
        <w:t>նա</w:t>
      </w:r>
      <w:r w:rsidR="009F698E" w:rsidRPr="00E7798B">
        <w:rPr>
          <w:rFonts w:ascii="GHEA Grapalat" w:hAnsi="GHEA Grapalat"/>
          <w:color w:val="000000"/>
          <w:shd w:val="clear" w:color="auto" w:fill="FFFFFF"/>
          <w:lang w:val="hy-AM"/>
        </w:rPr>
        <w:softHyphen/>
        <w:t>վորող փաստաթղթով:</w:t>
      </w:r>
    </w:p>
    <w:p w:rsidR="00F60975" w:rsidRPr="00202364" w:rsidRDefault="00F60975" w:rsidP="00202364">
      <w:pPr>
        <w:pStyle w:val="NormalWeb"/>
        <w:numPr>
          <w:ilvl w:val="0"/>
          <w:numId w:val="4"/>
        </w:numPr>
        <w:shd w:val="clear" w:color="auto" w:fill="FFFFFF"/>
        <w:tabs>
          <w:tab w:val="left" w:pos="810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02364">
        <w:rPr>
          <w:rFonts w:ascii="GHEA Grapalat" w:hAnsi="GHEA Grapalat"/>
          <w:bCs/>
          <w:iCs/>
          <w:color w:val="000000"/>
          <w:lang w:val="hy-AM"/>
        </w:rPr>
        <w:t>Հայաստանի Հանրապետության և այլ պետությունների միջև կրկնակի հարկումը բացա</w:t>
      </w:r>
      <w:r w:rsidR="00202364">
        <w:rPr>
          <w:rFonts w:ascii="GHEA Grapalat" w:hAnsi="GHEA Grapalat"/>
          <w:bCs/>
          <w:iCs/>
          <w:color w:val="000000"/>
          <w:lang w:val="hy-AM"/>
        </w:rPr>
        <w:softHyphen/>
      </w:r>
      <w:r w:rsidRPr="00202364">
        <w:rPr>
          <w:rFonts w:ascii="GHEA Grapalat" w:hAnsi="GHEA Grapalat"/>
          <w:bCs/>
          <w:iCs/>
          <w:color w:val="000000"/>
          <w:lang w:val="hy-AM"/>
        </w:rPr>
        <w:t xml:space="preserve">ռող համաձայնագրերի կողմ հանդիսացող </w:t>
      </w:r>
      <w:r w:rsidR="00A22F79" w:rsidRPr="00202364">
        <w:rPr>
          <w:rFonts w:ascii="GHEA Grapalat" w:hAnsi="GHEA Grapalat"/>
          <w:bCs/>
          <w:iCs/>
          <w:color w:val="000000"/>
          <w:lang w:val="hy-AM"/>
        </w:rPr>
        <w:t xml:space="preserve">այլ </w:t>
      </w:r>
      <w:r w:rsidRPr="00202364">
        <w:rPr>
          <w:rFonts w:ascii="GHEA Grapalat" w:hAnsi="GHEA Grapalat"/>
          <w:bCs/>
          <w:iCs/>
          <w:color w:val="000000"/>
          <w:lang w:val="hy-AM"/>
        </w:rPr>
        <w:t xml:space="preserve">պետության </w:t>
      </w:r>
      <w:r w:rsidRPr="00A73BC8">
        <w:rPr>
          <w:rFonts w:ascii="GHEA Grapalat" w:hAnsi="GHEA Grapalat"/>
          <w:bCs/>
          <w:iCs/>
          <w:color w:val="000000"/>
          <w:lang w:val="hy-AM"/>
        </w:rPr>
        <w:t>ռեզիդենտ</w:t>
      </w:r>
      <w:r w:rsidRPr="00202364">
        <w:rPr>
          <w:rFonts w:ascii="GHEA Grapalat" w:hAnsi="GHEA Grapalat"/>
          <w:bCs/>
          <w:iCs/>
          <w:color w:val="000000"/>
          <w:lang w:val="hy-AM"/>
        </w:rPr>
        <w:t xml:space="preserve"> հարկ վճարողի կող</w:t>
      </w:r>
      <w:r w:rsidR="006E2358">
        <w:rPr>
          <w:rFonts w:ascii="GHEA Grapalat" w:hAnsi="GHEA Grapalat"/>
          <w:bCs/>
          <w:iCs/>
          <w:color w:val="000000"/>
          <w:lang w:val="hy-AM"/>
        </w:rPr>
        <w:softHyphen/>
      </w:r>
      <w:r w:rsidRPr="00202364">
        <w:rPr>
          <w:rFonts w:ascii="GHEA Grapalat" w:hAnsi="GHEA Grapalat"/>
          <w:bCs/>
          <w:iCs/>
          <w:color w:val="000000"/>
          <w:lang w:val="hy-AM"/>
        </w:rPr>
        <w:t>մից Հայաստանի Հանրապետությունում հաշ</w:t>
      </w:r>
      <w:r w:rsidRPr="00202364">
        <w:rPr>
          <w:rFonts w:ascii="GHEA Grapalat" w:hAnsi="GHEA Grapalat"/>
          <w:bCs/>
          <w:iCs/>
          <w:color w:val="000000"/>
          <w:lang w:val="af-ZA"/>
        </w:rPr>
        <w:softHyphen/>
      </w:r>
      <w:r w:rsidRPr="00202364">
        <w:rPr>
          <w:rFonts w:ascii="GHEA Grapalat" w:hAnsi="GHEA Grapalat"/>
          <w:bCs/>
          <w:iCs/>
          <w:color w:val="000000"/>
          <w:lang w:val="hy-AM"/>
        </w:rPr>
        <w:t>վառված</w:t>
      </w:r>
      <w:r w:rsidRPr="00202364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A22F79" w:rsidRPr="00202364">
        <w:rPr>
          <w:rFonts w:ascii="GHEA Grapalat" w:hAnsi="GHEA Grapalat"/>
          <w:bCs/>
          <w:iCs/>
          <w:color w:val="000000"/>
          <w:lang w:val="hy-AM"/>
        </w:rPr>
        <w:t xml:space="preserve">իր </w:t>
      </w:r>
      <w:r w:rsidRPr="00202364">
        <w:rPr>
          <w:rFonts w:ascii="GHEA Grapalat" w:hAnsi="GHEA Grapalat"/>
          <w:bCs/>
          <w:iCs/>
          <w:color w:val="000000"/>
          <w:lang w:val="hy-AM"/>
        </w:rPr>
        <w:t>մշտական</w:t>
      </w:r>
      <w:r w:rsidRPr="00202364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Pr="00202364">
        <w:rPr>
          <w:rFonts w:ascii="GHEA Grapalat" w:hAnsi="GHEA Grapalat"/>
          <w:bCs/>
          <w:iCs/>
          <w:color w:val="000000"/>
          <w:lang w:val="hy-AM"/>
        </w:rPr>
        <w:t>հաս</w:t>
      </w:r>
      <w:r w:rsidR="00A22F79" w:rsidRPr="00202364">
        <w:rPr>
          <w:rFonts w:ascii="GHEA Grapalat" w:hAnsi="GHEA Grapalat"/>
          <w:bCs/>
          <w:iCs/>
          <w:color w:val="000000"/>
          <w:lang w:val="hy-AM"/>
        </w:rPr>
        <w:softHyphen/>
      </w:r>
      <w:r w:rsidR="009D6189" w:rsidRPr="00202364">
        <w:rPr>
          <w:rFonts w:ascii="GHEA Grapalat" w:hAnsi="GHEA Grapalat"/>
          <w:bCs/>
          <w:iCs/>
          <w:color w:val="000000"/>
          <w:lang w:val="hy-AM"/>
        </w:rPr>
        <w:softHyphen/>
      </w:r>
      <w:r w:rsidRPr="00202364">
        <w:rPr>
          <w:rFonts w:ascii="GHEA Grapalat" w:hAnsi="GHEA Grapalat"/>
          <w:bCs/>
          <w:iCs/>
          <w:color w:val="000000"/>
          <w:lang w:val="hy-AM"/>
        </w:rPr>
        <w:t xml:space="preserve">տատության </w:t>
      </w:r>
      <w:r w:rsidRPr="004118E0">
        <w:rPr>
          <w:rFonts w:ascii="GHEA Grapalat" w:hAnsi="GHEA Grapalat"/>
          <w:bCs/>
          <w:iCs/>
          <w:color w:val="000000"/>
          <w:lang w:val="hy-AM"/>
        </w:rPr>
        <w:t>համար կատարված ծախսերը (բաշխվող ծախսերը) կարող են փաս</w:t>
      </w:r>
      <w:r w:rsidR="00A22F79" w:rsidRPr="004118E0">
        <w:rPr>
          <w:rFonts w:ascii="GHEA Grapalat" w:hAnsi="GHEA Grapalat"/>
          <w:bCs/>
          <w:iCs/>
          <w:color w:val="000000"/>
          <w:lang w:val="hy-AM"/>
        </w:rPr>
        <w:softHyphen/>
      </w:r>
      <w:r w:rsidRPr="004118E0">
        <w:rPr>
          <w:rFonts w:ascii="GHEA Grapalat" w:hAnsi="GHEA Grapalat"/>
          <w:bCs/>
          <w:iCs/>
          <w:color w:val="000000"/>
          <w:lang w:val="hy-AM"/>
        </w:rPr>
        <w:t>տա</w:t>
      </w:r>
      <w:r w:rsidR="00A22F79" w:rsidRPr="004118E0">
        <w:rPr>
          <w:rFonts w:ascii="GHEA Grapalat" w:hAnsi="GHEA Grapalat"/>
          <w:bCs/>
          <w:iCs/>
          <w:color w:val="000000"/>
          <w:lang w:val="hy-AM"/>
        </w:rPr>
        <w:softHyphen/>
      </w:r>
      <w:r w:rsidRPr="004118E0">
        <w:rPr>
          <w:rFonts w:ascii="GHEA Grapalat" w:hAnsi="GHEA Grapalat"/>
          <w:bCs/>
          <w:iCs/>
          <w:color w:val="000000"/>
          <w:lang w:val="hy-AM"/>
        </w:rPr>
        <w:softHyphen/>
        <w:t>թղթա</w:t>
      </w:r>
      <w:r w:rsidRPr="004118E0">
        <w:rPr>
          <w:rFonts w:ascii="GHEA Grapalat" w:hAnsi="GHEA Grapalat"/>
          <w:bCs/>
          <w:iCs/>
          <w:color w:val="000000"/>
          <w:lang w:val="hy-AM"/>
        </w:rPr>
        <w:softHyphen/>
        <w:t>վոր</w:t>
      </w:r>
      <w:r w:rsidRPr="004118E0">
        <w:rPr>
          <w:rFonts w:ascii="GHEA Grapalat" w:hAnsi="GHEA Grapalat"/>
          <w:bCs/>
          <w:iCs/>
          <w:color w:val="000000"/>
          <w:lang w:val="hy-AM"/>
        </w:rPr>
        <w:softHyphen/>
        <w:t>վել</w:t>
      </w:r>
      <w:r w:rsidR="00A22F79" w:rsidRPr="004118E0">
        <w:rPr>
          <w:rFonts w:ascii="GHEA Grapalat" w:hAnsi="GHEA Grapalat"/>
          <w:bCs/>
          <w:iCs/>
          <w:color w:val="000000"/>
          <w:lang w:val="hy-AM"/>
        </w:rPr>
        <w:t xml:space="preserve"> ոչ ռեզի</w:t>
      </w:r>
      <w:r w:rsidR="006E2358" w:rsidRPr="004118E0">
        <w:rPr>
          <w:rFonts w:ascii="GHEA Grapalat" w:hAnsi="GHEA Grapalat"/>
          <w:bCs/>
          <w:iCs/>
          <w:color w:val="000000"/>
          <w:lang w:val="hy-AM"/>
        </w:rPr>
        <w:softHyphen/>
      </w:r>
      <w:r w:rsidR="00A22F79" w:rsidRPr="004118E0">
        <w:rPr>
          <w:rFonts w:ascii="GHEA Grapalat" w:hAnsi="GHEA Grapalat"/>
          <w:bCs/>
          <w:iCs/>
          <w:color w:val="000000"/>
          <w:lang w:val="hy-AM"/>
        </w:rPr>
        <w:t>դենտ կազմակերպության կողմից ընդունվող</w:t>
      </w:r>
      <w:r w:rsidR="00A22F79" w:rsidRPr="004118E0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A22F79" w:rsidRPr="004118E0">
        <w:rPr>
          <w:rFonts w:ascii="GHEA Grapalat" w:hAnsi="GHEA Grapalat"/>
          <w:bCs/>
          <w:iCs/>
          <w:color w:val="000000"/>
          <w:lang w:val="hy-AM"/>
        </w:rPr>
        <w:t>աշխա</w:t>
      </w:r>
      <w:r w:rsidR="00A22F79" w:rsidRPr="004118E0">
        <w:rPr>
          <w:rFonts w:ascii="GHEA Grapalat" w:hAnsi="GHEA Grapalat"/>
          <w:bCs/>
          <w:iCs/>
          <w:color w:val="000000"/>
          <w:lang w:val="af-ZA"/>
        </w:rPr>
        <w:softHyphen/>
      </w:r>
      <w:r w:rsidR="00A22F79" w:rsidRPr="004118E0">
        <w:rPr>
          <w:rFonts w:ascii="GHEA Grapalat" w:hAnsi="GHEA Grapalat"/>
          <w:bCs/>
          <w:iCs/>
          <w:color w:val="000000"/>
          <w:lang w:val="hy-AM"/>
        </w:rPr>
        <w:t>տանքների</w:t>
      </w:r>
      <w:r w:rsidR="00A22F79" w:rsidRPr="004118E0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A22F79" w:rsidRPr="004118E0">
        <w:rPr>
          <w:rFonts w:ascii="GHEA Grapalat" w:hAnsi="GHEA Grapalat"/>
          <w:bCs/>
          <w:iCs/>
          <w:color w:val="000000"/>
          <w:lang w:val="hy-AM"/>
        </w:rPr>
        <w:t>և</w:t>
      </w:r>
      <w:r w:rsidR="00A22F79" w:rsidRPr="004118E0">
        <w:rPr>
          <w:rFonts w:ascii="GHEA Grapalat" w:hAnsi="GHEA Grapalat"/>
          <w:bCs/>
          <w:iCs/>
          <w:color w:val="000000"/>
          <w:lang w:val="af-ZA"/>
        </w:rPr>
        <w:t xml:space="preserve"> (</w:t>
      </w:r>
      <w:r w:rsidR="00A22F79" w:rsidRPr="004118E0">
        <w:rPr>
          <w:rFonts w:ascii="GHEA Grapalat" w:hAnsi="GHEA Grapalat"/>
          <w:bCs/>
          <w:iCs/>
          <w:color w:val="000000"/>
          <w:lang w:val="hy-AM"/>
        </w:rPr>
        <w:t>կամ</w:t>
      </w:r>
      <w:r w:rsidR="00A22F79" w:rsidRPr="004118E0">
        <w:rPr>
          <w:rFonts w:ascii="GHEA Grapalat" w:hAnsi="GHEA Grapalat"/>
          <w:bCs/>
          <w:iCs/>
          <w:color w:val="000000"/>
          <w:lang w:val="af-ZA"/>
        </w:rPr>
        <w:t xml:space="preserve">) </w:t>
      </w:r>
      <w:r w:rsidR="00A22F79" w:rsidRPr="004118E0">
        <w:rPr>
          <w:rFonts w:ascii="GHEA Grapalat" w:hAnsi="GHEA Grapalat"/>
          <w:bCs/>
          <w:iCs/>
          <w:color w:val="000000"/>
          <w:lang w:val="hy-AM"/>
        </w:rPr>
        <w:t>ստացվող</w:t>
      </w:r>
      <w:r w:rsidR="00A22F79" w:rsidRPr="004118E0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A22F79" w:rsidRPr="004118E0">
        <w:rPr>
          <w:rFonts w:ascii="GHEA Grapalat" w:hAnsi="GHEA Grapalat"/>
          <w:bCs/>
          <w:iCs/>
          <w:color w:val="000000"/>
          <w:lang w:val="hy-AM"/>
        </w:rPr>
        <w:t>ծառա</w:t>
      </w:r>
      <w:r w:rsidR="006E2358" w:rsidRPr="004118E0">
        <w:rPr>
          <w:rFonts w:ascii="GHEA Grapalat" w:hAnsi="GHEA Grapalat"/>
          <w:bCs/>
          <w:iCs/>
          <w:color w:val="000000"/>
          <w:lang w:val="hy-AM"/>
        </w:rPr>
        <w:softHyphen/>
      </w:r>
      <w:r w:rsidR="00A22F79" w:rsidRPr="004118E0">
        <w:rPr>
          <w:rFonts w:ascii="GHEA Grapalat" w:hAnsi="GHEA Grapalat"/>
          <w:bCs/>
          <w:iCs/>
          <w:color w:val="000000"/>
          <w:lang w:val="hy-AM"/>
        </w:rPr>
        <w:t>յությունների</w:t>
      </w:r>
      <w:r w:rsidR="00A22F79" w:rsidRPr="004118E0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A22F79" w:rsidRPr="004118E0">
        <w:rPr>
          <w:rFonts w:ascii="GHEA Grapalat" w:hAnsi="GHEA Grapalat"/>
          <w:bCs/>
          <w:iCs/>
          <w:color w:val="000000"/>
          <w:lang w:val="hy-AM"/>
        </w:rPr>
        <w:t>մասով կատարված ծախսերը հիմնավորող փաս</w:t>
      </w:r>
      <w:r w:rsidR="00A22F79" w:rsidRPr="004118E0">
        <w:rPr>
          <w:rFonts w:ascii="GHEA Grapalat" w:hAnsi="GHEA Grapalat"/>
          <w:bCs/>
          <w:iCs/>
          <w:color w:val="000000"/>
          <w:lang w:val="hy-AM"/>
        </w:rPr>
        <w:softHyphen/>
        <w:t>տա</w:t>
      </w:r>
      <w:r w:rsidR="00A22F79" w:rsidRPr="004118E0">
        <w:rPr>
          <w:rFonts w:ascii="GHEA Grapalat" w:hAnsi="GHEA Grapalat"/>
          <w:bCs/>
          <w:iCs/>
          <w:color w:val="000000"/>
          <w:lang w:val="hy-AM"/>
        </w:rPr>
        <w:softHyphen/>
        <w:t>թղթերով և ոչ ռեզի</w:t>
      </w:r>
      <w:r w:rsidR="006E2358" w:rsidRPr="004118E0">
        <w:rPr>
          <w:rFonts w:ascii="GHEA Grapalat" w:hAnsi="GHEA Grapalat"/>
          <w:bCs/>
          <w:iCs/>
          <w:color w:val="000000"/>
          <w:lang w:val="hy-AM"/>
        </w:rPr>
        <w:softHyphen/>
      </w:r>
      <w:r w:rsidR="00A22F79" w:rsidRPr="004118E0">
        <w:rPr>
          <w:rFonts w:ascii="GHEA Grapalat" w:hAnsi="GHEA Grapalat"/>
          <w:bCs/>
          <w:iCs/>
          <w:color w:val="000000"/>
          <w:lang w:val="hy-AM"/>
        </w:rPr>
        <w:t>դենտ</w:t>
      </w:r>
      <w:r w:rsidR="004118E0" w:rsidRPr="0024740F">
        <w:rPr>
          <w:rFonts w:ascii="GHEA Grapalat" w:hAnsi="GHEA Grapalat"/>
          <w:bCs/>
          <w:iCs/>
          <w:color w:val="000000"/>
          <w:lang w:val="hy-AM"/>
        </w:rPr>
        <w:t xml:space="preserve"> կազմակերպության</w:t>
      </w:r>
      <w:r w:rsidR="00A22F79" w:rsidRPr="004118E0">
        <w:rPr>
          <w:rFonts w:ascii="GHEA Grapalat" w:hAnsi="GHEA Grapalat"/>
          <w:bCs/>
          <w:iCs/>
          <w:color w:val="000000"/>
          <w:lang w:val="hy-AM"/>
        </w:rPr>
        <w:t xml:space="preserve"> ու մշտական</w:t>
      </w:r>
      <w:r w:rsidR="00A22F79" w:rsidRPr="004118E0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A22F79" w:rsidRPr="004118E0">
        <w:rPr>
          <w:rFonts w:ascii="GHEA Grapalat" w:hAnsi="GHEA Grapalat"/>
          <w:bCs/>
          <w:iCs/>
          <w:color w:val="000000"/>
          <w:lang w:val="hy-AM"/>
        </w:rPr>
        <w:t>հաստատության միջև կազմված՝ մշտական</w:t>
      </w:r>
      <w:r w:rsidR="00A22F79" w:rsidRPr="004118E0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A22F79" w:rsidRPr="004118E0">
        <w:rPr>
          <w:rFonts w:ascii="GHEA Grapalat" w:hAnsi="GHEA Grapalat"/>
          <w:bCs/>
          <w:iCs/>
          <w:color w:val="000000"/>
          <w:lang w:val="hy-AM"/>
        </w:rPr>
        <w:t>հաս</w:t>
      </w:r>
      <w:r w:rsidR="009D6189" w:rsidRPr="004118E0">
        <w:rPr>
          <w:rFonts w:ascii="GHEA Grapalat" w:hAnsi="GHEA Grapalat"/>
          <w:bCs/>
          <w:iCs/>
          <w:color w:val="000000"/>
          <w:lang w:val="hy-AM"/>
        </w:rPr>
        <w:softHyphen/>
      </w:r>
      <w:r w:rsidR="009D6189" w:rsidRPr="004118E0">
        <w:rPr>
          <w:rFonts w:ascii="GHEA Grapalat" w:hAnsi="GHEA Grapalat"/>
          <w:bCs/>
          <w:iCs/>
          <w:color w:val="000000"/>
          <w:lang w:val="hy-AM"/>
        </w:rPr>
        <w:softHyphen/>
      </w:r>
      <w:r w:rsidR="00A22F79" w:rsidRPr="00202364">
        <w:rPr>
          <w:rFonts w:ascii="GHEA Grapalat" w:hAnsi="GHEA Grapalat"/>
          <w:bCs/>
          <w:iCs/>
          <w:color w:val="000000"/>
          <w:lang w:val="hy-AM"/>
        </w:rPr>
        <w:t>տա</w:t>
      </w:r>
      <w:r w:rsidR="004118E0" w:rsidRPr="0024740F">
        <w:rPr>
          <w:rFonts w:ascii="GHEA Grapalat" w:hAnsi="GHEA Grapalat"/>
          <w:bCs/>
          <w:iCs/>
          <w:color w:val="000000"/>
          <w:lang w:val="hy-AM"/>
        </w:rPr>
        <w:softHyphen/>
      </w:r>
      <w:r w:rsidR="00A22F79" w:rsidRPr="00202364">
        <w:rPr>
          <w:rFonts w:ascii="GHEA Grapalat" w:hAnsi="GHEA Grapalat"/>
          <w:bCs/>
          <w:iCs/>
          <w:color w:val="000000"/>
          <w:lang w:val="hy-AM"/>
        </w:rPr>
        <w:t xml:space="preserve">տությանը </w:t>
      </w:r>
      <w:r w:rsidR="009D6189" w:rsidRPr="00202364">
        <w:rPr>
          <w:rFonts w:ascii="GHEA Grapalat" w:hAnsi="GHEA Grapalat"/>
          <w:bCs/>
          <w:iCs/>
          <w:color w:val="000000"/>
          <w:lang w:val="hy-AM"/>
        </w:rPr>
        <w:t>վերա</w:t>
      </w:r>
      <w:r w:rsidR="006E2358">
        <w:rPr>
          <w:rFonts w:ascii="GHEA Grapalat" w:hAnsi="GHEA Grapalat"/>
          <w:bCs/>
          <w:iCs/>
          <w:color w:val="000000"/>
          <w:lang w:val="hy-AM"/>
        </w:rPr>
        <w:softHyphen/>
      </w:r>
      <w:r w:rsidR="009D6189" w:rsidRPr="00202364">
        <w:rPr>
          <w:rFonts w:ascii="GHEA Grapalat" w:hAnsi="GHEA Grapalat"/>
          <w:bCs/>
          <w:iCs/>
          <w:color w:val="000000"/>
          <w:lang w:val="hy-AM"/>
        </w:rPr>
        <w:t>գր</w:t>
      </w:r>
      <w:r w:rsidR="006E2358">
        <w:rPr>
          <w:rFonts w:ascii="GHEA Grapalat" w:hAnsi="GHEA Grapalat"/>
          <w:bCs/>
          <w:iCs/>
          <w:color w:val="000000"/>
          <w:lang w:val="hy-AM"/>
        </w:rPr>
        <w:softHyphen/>
      </w:r>
      <w:r w:rsidR="009D6189" w:rsidRPr="00202364">
        <w:rPr>
          <w:rFonts w:ascii="GHEA Grapalat" w:hAnsi="GHEA Grapalat"/>
          <w:bCs/>
          <w:iCs/>
          <w:color w:val="000000"/>
          <w:lang w:val="hy-AM"/>
        </w:rPr>
        <w:t>վող</w:t>
      </w:r>
      <w:r w:rsidR="00A22F79" w:rsidRPr="00202364">
        <w:rPr>
          <w:rFonts w:ascii="GHEA Grapalat" w:hAnsi="GHEA Grapalat"/>
          <w:bCs/>
          <w:iCs/>
          <w:color w:val="000000"/>
          <w:lang w:val="hy-AM"/>
        </w:rPr>
        <w:t xml:space="preserve"> ծախսերին վերաբերող փաս</w:t>
      </w:r>
      <w:r w:rsidR="00A22F79" w:rsidRPr="00202364">
        <w:rPr>
          <w:rFonts w:ascii="GHEA Grapalat" w:hAnsi="GHEA Grapalat"/>
          <w:bCs/>
          <w:iCs/>
          <w:color w:val="000000"/>
          <w:lang w:val="hy-AM"/>
        </w:rPr>
        <w:softHyphen/>
        <w:t>տաթղթով</w:t>
      </w:r>
      <w:r w:rsidR="009D6189" w:rsidRPr="00202364">
        <w:rPr>
          <w:rFonts w:ascii="GHEA Grapalat" w:hAnsi="GHEA Grapalat"/>
          <w:bCs/>
          <w:iCs/>
          <w:color w:val="000000"/>
          <w:lang w:val="hy-AM"/>
        </w:rPr>
        <w:t>, եթե համա</w:t>
      </w:r>
      <w:r w:rsidR="009D6189" w:rsidRPr="00202364">
        <w:rPr>
          <w:rFonts w:ascii="GHEA Grapalat" w:hAnsi="GHEA Grapalat"/>
          <w:bCs/>
          <w:iCs/>
          <w:color w:val="000000"/>
          <w:lang w:val="hy-AM"/>
        </w:rPr>
        <w:softHyphen/>
        <w:t>ձայ</w:t>
      </w:r>
      <w:r w:rsidR="009D6189" w:rsidRPr="00202364">
        <w:rPr>
          <w:rFonts w:ascii="GHEA Grapalat" w:hAnsi="GHEA Grapalat"/>
          <w:bCs/>
          <w:iCs/>
          <w:color w:val="000000"/>
          <w:lang w:val="hy-AM"/>
        </w:rPr>
        <w:softHyphen/>
        <w:t>նագրով մշտական հաստա</w:t>
      </w:r>
      <w:r w:rsidR="006E2358">
        <w:rPr>
          <w:rFonts w:ascii="GHEA Grapalat" w:hAnsi="GHEA Grapalat"/>
          <w:bCs/>
          <w:iCs/>
          <w:color w:val="000000"/>
          <w:lang w:val="hy-AM"/>
        </w:rPr>
        <w:softHyphen/>
      </w:r>
      <w:r w:rsidR="009D6189" w:rsidRPr="00202364">
        <w:rPr>
          <w:rFonts w:ascii="GHEA Grapalat" w:hAnsi="GHEA Grapalat"/>
          <w:bCs/>
          <w:iCs/>
          <w:color w:val="000000"/>
          <w:lang w:val="hy-AM"/>
        </w:rPr>
        <w:t>տու</w:t>
      </w:r>
      <w:r w:rsidR="006E2358">
        <w:rPr>
          <w:rFonts w:ascii="GHEA Grapalat" w:hAnsi="GHEA Grapalat"/>
          <w:bCs/>
          <w:iCs/>
          <w:color w:val="000000"/>
          <w:lang w:val="hy-AM"/>
        </w:rPr>
        <w:softHyphen/>
      </w:r>
      <w:r w:rsidR="009D6189" w:rsidRPr="00202364">
        <w:rPr>
          <w:rFonts w:ascii="GHEA Grapalat" w:hAnsi="GHEA Grapalat"/>
          <w:bCs/>
          <w:iCs/>
          <w:color w:val="000000"/>
          <w:lang w:val="hy-AM"/>
        </w:rPr>
        <w:t>թյանը վերագրվող ծախ</w:t>
      </w:r>
      <w:r w:rsidR="005A7AEC">
        <w:rPr>
          <w:rFonts w:ascii="GHEA Grapalat" w:hAnsi="GHEA Grapalat"/>
          <w:bCs/>
          <w:iCs/>
          <w:color w:val="000000"/>
          <w:lang w:val="hy-AM"/>
        </w:rPr>
        <w:t>ս</w:t>
      </w:r>
      <w:r w:rsidR="009D6189" w:rsidRPr="00202364">
        <w:rPr>
          <w:rFonts w:ascii="GHEA Grapalat" w:hAnsi="GHEA Grapalat"/>
          <w:bCs/>
          <w:iCs/>
          <w:color w:val="000000"/>
          <w:lang w:val="hy-AM"/>
        </w:rPr>
        <w:t>երի նվազեցման սահմ</w:t>
      </w:r>
      <w:r w:rsidR="009D6189" w:rsidRPr="00202364">
        <w:rPr>
          <w:rFonts w:ascii="GHEA Grapalat" w:hAnsi="GHEA Grapalat"/>
          <w:bCs/>
          <w:iCs/>
          <w:color w:val="000000"/>
          <w:lang w:val="hy-AM"/>
        </w:rPr>
        <w:softHyphen/>
        <w:t>ա</w:t>
      </w:r>
      <w:r w:rsidR="009D6189" w:rsidRPr="00202364">
        <w:rPr>
          <w:rFonts w:ascii="GHEA Grapalat" w:hAnsi="GHEA Grapalat"/>
          <w:bCs/>
          <w:iCs/>
          <w:color w:val="000000"/>
          <w:lang w:val="hy-AM"/>
        </w:rPr>
        <w:softHyphen/>
        <w:t>նա</w:t>
      </w:r>
      <w:r w:rsidR="009D6189" w:rsidRPr="00202364">
        <w:rPr>
          <w:rFonts w:ascii="GHEA Grapalat" w:hAnsi="GHEA Grapalat"/>
          <w:bCs/>
          <w:iCs/>
          <w:color w:val="000000"/>
          <w:lang w:val="hy-AM"/>
        </w:rPr>
        <w:softHyphen/>
        <w:t>փա</w:t>
      </w:r>
      <w:r w:rsidR="009D6189" w:rsidRPr="00202364">
        <w:rPr>
          <w:rFonts w:ascii="GHEA Grapalat" w:hAnsi="GHEA Grapalat"/>
          <w:bCs/>
          <w:iCs/>
          <w:color w:val="000000"/>
          <w:lang w:val="hy-AM"/>
        </w:rPr>
        <w:softHyphen/>
        <w:t>կումներ սահ</w:t>
      </w:r>
      <w:r w:rsidR="004118E0" w:rsidRPr="0024740F">
        <w:rPr>
          <w:rFonts w:ascii="GHEA Grapalat" w:hAnsi="GHEA Grapalat"/>
          <w:bCs/>
          <w:iCs/>
          <w:color w:val="000000"/>
          <w:lang w:val="hy-AM"/>
        </w:rPr>
        <w:softHyphen/>
      </w:r>
      <w:r w:rsidR="009D6189" w:rsidRPr="00202364">
        <w:rPr>
          <w:rFonts w:ascii="GHEA Grapalat" w:hAnsi="GHEA Grapalat"/>
          <w:bCs/>
          <w:iCs/>
          <w:color w:val="000000"/>
          <w:lang w:val="hy-AM"/>
        </w:rPr>
        <w:t>մանված չեն</w:t>
      </w:r>
      <w:r w:rsidR="004118E0">
        <w:rPr>
          <w:rFonts w:ascii="GHEA Grapalat" w:hAnsi="GHEA Grapalat"/>
          <w:bCs/>
          <w:iCs/>
          <w:color w:val="000000"/>
          <w:lang w:val="hy-AM"/>
        </w:rPr>
        <w:t>։</w:t>
      </w:r>
    </w:p>
    <w:p w:rsidR="00E879DC" w:rsidRPr="00E879DC" w:rsidRDefault="00E879DC" w:rsidP="006E2358">
      <w:pPr>
        <w:spacing w:line="360" w:lineRule="auto"/>
        <w:jc w:val="center"/>
        <w:rPr>
          <w:rFonts w:ascii="GHEA Grapalat" w:hAnsi="GHEA Grapalat" w:cs="GHEA Grapalat"/>
          <w:b/>
          <w:bCs w:val="0"/>
          <w:iCs w:val="0"/>
          <w:sz w:val="24"/>
          <w:lang w:val="hy-AM" w:eastAsia="ru-RU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br w:type="page"/>
      </w:r>
      <w:r w:rsidRPr="00E879DC">
        <w:rPr>
          <w:rFonts w:ascii="GHEA Grapalat" w:hAnsi="GHEA Grapalat" w:cs="GHEA Grapalat"/>
          <w:b/>
          <w:bCs w:val="0"/>
          <w:iCs w:val="0"/>
          <w:sz w:val="24"/>
          <w:lang w:val="hy-AM" w:eastAsia="ru-RU"/>
        </w:rPr>
        <w:lastRenderedPageBreak/>
        <w:t>Հիմնավորում</w:t>
      </w:r>
    </w:p>
    <w:p w:rsidR="00E879DC" w:rsidRPr="00E879DC" w:rsidRDefault="00E879DC" w:rsidP="006E2358">
      <w:pPr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E879DC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«Ծախսերի փաստաթղթավորման այլ կարգ սահմանելու մասին» </w:t>
      </w:r>
      <w:r w:rsidRPr="00E879DC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ՀՀ կառավարության որոշման </w:t>
      </w:r>
      <w:r w:rsidRPr="00E879DC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նախագծի վերաբերյալ</w:t>
      </w:r>
    </w:p>
    <w:p w:rsidR="00E879DC" w:rsidRPr="00E879DC" w:rsidRDefault="00E879DC" w:rsidP="00E879DC">
      <w:pPr>
        <w:spacing w:line="360" w:lineRule="auto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</w:p>
    <w:p w:rsidR="00E879DC" w:rsidRPr="00E879DC" w:rsidRDefault="00E879DC" w:rsidP="00E879DC">
      <w:pPr>
        <w:numPr>
          <w:ilvl w:val="0"/>
          <w:numId w:val="2"/>
        </w:numPr>
        <w:tabs>
          <w:tab w:val="clear" w:pos="360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</w:pPr>
      <w:r w:rsidRPr="00E879DC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 xml:space="preserve">Իրավական ակտի անհրաժեշտությունը (նպատակը). </w:t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Նախագծի նպատակը </w:t>
      </w:r>
      <w:r w:rsidRPr="00E879DC">
        <w:rPr>
          <w:rFonts w:ascii="GHEA Grapalat" w:eastAsia="Calibri" w:hAnsi="GHEA Grapalat" w:cs="GHEA Grapalat"/>
          <w:sz w:val="24"/>
          <w:lang w:val="hy-AM" w:eastAsia="ru-RU"/>
        </w:rPr>
        <w:t>ոչ ռեզի</w:t>
      </w:r>
      <w:r w:rsidRPr="00E879DC">
        <w:rPr>
          <w:rFonts w:ascii="GHEA Grapalat" w:eastAsia="Calibri" w:hAnsi="GHEA Grapalat" w:cs="GHEA Grapalat"/>
          <w:sz w:val="24"/>
          <w:lang w:val="hy-AM" w:eastAsia="ru-RU"/>
        </w:rPr>
        <w:softHyphen/>
        <w:t>դենտ կազմակերպությունից կատարվող ձեռքբերումների մասով ՀՀ հարկային օրենս</w:t>
      </w:r>
      <w:r w:rsidRPr="00E879DC">
        <w:rPr>
          <w:rFonts w:ascii="GHEA Grapalat" w:eastAsia="Calibri" w:hAnsi="GHEA Grapalat" w:cs="GHEA Grapalat"/>
          <w:sz w:val="24"/>
          <w:lang w:val="hy-AM" w:eastAsia="ru-RU"/>
        </w:rPr>
        <w:softHyphen/>
        <w:t>գր</w:t>
      </w:r>
      <w:r w:rsidR="006E2358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sz w:val="24"/>
          <w:lang w:val="hy-AM" w:eastAsia="ru-RU"/>
        </w:rPr>
        <w:t>քով սահմանված փաստաթղթավորման ընդհանուր կարգից տարբերվող այլ կարգի սահ</w:t>
      </w:r>
      <w:r w:rsidRPr="00E879DC">
        <w:rPr>
          <w:rFonts w:ascii="GHEA Grapalat" w:eastAsia="Calibri" w:hAnsi="GHEA Grapalat" w:cs="GHEA Grapalat"/>
          <w:sz w:val="24"/>
          <w:lang w:val="hy-AM" w:eastAsia="ru-RU"/>
        </w:rPr>
        <w:softHyphen/>
        <w:t>մա</w:t>
      </w:r>
      <w:r w:rsidRPr="00E879DC">
        <w:rPr>
          <w:rFonts w:ascii="GHEA Grapalat" w:eastAsia="Calibri" w:hAnsi="GHEA Grapalat" w:cs="GHEA Grapalat"/>
          <w:sz w:val="24"/>
          <w:lang w:val="hy-AM" w:eastAsia="ru-RU"/>
        </w:rPr>
        <w:softHyphen/>
        <w:t>նումն է</w:t>
      </w:r>
      <w:r w:rsidR="006E2358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:</w:t>
      </w:r>
    </w:p>
    <w:p w:rsidR="00E879DC" w:rsidRPr="00E879DC" w:rsidRDefault="00E879DC" w:rsidP="00E879DC">
      <w:pPr>
        <w:numPr>
          <w:ilvl w:val="0"/>
          <w:numId w:val="2"/>
        </w:numPr>
        <w:tabs>
          <w:tab w:val="clear" w:pos="360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E879DC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>Կարգավորման հարաբերությունների ներկա վիճակը և առկա խնդիր</w:t>
      </w:r>
      <w:r w:rsidRPr="00E879DC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softHyphen/>
        <w:t xml:space="preserve">ները. </w:t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2019 թվա</w:t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 xml:space="preserve">կանի հունիսի 25-ին </w:t>
      </w:r>
      <w:r w:rsidR="001001A5" w:rsidRPr="001001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ՀՀ Ազգային Ժողովի կողմից </w:t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ընդունված՝ «</w:t>
      </w:r>
      <w:r w:rsidRPr="00E879DC">
        <w:rPr>
          <w:rFonts w:ascii="GHEA Grapalat" w:eastAsia="Calibri" w:hAnsi="GHEA Grapalat" w:cs="GHEA Grapalat"/>
          <w:bCs w:val="0"/>
          <w:sz w:val="24"/>
          <w:lang w:val="hy-AM" w:eastAsia="ru-RU"/>
        </w:rPr>
        <w:t>Հայաստանի Հան</w:t>
      </w:r>
      <w:r w:rsidR="006E2358">
        <w:rPr>
          <w:rFonts w:ascii="GHEA Grapalat" w:eastAsia="Calibri" w:hAnsi="GHEA Grapalat" w:cs="GHEA Grapalat"/>
          <w:b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sz w:val="24"/>
          <w:lang w:val="hy-AM" w:eastAsia="ru-RU"/>
        </w:rPr>
        <w:t>րա</w:t>
      </w:r>
      <w:r w:rsidR="001001A5">
        <w:rPr>
          <w:rFonts w:ascii="GHEA Grapalat" w:eastAsia="Calibri" w:hAnsi="GHEA Grapalat" w:cs="GHEA Grapalat"/>
          <w:b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sz w:val="24"/>
          <w:lang w:val="hy-AM" w:eastAsia="ru-RU"/>
        </w:rPr>
        <w:t>պե</w:t>
      </w:r>
      <w:r w:rsidR="001001A5">
        <w:rPr>
          <w:rFonts w:ascii="GHEA Grapalat" w:eastAsia="Calibri" w:hAnsi="GHEA Grapalat" w:cs="GHEA Grapalat"/>
          <w:b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sz w:val="24"/>
          <w:lang w:val="hy-AM" w:eastAsia="ru-RU"/>
        </w:rPr>
        <w:t>տության հարկային օրենս</w:t>
      </w:r>
      <w:r w:rsidRPr="00E879DC">
        <w:rPr>
          <w:rFonts w:ascii="GHEA Grapalat" w:eastAsia="Calibri" w:hAnsi="GHEA Grapalat" w:cs="GHEA Grapalat"/>
          <w:bCs w:val="0"/>
          <w:sz w:val="24"/>
          <w:lang w:val="hy-AM" w:eastAsia="ru-RU"/>
        </w:rPr>
        <w:softHyphen/>
        <w:t>գրքում փոփոխություններ և լրացումներ կատարելու և 2018 թվականի հունիսի 21-ի «Հայաս</w:t>
      </w:r>
      <w:r w:rsidRPr="00E879DC">
        <w:rPr>
          <w:rFonts w:ascii="GHEA Grapalat" w:eastAsia="Calibri" w:hAnsi="GHEA Grapalat" w:cs="GHEA Grapalat"/>
          <w:bCs w:val="0"/>
          <w:sz w:val="24"/>
          <w:lang w:val="hy-AM" w:eastAsia="ru-RU"/>
        </w:rPr>
        <w:softHyphen/>
        <w:t>տանի Հանրապետության հարկային օրենսգրքում փոփո</w:t>
      </w:r>
      <w:r w:rsidR="001001A5">
        <w:rPr>
          <w:rFonts w:ascii="GHEA Grapalat" w:eastAsia="Calibri" w:hAnsi="GHEA Grapalat" w:cs="GHEA Grapalat"/>
          <w:b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sz w:val="24"/>
          <w:lang w:val="hy-AM" w:eastAsia="ru-RU"/>
        </w:rPr>
        <w:t>խու</w:t>
      </w:r>
      <w:r w:rsidR="001001A5">
        <w:rPr>
          <w:rFonts w:ascii="GHEA Grapalat" w:eastAsia="Calibri" w:hAnsi="GHEA Grapalat" w:cs="GHEA Grapalat"/>
          <w:b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sz w:val="24"/>
          <w:lang w:val="hy-AM" w:eastAsia="ru-RU"/>
        </w:rPr>
        <w:t>թյուններ և լրացումներ կատա</w:t>
      </w:r>
      <w:r w:rsidRPr="00E879DC">
        <w:rPr>
          <w:rFonts w:ascii="GHEA Grapalat" w:eastAsia="Calibri" w:hAnsi="GHEA Grapalat" w:cs="GHEA Grapalat"/>
          <w:bCs w:val="0"/>
          <w:sz w:val="24"/>
          <w:lang w:val="hy-AM" w:eastAsia="ru-RU"/>
        </w:rPr>
        <w:softHyphen/>
        <w:t>րելու և 2017 թվականի դեկտեմբերի 21-ի «Հայաս</w:t>
      </w:r>
      <w:r w:rsidR="006E2358">
        <w:rPr>
          <w:rFonts w:ascii="GHEA Grapalat" w:eastAsia="Calibri" w:hAnsi="GHEA Grapalat" w:cs="GHEA Grapalat"/>
          <w:b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sz w:val="24"/>
          <w:lang w:val="hy-AM" w:eastAsia="ru-RU"/>
        </w:rPr>
        <w:t>տանի Հանրապետության հար</w:t>
      </w:r>
      <w:r>
        <w:rPr>
          <w:rFonts w:ascii="GHEA Grapalat" w:eastAsia="Calibri" w:hAnsi="GHEA Grapalat" w:cs="GHEA Grapalat"/>
          <w:b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sz w:val="24"/>
          <w:lang w:val="hy-AM" w:eastAsia="ru-RU"/>
        </w:rPr>
        <w:t>կա</w:t>
      </w:r>
      <w:r>
        <w:rPr>
          <w:rFonts w:ascii="GHEA Grapalat" w:eastAsia="Calibri" w:hAnsi="GHEA Grapalat" w:cs="GHEA Grapalat"/>
          <w:b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sz w:val="24"/>
          <w:lang w:val="hy-AM" w:eastAsia="ru-RU"/>
        </w:rPr>
        <w:t>յին օրենս</w:t>
      </w:r>
      <w:r w:rsidRPr="00E879DC">
        <w:rPr>
          <w:rFonts w:ascii="GHEA Grapalat" w:eastAsia="Calibri" w:hAnsi="GHEA Grapalat" w:cs="GHEA Grapalat"/>
          <w:bCs w:val="0"/>
          <w:sz w:val="24"/>
          <w:lang w:val="hy-AM" w:eastAsia="ru-RU"/>
        </w:rPr>
        <w:softHyphen/>
        <w:t>գրքում փոփոխություններ և լրացումներ կատա</w:t>
      </w:r>
      <w:r w:rsidR="006E2358">
        <w:rPr>
          <w:rFonts w:ascii="GHEA Grapalat" w:eastAsia="Calibri" w:hAnsi="GHEA Grapalat" w:cs="GHEA Grapalat"/>
          <w:b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sz w:val="24"/>
          <w:lang w:val="hy-AM" w:eastAsia="ru-RU"/>
        </w:rPr>
        <w:t>րելու մասին» ՀՕ-266-Ն օրեն</w:t>
      </w:r>
      <w:r w:rsidRPr="00E879DC">
        <w:rPr>
          <w:rFonts w:ascii="GHEA Grapalat" w:eastAsia="Calibri" w:hAnsi="GHEA Grapalat" w:cs="GHEA Grapalat"/>
          <w:bCs w:val="0"/>
          <w:sz w:val="24"/>
          <w:lang w:val="hy-AM" w:eastAsia="ru-RU"/>
        </w:rPr>
        <w:softHyphen/>
        <w:t>քում փոփո</w:t>
      </w:r>
      <w:r w:rsidRPr="00E879DC">
        <w:rPr>
          <w:rFonts w:ascii="GHEA Grapalat" w:eastAsia="Calibri" w:hAnsi="GHEA Grapalat" w:cs="GHEA Grapalat"/>
          <w:bCs w:val="0"/>
          <w:sz w:val="24"/>
          <w:lang w:val="hy-AM" w:eastAsia="ru-RU"/>
        </w:rPr>
        <w:softHyphen/>
        <w:t>խություններ և լրացումներ կատարելու մասին» ՀՕ-338-</w:t>
      </w:r>
      <w:r w:rsidR="00631072">
        <w:rPr>
          <w:rFonts w:ascii="GHEA Grapalat" w:eastAsia="Calibri" w:hAnsi="GHEA Grapalat" w:cs="GHEA Grapalat"/>
          <w:bCs w:val="0"/>
          <w:sz w:val="24"/>
          <w:lang w:val="hy-AM" w:eastAsia="ru-RU"/>
        </w:rPr>
        <w:t>Ն</w:t>
      </w:r>
      <w:r w:rsidRPr="00E879DC">
        <w:rPr>
          <w:rFonts w:ascii="GHEA Grapalat" w:eastAsia="Calibri" w:hAnsi="GHEA Grapalat" w:cs="GHEA Grapalat"/>
          <w:bCs w:val="0"/>
          <w:sz w:val="24"/>
          <w:lang w:val="hy-AM" w:eastAsia="ru-RU"/>
        </w:rPr>
        <w:t xml:space="preserve"> օրենքում փոփո</w:t>
      </w:r>
      <w:r>
        <w:rPr>
          <w:rFonts w:ascii="GHEA Grapalat" w:eastAsia="Calibri" w:hAnsi="GHEA Grapalat" w:cs="GHEA Grapalat"/>
          <w:b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sz w:val="24"/>
          <w:lang w:val="hy-AM" w:eastAsia="ru-RU"/>
        </w:rPr>
        <w:t>խու</w:t>
      </w:r>
      <w:r>
        <w:rPr>
          <w:rFonts w:ascii="GHEA Grapalat" w:eastAsia="Calibri" w:hAnsi="GHEA Grapalat" w:cs="GHEA Grapalat"/>
          <w:b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sz w:val="24"/>
          <w:lang w:val="hy-AM" w:eastAsia="ru-RU"/>
        </w:rPr>
        <w:t xml:space="preserve">թյուն կատարելու մասին» </w:t>
      </w:r>
      <w:r w:rsidR="003A0807" w:rsidRPr="003A0807">
        <w:rPr>
          <w:rFonts w:ascii="GHEA Grapalat" w:eastAsia="Calibri" w:hAnsi="GHEA Grapalat" w:cs="GHEA Grapalat"/>
          <w:bCs w:val="0"/>
          <w:sz w:val="24"/>
          <w:lang w:val="hy-AM" w:eastAsia="ru-RU"/>
        </w:rPr>
        <w:t xml:space="preserve">ՀՕ-68-Ն </w:t>
      </w:r>
      <w:r w:rsidRPr="00E879DC">
        <w:rPr>
          <w:rFonts w:ascii="GHEA Grapalat" w:eastAsia="Calibri" w:hAnsi="GHEA Grapalat" w:cs="GHEA Grapalat"/>
          <w:bCs w:val="0"/>
          <w:sz w:val="24"/>
          <w:lang w:val="hy-AM" w:eastAsia="ru-RU"/>
        </w:rPr>
        <w:t>ՀՀ օրենքի</w:t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 13-րդ հոդ</w:t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վածի 4-րդ կետով նախատեսվել է ՀՀ կառա</w:t>
      </w:r>
      <w:r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վա</w:t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րու</w:t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թյան կողմից ՀՀ հարկային օրենս</w:t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գրքի 55-րդ հոդ</w:t>
      </w:r>
      <w:r w:rsidR="001001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վածի 13-րդ մասով սահ</w:t>
      </w:r>
      <w:r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ման</w:t>
      </w:r>
      <w:r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ված ծախսերի փաստաթղթավորման այլ կարգ սահ</w:t>
      </w:r>
      <w:r w:rsidR="006E23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մա</w:t>
      </w:r>
      <w:r w:rsidR="006E23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նելու հնա</w:t>
      </w:r>
      <w:r w:rsidR="001001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րավորություն:</w:t>
      </w:r>
    </w:p>
    <w:p w:rsidR="00E879DC" w:rsidRPr="00E879DC" w:rsidRDefault="00E879DC" w:rsidP="00E879DC">
      <w:pPr>
        <w:tabs>
          <w:tab w:val="left" w:pos="567"/>
        </w:tabs>
        <w:autoSpaceDN w:val="0"/>
        <w:spacing w:line="360" w:lineRule="auto"/>
        <w:ind w:firstLine="567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Խնդիրը կայանում է նրանում, որ ներկայումս ՀՀ կառավարության կողմից նման կարգ սահմանված չէ</w:t>
      </w:r>
      <w:r w:rsidRPr="00E879DC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:</w:t>
      </w:r>
    </w:p>
    <w:p w:rsidR="00E879DC" w:rsidRPr="00E879DC" w:rsidRDefault="00E879DC" w:rsidP="00E879DC">
      <w:pPr>
        <w:numPr>
          <w:ilvl w:val="0"/>
          <w:numId w:val="2"/>
        </w:numPr>
        <w:tabs>
          <w:tab w:val="clear" w:pos="360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</w:pPr>
      <w:r w:rsidRPr="00E879DC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 xml:space="preserve">Առկա խնդիրների առաջարկվող լուծումները. </w:t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Նախագծով առաջարկվում է սահ</w:t>
      </w:r>
      <w:r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մա</w:t>
      </w:r>
      <w:r w:rsidR="006E23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նել, որ ոչ ռեզիդենտ կազմակերպություններից ՀՀ տարածքից դուրս կատարվող ձեռք</w:t>
      </w:r>
      <w:r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բերում</w:t>
      </w:r>
      <w:r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ները </w:t>
      </w:r>
      <w:r w:rsidRPr="00E879DC">
        <w:rPr>
          <w:rFonts w:ascii="GHEA Grapalat" w:eastAsia="Calibri" w:hAnsi="GHEA Grapalat" w:cs="GHEA Grapalat"/>
          <w:sz w:val="24"/>
          <w:lang w:val="hy-AM" w:eastAsia="ru-RU"/>
        </w:rPr>
        <w:t>(բացառությամբ այն ծառայությունների կամ աշխատանքների, որոնց մատուց</w:t>
      </w:r>
      <w:r w:rsidRPr="00E879DC">
        <w:rPr>
          <w:rFonts w:ascii="GHEA Grapalat" w:eastAsia="Calibri" w:hAnsi="GHEA Grapalat" w:cs="GHEA Grapalat"/>
          <w:sz w:val="24"/>
          <w:lang w:val="hy-AM" w:eastAsia="ru-RU"/>
        </w:rPr>
        <w:softHyphen/>
        <w:t>ման կամ կատարման վայրը Հայաստանի Հանրապետության հարկային օրենսգրքի 39-րդ հոդ</w:t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sz w:val="24"/>
          <w:lang w:val="hy-AM" w:eastAsia="ru-RU"/>
        </w:rPr>
        <w:t>վածի համաձայն, համարվում է Հայաստանի Հանրապետությունը</w:t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) կարող են փաս</w:t>
      </w:r>
      <w:r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տա</w:t>
      </w:r>
      <w:r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թղթա</w:t>
      </w:r>
      <w:r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վորվել այդ ձեռքբերումների </w:t>
      </w:r>
      <w:r w:rsidRPr="00E879DC">
        <w:rPr>
          <w:rFonts w:ascii="GHEA Grapalat" w:eastAsia="Calibri" w:hAnsi="GHEA Grapalat" w:cs="GHEA Grapalat"/>
          <w:sz w:val="24"/>
          <w:lang w:val="hy-AM" w:eastAsia="ru-RU"/>
        </w:rPr>
        <w:t>դիմաց կատար</w:t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sz w:val="24"/>
          <w:lang w:val="hy-AM" w:eastAsia="ru-RU"/>
        </w:rPr>
        <w:t>ված՝ անկանխիկ եղանակով վճա</w:t>
      </w:r>
      <w:r w:rsidRPr="00E879DC">
        <w:rPr>
          <w:rFonts w:ascii="GHEA Grapalat" w:eastAsia="Calibri" w:hAnsi="GHEA Grapalat" w:cs="GHEA Grapalat"/>
          <w:sz w:val="24"/>
          <w:lang w:val="hy-AM" w:eastAsia="ru-RU"/>
        </w:rPr>
        <w:softHyphen/>
        <w:t>րումը հիմ</w:t>
      </w:r>
      <w:r w:rsidRPr="00E879DC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sz w:val="24"/>
          <w:lang w:val="hy-AM" w:eastAsia="ru-RU"/>
        </w:rPr>
        <w:softHyphen/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sz w:val="24"/>
          <w:lang w:val="hy-AM" w:eastAsia="ru-RU"/>
        </w:rPr>
        <w:t>նա</w:t>
      </w:r>
      <w:r w:rsidRPr="00E879DC">
        <w:rPr>
          <w:rFonts w:ascii="GHEA Grapalat" w:eastAsia="Calibri" w:hAnsi="GHEA Grapalat" w:cs="GHEA Grapalat"/>
          <w:sz w:val="24"/>
          <w:lang w:val="hy-AM" w:eastAsia="ru-RU"/>
        </w:rPr>
        <w:softHyphen/>
        <w:t>վորող փաստաթղթով և ոչ ռեզիդենտ կազ</w:t>
      </w:r>
      <w:r w:rsidRPr="00E879DC">
        <w:rPr>
          <w:rFonts w:ascii="GHEA Grapalat" w:eastAsia="Calibri" w:hAnsi="GHEA Grapalat" w:cs="GHEA Grapalat"/>
          <w:sz w:val="24"/>
          <w:lang w:val="hy-AM" w:eastAsia="ru-RU"/>
        </w:rPr>
        <w:softHyphen/>
        <w:t>մա</w:t>
      </w:r>
      <w:r w:rsidRPr="00E879DC">
        <w:rPr>
          <w:rFonts w:ascii="GHEA Grapalat" w:eastAsia="Calibri" w:hAnsi="GHEA Grapalat" w:cs="GHEA Grapalat"/>
          <w:sz w:val="24"/>
          <w:lang w:val="hy-AM" w:eastAsia="ru-RU"/>
        </w:rPr>
        <w:softHyphen/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sz w:val="24"/>
          <w:lang w:val="hy-AM" w:eastAsia="ru-RU"/>
        </w:rPr>
        <w:t>կեր</w:t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sz w:val="24"/>
          <w:lang w:val="hy-AM" w:eastAsia="ru-RU"/>
        </w:rPr>
        <w:t xml:space="preserve">պության կողմից դուրս գրված՝ </w:t>
      </w:r>
      <w:r w:rsidRPr="00E879DC">
        <w:rPr>
          <w:rFonts w:ascii="GHEA Grapalat" w:eastAsia="Calibri" w:hAnsi="GHEA Grapalat" w:cs="GHEA Grapalat"/>
          <w:sz w:val="24"/>
          <w:lang w:val="hy-AM" w:eastAsia="ru-RU"/>
        </w:rPr>
        <w:lastRenderedPageBreak/>
        <w:t>ապրանք</w:t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sz w:val="24"/>
          <w:lang w:val="hy-AM" w:eastAsia="ru-RU"/>
        </w:rPr>
        <w:t>ների մատակարարման, ծառայության մատուց</w:t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sz w:val="24"/>
          <w:lang w:val="hy-AM" w:eastAsia="ru-RU"/>
        </w:rPr>
        <w:softHyphen/>
        <w:t>ման կամ աշխատանքի կատար</w:t>
      </w:r>
      <w:r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sz w:val="24"/>
          <w:lang w:val="hy-AM" w:eastAsia="ru-RU"/>
        </w:rPr>
        <w:t>ման փաստը հիմնավորող փաս</w:t>
      </w:r>
      <w:r w:rsidRPr="00E879DC">
        <w:rPr>
          <w:rFonts w:ascii="GHEA Grapalat" w:eastAsia="Calibri" w:hAnsi="GHEA Grapalat" w:cs="GHEA Grapalat"/>
          <w:sz w:val="24"/>
          <w:lang w:val="hy-AM" w:eastAsia="ru-RU"/>
        </w:rPr>
        <w:softHyphen/>
        <w:t>տաթղթով:</w:t>
      </w:r>
    </w:p>
    <w:p w:rsidR="00E879DC" w:rsidRDefault="00E879DC" w:rsidP="00E879DC">
      <w:pPr>
        <w:numPr>
          <w:ilvl w:val="0"/>
          <w:numId w:val="2"/>
        </w:numPr>
        <w:tabs>
          <w:tab w:val="clear" w:pos="360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E879DC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 xml:space="preserve">Կարգավորման առարկան. </w:t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Նախագծի կարգավորման առարկան ծախսերի փաս</w:t>
      </w:r>
      <w:r w:rsidR="003A0807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տա</w:t>
      </w:r>
      <w:r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թղթավորման այլ կարգն է</w:t>
      </w:r>
      <w:r w:rsidR="006E23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:</w:t>
      </w:r>
    </w:p>
    <w:p w:rsidR="00E879DC" w:rsidRPr="00E879DC" w:rsidRDefault="00E879DC" w:rsidP="00E879DC">
      <w:pPr>
        <w:numPr>
          <w:ilvl w:val="0"/>
          <w:numId w:val="2"/>
        </w:numPr>
        <w:tabs>
          <w:tab w:val="clear" w:pos="360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E879DC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 xml:space="preserve">Նախագծի մշակման գործընթացում ներգրավված ինստիտուտները և անձինք. </w:t>
      </w:r>
    </w:p>
    <w:p w:rsidR="00E879DC" w:rsidRDefault="00E879DC" w:rsidP="00E879DC">
      <w:pPr>
        <w:tabs>
          <w:tab w:val="left" w:pos="540"/>
        </w:tabs>
        <w:autoSpaceDN w:val="0"/>
        <w:spacing w:line="360" w:lineRule="auto"/>
        <w:jc w:val="both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ab/>
        <w:t>Նախա</w:t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գի</w:t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ծը մշակվել է ՀՀ ֆինանսների նախարարության կող</w:t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մից</w:t>
      </w:r>
      <w:r w:rsidR="006E23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:</w:t>
      </w:r>
    </w:p>
    <w:p w:rsidR="001F76EF" w:rsidRDefault="00E879DC" w:rsidP="00E879DC">
      <w:pPr>
        <w:numPr>
          <w:ilvl w:val="0"/>
          <w:numId w:val="2"/>
        </w:numPr>
        <w:tabs>
          <w:tab w:val="clear" w:pos="360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E879DC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 xml:space="preserve">Իրավական ակտի կիրառման դեպքում ակնկալվող արդյունքը. </w:t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Նախա</w:t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գծի ընդուն</w:t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3A0807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ման արդ</w:t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յուն</w:t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 xml:space="preserve">քում ակնկալվում է սահմանել </w:t>
      </w:r>
      <w:r w:rsidRPr="00E879DC">
        <w:rPr>
          <w:rFonts w:ascii="GHEA Grapalat" w:hAnsi="GHEA Grapalat" w:cs="GHEA Grapalat"/>
          <w:bCs w:val="0"/>
          <w:sz w:val="24"/>
          <w:lang w:val="hy-AM" w:eastAsia="ru-RU"/>
        </w:rPr>
        <w:t>ՀՀ հարկային օրենսգրքի 55-րդ հոդվածի 13-րդ մասով սահմանված ծախսերի փաստաթղթավորման այլ կարգ</w:t>
      </w:r>
      <w:r w:rsidRPr="00E879D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:</w:t>
      </w:r>
    </w:p>
    <w:p w:rsidR="001F76EF" w:rsidRDefault="001F76EF">
      <w:pPr>
        <w:spacing w:after="200" w:line="276" w:lineRule="auto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br w:type="page"/>
      </w:r>
    </w:p>
    <w:p w:rsidR="001F76EF" w:rsidRPr="007114A5" w:rsidRDefault="001F76EF" w:rsidP="001F76EF">
      <w:pPr>
        <w:autoSpaceDN w:val="0"/>
        <w:spacing w:line="360" w:lineRule="auto"/>
        <w:ind w:right="49"/>
        <w:contextualSpacing/>
        <w:jc w:val="center"/>
        <w:rPr>
          <w:rFonts w:ascii="GHEA Grapalat" w:hAnsi="GHEA Grapalat" w:cs="Sylfaen"/>
          <w:bCs w:val="0"/>
          <w:iCs w:val="0"/>
          <w:sz w:val="24"/>
          <w:lang w:val="hy-AM" w:eastAsia="ru-RU"/>
        </w:rPr>
      </w:pPr>
      <w:r w:rsidRPr="007114A5">
        <w:rPr>
          <w:rFonts w:ascii="GHEA Grapalat" w:eastAsia="Calibri" w:hAnsi="GHEA Grapalat" w:cs="GHEA Grapalat"/>
          <w:b/>
          <w:bCs w:val="0"/>
          <w:iCs w:val="0"/>
          <w:sz w:val="24"/>
          <w:lang w:val="hy-AM" w:eastAsia="x-none"/>
        </w:rPr>
        <w:lastRenderedPageBreak/>
        <w:t>Տեղեկանք</w:t>
      </w:r>
    </w:p>
    <w:p w:rsidR="001F76EF" w:rsidRPr="0040611D" w:rsidRDefault="001F76EF" w:rsidP="001F76EF">
      <w:pPr>
        <w:spacing w:line="360" w:lineRule="auto"/>
        <w:jc w:val="center"/>
        <w:rPr>
          <w:rFonts w:ascii="GHEA Grapalat" w:eastAsia="Calibri" w:hAnsi="GHEA Grapalat" w:cs="GHEA Grapalat"/>
          <w:sz w:val="24"/>
          <w:lang w:val="hy-AM" w:eastAsia="ru-RU"/>
        </w:rPr>
      </w:pPr>
      <w:r w:rsidRPr="00BC3AA8">
        <w:rPr>
          <w:rFonts w:ascii="GHEA Grapalat" w:hAnsi="GHEA Grapalat"/>
          <w:sz w:val="24"/>
          <w:lang w:val="hy-AM"/>
        </w:rPr>
        <w:t>«Ծախսերի փաստաթղթավորման այլ կարգ սահմանելու մասին»</w:t>
      </w:r>
      <w:r w:rsidRPr="00650BF8">
        <w:rPr>
          <w:rFonts w:ascii="GHEA Grapalat" w:hAnsi="GHEA Grapalat"/>
          <w:sz w:val="24"/>
          <w:lang w:val="hy-AM"/>
        </w:rPr>
        <w:t xml:space="preserve"> 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t xml:space="preserve">ՀՀ </w:t>
      </w:r>
      <w:r w:rsidRPr="007114A5">
        <w:rPr>
          <w:rFonts w:ascii="GHEA Grapalat" w:eastAsia="Calibri" w:hAnsi="GHEA Grapalat" w:cs="Sylfaen"/>
          <w:bCs w:val="0"/>
          <w:iCs w:val="0"/>
          <w:sz w:val="24"/>
          <w:lang w:val="nl-NL"/>
        </w:rPr>
        <w:t xml:space="preserve">կառավարության որոշման 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նախագծի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ընդունման առնչությամբ այլ իրավական ակտերի ընդունման անհրաժեշտության վերաբերյալ</w:t>
      </w:r>
    </w:p>
    <w:p w:rsidR="001F76EF" w:rsidRPr="007114A5" w:rsidRDefault="001F76EF" w:rsidP="001F76EF">
      <w:pPr>
        <w:spacing w:line="360" w:lineRule="auto"/>
        <w:ind w:right="43"/>
        <w:jc w:val="center"/>
        <w:rPr>
          <w:rFonts w:ascii="GHEA Grapalat" w:eastAsia="Calibri" w:hAnsi="GHEA Grapalat" w:cs="GHEA Grapalat"/>
          <w:sz w:val="24"/>
          <w:lang w:val="hy-AM" w:eastAsia="ru-RU"/>
        </w:rPr>
      </w:pPr>
    </w:p>
    <w:p w:rsidR="001F76EF" w:rsidRDefault="001F76EF" w:rsidP="001F76EF">
      <w:pPr>
        <w:spacing w:line="360" w:lineRule="auto"/>
        <w:ind w:firstLine="540"/>
        <w:jc w:val="both"/>
        <w:rPr>
          <w:rFonts w:ascii="GHEA Grapalat" w:hAnsi="GHEA Grapalat"/>
          <w:sz w:val="24"/>
          <w:lang w:val="hy-AM"/>
        </w:rPr>
      </w:pPr>
    </w:p>
    <w:p w:rsidR="001F76EF" w:rsidRPr="007114A5" w:rsidRDefault="001F76EF" w:rsidP="001F76EF">
      <w:pPr>
        <w:spacing w:line="360" w:lineRule="auto"/>
        <w:ind w:firstLine="540"/>
        <w:jc w:val="both"/>
        <w:rPr>
          <w:rFonts w:ascii="GHEA Grapalat" w:eastAsia="Calibri" w:hAnsi="GHEA Grapalat" w:cs="GHEA Grapalat"/>
          <w:sz w:val="24"/>
          <w:lang w:val="nl-NL" w:eastAsia="ru-RU"/>
        </w:rPr>
      </w:pPr>
      <w:r w:rsidRPr="00BC3AA8">
        <w:rPr>
          <w:rFonts w:ascii="GHEA Grapalat" w:hAnsi="GHEA Grapalat"/>
          <w:sz w:val="24"/>
          <w:lang w:val="hy-AM"/>
        </w:rPr>
        <w:t>«Ծախսերի փաստաթղթավորման այլ կարգ սահմանելու մասին»</w:t>
      </w:r>
      <w:r w:rsidRPr="00650BF8">
        <w:rPr>
          <w:rFonts w:ascii="GHEA Grapalat" w:hAnsi="GHEA Grapalat"/>
          <w:sz w:val="24"/>
          <w:lang w:val="hy-AM"/>
        </w:rPr>
        <w:t xml:space="preserve"> 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t xml:space="preserve">ՀՀ կառավարության որոշման 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նախագծի ընդուն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ման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առն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չու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թյամբ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այլ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իրա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վական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ակտե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րի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ընդունման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անհ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րա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ժեշ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տություն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չի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առա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ջանա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t>:</w:t>
      </w:r>
    </w:p>
    <w:p w:rsidR="001F76EF" w:rsidRPr="007114A5" w:rsidRDefault="001F76EF" w:rsidP="001F76EF">
      <w:pPr>
        <w:autoSpaceDN w:val="0"/>
        <w:spacing w:line="360" w:lineRule="auto"/>
        <w:ind w:right="49"/>
        <w:contextualSpacing/>
        <w:jc w:val="center"/>
        <w:rPr>
          <w:rFonts w:ascii="GHEA Grapalat" w:eastAsia="Calibri" w:hAnsi="GHEA Grapalat" w:cs="GHEA Grapalat"/>
          <w:sz w:val="24"/>
          <w:lang w:val="nl-NL" w:eastAsia="ru-RU"/>
        </w:rPr>
      </w:pPr>
      <w:r w:rsidRPr="007114A5">
        <w:rPr>
          <w:rFonts w:ascii="GHEA Grapalat" w:eastAsia="Calibri" w:hAnsi="GHEA Grapalat" w:cs="GHEA Grapalat"/>
          <w:b/>
          <w:bCs w:val="0"/>
          <w:iCs w:val="0"/>
          <w:sz w:val="24"/>
          <w:lang w:val="hy-AM" w:eastAsia="x-none"/>
        </w:rPr>
        <w:br w:type="page"/>
      </w:r>
      <w:r w:rsidRPr="007114A5">
        <w:rPr>
          <w:rFonts w:ascii="GHEA Grapalat" w:eastAsia="Calibri" w:hAnsi="GHEA Grapalat" w:cs="GHEA Grapalat"/>
          <w:b/>
          <w:bCs w:val="0"/>
          <w:iCs w:val="0"/>
          <w:sz w:val="24"/>
          <w:lang w:val="hy-AM" w:eastAsia="x-none"/>
        </w:rPr>
        <w:lastRenderedPageBreak/>
        <w:t>Եզրակացություն</w:t>
      </w:r>
    </w:p>
    <w:p w:rsidR="001F76EF" w:rsidRPr="007114A5" w:rsidRDefault="001F76EF" w:rsidP="001F76EF">
      <w:pPr>
        <w:spacing w:line="360" w:lineRule="auto"/>
        <w:jc w:val="center"/>
        <w:rPr>
          <w:rFonts w:ascii="GHEA Grapalat" w:eastAsia="Calibri" w:hAnsi="GHEA Grapalat" w:cs="GHEA Grapalat"/>
          <w:sz w:val="24"/>
          <w:lang w:val="hy-AM" w:eastAsia="ru-RU"/>
        </w:rPr>
      </w:pPr>
      <w:r w:rsidRPr="00BC3AA8">
        <w:rPr>
          <w:rFonts w:ascii="GHEA Grapalat" w:hAnsi="GHEA Grapalat"/>
          <w:sz w:val="24"/>
          <w:lang w:val="hy-AM"/>
        </w:rPr>
        <w:t>«Ծախսերի փաստաթղթավորման այլ կարգ սահմանելու մասին»</w:t>
      </w:r>
      <w:r w:rsidRPr="00650BF8">
        <w:rPr>
          <w:rFonts w:ascii="GHEA Grapalat" w:hAnsi="GHEA Grapalat"/>
          <w:sz w:val="24"/>
          <w:lang w:val="nl-NL"/>
        </w:rPr>
        <w:t xml:space="preserve"> </w:t>
      </w:r>
      <w:r w:rsidRPr="007114A5">
        <w:rPr>
          <w:rFonts w:ascii="GHEA Grapalat" w:eastAsia="Calibri" w:hAnsi="GHEA Grapalat" w:cs="Sylfaen"/>
          <w:bCs w:val="0"/>
          <w:iCs w:val="0"/>
          <w:sz w:val="24"/>
          <w:lang w:val="nl-NL"/>
        </w:rPr>
        <w:t xml:space="preserve">ՀՀ կառավարության որոշման </w:t>
      </w:r>
      <w:r w:rsidRPr="007114A5">
        <w:rPr>
          <w:rFonts w:ascii="GHEA Grapalat" w:eastAsia="Calibri" w:hAnsi="GHEA Grapalat" w:cs="Sylfaen"/>
          <w:bCs w:val="0"/>
          <w:iCs w:val="0"/>
          <w:sz w:val="24"/>
          <w:lang w:val="hy-AM"/>
        </w:rPr>
        <w:t xml:space="preserve">նախագծի 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ընդունմամբ պետական բյուջեի եկամուտների նվազեցման կամ ծախսերի ավելացման մասին</w:t>
      </w:r>
    </w:p>
    <w:p w:rsidR="001F76EF" w:rsidRPr="007114A5" w:rsidRDefault="001F76EF" w:rsidP="001F76EF">
      <w:pPr>
        <w:spacing w:line="360" w:lineRule="auto"/>
        <w:ind w:right="43"/>
        <w:rPr>
          <w:rFonts w:ascii="GHEA Grapalat" w:eastAsia="Calibri" w:hAnsi="GHEA Grapalat" w:cs="GHEA Grapalat"/>
          <w:sz w:val="24"/>
          <w:lang w:val="nl-NL" w:eastAsia="ru-RU"/>
        </w:rPr>
      </w:pPr>
    </w:p>
    <w:p w:rsidR="001F76EF" w:rsidRDefault="001F76EF" w:rsidP="001F76EF">
      <w:pPr>
        <w:spacing w:line="360" w:lineRule="auto"/>
        <w:ind w:firstLine="540"/>
        <w:jc w:val="both"/>
        <w:rPr>
          <w:rFonts w:ascii="GHEA Grapalat" w:hAnsi="GHEA Grapalat"/>
          <w:sz w:val="24"/>
          <w:lang w:val="hy-AM"/>
        </w:rPr>
      </w:pPr>
    </w:p>
    <w:p w:rsidR="001F76EF" w:rsidRPr="005628C0" w:rsidRDefault="001F76EF" w:rsidP="001F76EF">
      <w:pPr>
        <w:spacing w:line="360" w:lineRule="auto"/>
        <w:ind w:firstLine="540"/>
        <w:jc w:val="both"/>
        <w:rPr>
          <w:rFonts w:ascii="GHEA Grapalat" w:hAnsi="GHEA Grapalat"/>
          <w:sz w:val="24"/>
          <w:u w:val="single"/>
          <w:lang w:val="hy-AM" w:eastAsia="hy-AM"/>
        </w:rPr>
      </w:pPr>
      <w:r w:rsidRPr="00BC3AA8">
        <w:rPr>
          <w:rFonts w:ascii="GHEA Grapalat" w:hAnsi="GHEA Grapalat"/>
          <w:sz w:val="24"/>
          <w:lang w:val="hy-AM"/>
        </w:rPr>
        <w:t>«Ծախսերի փաստաթղթավորման այլ կարգ սահմանելու մասին»</w:t>
      </w:r>
      <w:r w:rsidRPr="00650BF8">
        <w:rPr>
          <w:rFonts w:ascii="GHEA Grapalat" w:hAnsi="GHEA Grapalat"/>
          <w:sz w:val="24"/>
          <w:lang w:val="nl-NL"/>
        </w:rPr>
        <w:t xml:space="preserve"> </w:t>
      </w:r>
      <w:r w:rsidRPr="007114A5">
        <w:rPr>
          <w:rFonts w:ascii="GHEA Grapalat" w:eastAsia="Calibri" w:hAnsi="GHEA Grapalat" w:cs="GHEA Grapalat"/>
          <w:sz w:val="24"/>
          <w:lang w:val="nl-NL" w:eastAsia="ru-RU"/>
        </w:rPr>
        <w:t xml:space="preserve">ՀՀ կառավարության որոշման </w:t>
      </w:r>
      <w:r w:rsidRPr="007114A5">
        <w:rPr>
          <w:rFonts w:ascii="GHEA Grapalat" w:eastAsia="Calibri" w:hAnsi="GHEA Grapalat" w:cs="GHEA Grapalat"/>
          <w:sz w:val="24"/>
          <w:lang w:val="hy-AM" w:eastAsia="ru-RU"/>
        </w:rPr>
        <w:t xml:space="preserve">նախագծի 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ընդուն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մամբ պետա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կան բյու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ջեի եկա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մուտ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նե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րի նվազեցում կամ ծախ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սերի ավե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լա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ցում չի ակն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կալ</w:t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nl-NL" w:eastAsia="ru-RU"/>
        </w:rPr>
        <w:softHyphen/>
      </w:r>
      <w:r w:rsidRPr="007114A5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վում:</w:t>
      </w:r>
    </w:p>
    <w:p w:rsidR="008276F1" w:rsidRDefault="008276F1" w:rsidP="001F76EF">
      <w:pPr>
        <w:autoSpaceDN w:val="0"/>
        <w:spacing w:line="360" w:lineRule="auto"/>
        <w:jc w:val="both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bookmarkStart w:id="0" w:name="_GoBack"/>
      <w:bookmarkEnd w:id="0"/>
    </w:p>
    <w:sectPr w:rsidR="008276F1" w:rsidSect="0024740F">
      <w:pgSz w:w="12240" w:h="15840"/>
      <w:pgMar w:top="1170" w:right="990" w:bottom="63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D7D" w:rsidRDefault="00707D7D" w:rsidP="00723289">
      <w:r>
        <w:separator/>
      </w:r>
    </w:p>
  </w:endnote>
  <w:endnote w:type="continuationSeparator" w:id="0">
    <w:p w:rsidR="00707D7D" w:rsidRDefault="00707D7D" w:rsidP="0072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D7D" w:rsidRDefault="00707D7D" w:rsidP="00723289">
      <w:r>
        <w:separator/>
      </w:r>
    </w:p>
  </w:footnote>
  <w:footnote w:type="continuationSeparator" w:id="0">
    <w:p w:rsidR="00707D7D" w:rsidRDefault="00707D7D" w:rsidP="00723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508"/>
    <w:multiLevelType w:val="hybridMultilevel"/>
    <w:tmpl w:val="5EA2FBD4"/>
    <w:lvl w:ilvl="0" w:tplc="B93A8D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7F2C"/>
    <w:multiLevelType w:val="hybridMultilevel"/>
    <w:tmpl w:val="28327D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3" w15:restartNumberingAfterBreak="0">
    <w:nsid w:val="416A4B2A"/>
    <w:multiLevelType w:val="hybridMultilevel"/>
    <w:tmpl w:val="E5CC4D3C"/>
    <w:lvl w:ilvl="0" w:tplc="AA9E04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B373BEB"/>
    <w:multiLevelType w:val="hybridMultilevel"/>
    <w:tmpl w:val="3C4A66F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A9B58EB"/>
    <w:multiLevelType w:val="hybridMultilevel"/>
    <w:tmpl w:val="AF583DC0"/>
    <w:lvl w:ilvl="0" w:tplc="37F41E70">
      <w:start w:val="1"/>
      <w:numFmt w:val="decimal"/>
      <w:lvlText w:val="%1."/>
      <w:lvlJc w:val="left"/>
      <w:pPr>
        <w:ind w:left="1427" w:hanging="360"/>
      </w:pPr>
      <w:rPr>
        <w:rFonts w:ascii="GHEA Grapalat" w:hAnsi="GHEA Grapalat" w:cs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7" w:hanging="360"/>
      </w:pPr>
    </w:lvl>
    <w:lvl w:ilvl="2" w:tplc="0409001B" w:tentative="1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E1"/>
    <w:rsid w:val="00014825"/>
    <w:rsid w:val="00037DE8"/>
    <w:rsid w:val="000421AE"/>
    <w:rsid w:val="000461C8"/>
    <w:rsid w:val="00047D9E"/>
    <w:rsid w:val="0006709F"/>
    <w:rsid w:val="00093344"/>
    <w:rsid w:val="001001A5"/>
    <w:rsid w:val="001058C4"/>
    <w:rsid w:val="00106BAF"/>
    <w:rsid w:val="00127882"/>
    <w:rsid w:val="001341B0"/>
    <w:rsid w:val="001509FC"/>
    <w:rsid w:val="00163BCD"/>
    <w:rsid w:val="00167201"/>
    <w:rsid w:val="00170369"/>
    <w:rsid w:val="00192311"/>
    <w:rsid w:val="001C3460"/>
    <w:rsid w:val="001F24F1"/>
    <w:rsid w:val="001F76EF"/>
    <w:rsid w:val="00202364"/>
    <w:rsid w:val="00233CE1"/>
    <w:rsid w:val="0024740F"/>
    <w:rsid w:val="00276AE4"/>
    <w:rsid w:val="00281499"/>
    <w:rsid w:val="002864F3"/>
    <w:rsid w:val="002B1DF0"/>
    <w:rsid w:val="002B5C4A"/>
    <w:rsid w:val="002D2071"/>
    <w:rsid w:val="002D3AF2"/>
    <w:rsid w:val="002E06E1"/>
    <w:rsid w:val="00311A8E"/>
    <w:rsid w:val="00342FD2"/>
    <w:rsid w:val="00382550"/>
    <w:rsid w:val="003A0807"/>
    <w:rsid w:val="003B00A3"/>
    <w:rsid w:val="004116DB"/>
    <w:rsid w:val="004118E0"/>
    <w:rsid w:val="00435F11"/>
    <w:rsid w:val="00445A38"/>
    <w:rsid w:val="004758DD"/>
    <w:rsid w:val="00497C53"/>
    <w:rsid w:val="004E3E10"/>
    <w:rsid w:val="0050185E"/>
    <w:rsid w:val="00546F7E"/>
    <w:rsid w:val="00547316"/>
    <w:rsid w:val="005628C0"/>
    <w:rsid w:val="0056404F"/>
    <w:rsid w:val="005722EF"/>
    <w:rsid w:val="005A2D0D"/>
    <w:rsid w:val="005A3A3F"/>
    <w:rsid w:val="005A7AEC"/>
    <w:rsid w:val="005C4E0A"/>
    <w:rsid w:val="005F1169"/>
    <w:rsid w:val="00604AAD"/>
    <w:rsid w:val="00604D04"/>
    <w:rsid w:val="00631072"/>
    <w:rsid w:val="0063622D"/>
    <w:rsid w:val="00650BF8"/>
    <w:rsid w:val="0068538C"/>
    <w:rsid w:val="0069483E"/>
    <w:rsid w:val="006A78D9"/>
    <w:rsid w:val="006E2358"/>
    <w:rsid w:val="00707D7D"/>
    <w:rsid w:val="00722758"/>
    <w:rsid w:val="00723289"/>
    <w:rsid w:val="0074145F"/>
    <w:rsid w:val="00752E97"/>
    <w:rsid w:val="0075752C"/>
    <w:rsid w:val="00760E21"/>
    <w:rsid w:val="007C6918"/>
    <w:rsid w:val="007F3C49"/>
    <w:rsid w:val="00806F2C"/>
    <w:rsid w:val="00822C50"/>
    <w:rsid w:val="008276F1"/>
    <w:rsid w:val="008732B4"/>
    <w:rsid w:val="00890605"/>
    <w:rsid w:val="008F4982"/>
    <w:rsid w:val="00983AC5"/>
    <w:rsid w:val="0099175F"/>
    <w:rsid w:val="009D6018"/>
    <w:rsid w:val="009D6189"/>
    <w:rsid w:val="009F698E"/>
    <w:rsid w:val="00A01F19"/>
    <w:rsid w:val="00A040B3"/>
    <w:rsid w:val="00A22215"/>
    <w:rsid w:val="00A22F79"/>
    <w:rsid w:val="00A31F8F"/>
    <w:rsid w:val="00A73BC8"/>
    <w:rsid w:val="00A75EA5"/>
    <w:rsid w:val="00A9495D"/>
    <w:rsid w:val="00AA203A"/>
    <w:rsid w:val="00AB3DDE"/>
    <w:rsid w:val="00B0682D"/>
    <w:rsid w:val="00B12D83"/>
    <w:rsid w:val="00B31C25"/>
    <w:rsid w:val="00B72CE3"/>
    <w:rsid w:val="00B85900"/>
    <w:rsid w:val="00B96FF3"/>
    <w:rsid w:val="00BC5C23"/>
    <w:rsid w:val="00BF7EB5"/>
    <w:rsid w:val="00C00757"/>
    <w:rsid w:val="00C331A3"/>
    <w:rsid w:val="00C34C64"/>
    <w:rsid w:val="00C40640"/>
    <w:rsid w:val="00C43B59"/>
    <w:rsid w:val="00C5241E"/>
    <w:rsid w:val="00C737C7"/>
    <w:rsid w:val="00CF61C8"/>
    <w:rsid w:val="00D00626"/>
    <w:rsid w:val="00D015FE"/>
    <w:rsid w:val="00D05E46"/>
    <w:rsid w:val="00D2478C"/>
    <w:rsid w:val="00D259E5"/>
    <w:rsid w:val="00D31BE3"/>
    <w:rsid w:val="00D334FD"/>
    <w:rsid w:val="00D47BD6"/>
    <w:rsid w:val="00D63187"/>
    <w:rsid w:val="00D866CB"/>
    <w:rsid w:val="00D93337"/>
    <w:rsid w:val="00DA4E41"/>
    <w:rsid w:val="00DB0626"/>
    <w:rsid w:val="00DF0465"/>
    <w:rsid w:val="00DF7718"/>
    <w:rsid w:val="00E1013C"/>
    <w:rsid w:val="00E104A6"/>
    <w:rsid w:val="00E2075D"/>
    <w:rsid w:val="00E21F38"/>
    <w:rsid w:val="00E222D8"/>
    <w:rsid w:val="00E319E3"/>
    <w:rsid w:val="00E64EC7"/>
    <w:rsid w:val="00E7798B"/>
    <w:rsid w:val="00E879DC"/>
    <w:rsid w:val="00EC261A"/>
    <w:rsid w:val="00EC28E8"/>
    <w:rsid w:val="00F14418"/>
    <w:rsid w:val="00F17717"/>
    <w:rsid w:val="00F47F0F"/>
    <w:rsid w:val="00F60975"/>
    <w:rsid w:val="00F867B2"/>
    <w:rsid w:val="00F87404"/>
    <w:rsid w:val="00FB4857"/>
    <w:rsid w:val="00FD2CFF"/>
    <w:rsid w:val="00FD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22CE9"/>
  <w15:docId w15:val="{3938CEB7-57E6-4705-880C-3201310A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4F1"/>
    <w:pPr>
      <w:spacing w:after="0" w:line="240" w:lineRule="auto"/>
    </w:pPr>
    <w:rPr>
      <w:rFonts w:ascii="Times Armenian" w:eastAsia="Times New Roman" w:hAnsi="Times Armenian" w:cs="Times New Roman"/>
      <w:bCs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5900"/>
  </w:style>
  <w:style w:type="character" w:styleId="Strong">
    <w:name w:val="Strong"/>
    <w:basedOn w:val="DefaultParagraphFont"/>
    <w:uiPriority w:val="22"/>
    <w:qFormat/>
    <w:rsid w:val="00E1013C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369"/>
    <w:pPr>
      <w:spacing w:after="160"/>
    </w:pPr>
    <w:rPr>
      <w:rFonts w:asciiTheme="minorHAnsi" w:eastAsiaTheme="minorHAnsi" w:hAnsiTheme="minorHAnsi" w:cstheme="minorBidi"/>
      <w:bCs w:val="0"/>
      <w:iCs w:val="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369"/>
    <w:rPr>
      <w:sz w:val="20"/>
      <w:szCs w:val="20"/>
    </w:rPr>
  </w:style>
  <w:style w:type="paragraph" w:styleId="ListParagraph">
    <w:name w:val="List Paragraph"/>
    <w:basedOn w:val="Normal"/>
    <w:qFormat/>
    <w:rsid w:val="002E06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F3"/>
    <w:rPr>
      <w:rFonts w:ascii="Segoe UI" w:eastAsia="Times New Roman" w:hAnsi="Segoe UI" w:cs="Segoe UI"/>
      <w:bCs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3289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bCs w:val="0"/>
      <w:iCs w:val="0"/>
      <w:sz w:val="22"/>
      <w:szCs w:val="2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23289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23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289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NormalWeb">
    <w:name w:val="Normal (Web)"/>
    <w:basedOn w:val="Normal"/>
    <w:uiPriority w:val="99"/>
    <w:unhideWhenUsed/>
    <w:rsid w:val="00037DE8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</w:rPr>
  </w:style>
  <w:style w:type="character" w:customStyle="1" w:styleId="BodyTextChar">
    <w:name w:val="Body Text Char"/>
    <w:link w:val="BodyText"/>
    <w:uiPriority w:val="99"/>
    <w:locked/>
    <w:rsid w:val="00037DE8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37DE8"/>
    <w:pPr>
      <w:spacing w:after="120"/>
    </w:pPr>
    <w:rPr>
      <w:rFonts w:asciiTheme="minorHAnsi" w:eastAsiaTheme="minorHAnsi" w:hAnsiTheme="minorHAnsi"/>
      <w:bCs w:val="0"/>
      <w:iCs w:val="0"/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037DE8"/>
    <w:rPr>
      <w:rFonts w:ascii="Times Armenian" w:eastAsia="Times New Roman" w:hAnsi="Times Armenian" w:cs="Times New Roman"/>
      <w:bCs/>
      <w:iCs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A2D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D0D"/>
    <w:pPr>
      <w:spacing w:after="0"/>
    </w:pPr>
    <w:rPr>
      <w:rFonts w:ascii="Times Armenian" w:eastAsia="Times New Roman" w:hAnsi="Times Armenian" w:cs="Times New Roman"/>
      <w:b/>
      <w:bCs/>
      <w:i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D0D"/>
    <w:rPr>
      <w:rFonts w:ascii="Times Armenian" w:eastAsia="Times New Roman" w:hAnsi="Times Armenian" w:cs="Times New Roman"/>
      <w:b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1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Sevak Bazeyan</dc:creator>
  <cp:keywords>https:/mul2-minfin.gov.am/tasks/117508/oneclick/Naxagic_PastatxtavormanKarg.docx?token=afd8ccb2aa72ed399c7e2f2b18e8f59b</cp:keywords>
  <cp:lastModifiedBy>Sevak Bazeyan</cp:lastModifiedBy>
  <cp:revision>4</cp:revision>
  <cp:lastPrinted>2019-12-07T09:11:00Z</cp:lastPrinted>
  <dcterms:created xsi:type="dcterms:W3CDTF">2020-02-01T12:23:00Z</dcterms:created>
  <dcterms:modified xsi:type="dcterms:W3CDTF">2020-02-01T12:25:00Z</dcterms:modified>
</cp:coreProperties>
</file>